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FFD37" w14:textId="151F5CEB" w:rsidR="00832FE5" w:rsidRPr="00F614F3" w:rsidRDefault="00832FE5" w:rsidP="00832FE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jc w:val="right"/>
        <w:rPr>
          <w:rFonts w:eastAsia="方正新书宋_GBK"/>
          <w:sz w:val="30"/>
          <w:szCs w:val="30"/>
          <w:bdr w:val="single" w:sz="4" w:space="0" w:color="auto"/>
          <w:lang w:eastAsia="zh-TW"/>
        </w:rPr>
      </w:pPr>
      <w:r w:rsidRPr="00F614F3">
        <w:rPr>
          <w:rFonts w:eastAsia="方正新书宋_GBK" w:hint="eastAsia"/>
          <w:sz w:val="30"/>
          <w:szCs w:val="30"/>
          <w:bdr w:val="single" w:sz="4" w:space="0" w:color="auto"/>
          <w:lang w:eastAsia="zh-TW"/>
        </w:rPr>
        <w:t>天台宗電子圖書館</w:t>
      </w:r>
      <w:r w:rsidRPr="00F614F3">
        <w:rPr>
          <w:rFonts w:eastAsia="方正新书宋_GBK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F614F3">
        <w:rPr>
          <w:rFonts w:eastAsia="方正新书宋_GBK" w:hint="eastAsia"/>
          <w:sz w:val="30"/>
          <w:szCs w:val="30"/>
          <w:bdr w:val="single" w:sz="4" w:space="0" w:color="auto"/>
          <w:lang w:eastAsia="zh-TW"/>
        </w:rPr>
        <w:t>製作</w:t>
      </w:r>
    </w:p>
    <w:p w14:paraId="2C220A56" w14:textId="77777777" w:rsidR="00832FE5" w:rsidRPr="00F614F3" w:rsidRDefault="00832FE5" w:rsidP="00832FE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eastAsia="方正新书宋_GBK"/>
          <w:szCs w:val="28"/>
          <w:lang w:eastAsia="zh-TW"/>
        </w:rPr>
      </w:pPr>
    </w:p>
    <w:p w14:paraId="30F3598A" w14:textId="77777777" w:rsidR="00832FE5" w:rsidRPr="00F614F3" w:rsidRDefault="00832FE5" w:rsidP="00832FE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eastAsia="方正新书宋_GBK"/>
          <w:szCs w:val="28"/>
          <w:lang w:eastAsia="zh-TW"/>
        </w:rPr>
      </w:pPr>
    </w:p>
    <w:p w14:paraId="02BEC3E0" w14:textId="77777777" w:rsidR="00832FE5" w:rsidRDefault="00832FE5" w:rsidP="00832FE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eastAsia="PMingLiU"/>
          <w:szCs w:val="28"/>
          <w:lang w:eastAsia="zh-TW"/>
        </w:rPr>
      </w:pPr>
    </w:p>
    <w:p w14:paraId="6B6D1973" w14:textId="77777777" w:rsidR="00832FE5" w:rsidRPr="00832FE5" w:rsidRDefault="00832FE5" w:rsidP="00832FE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eastAsia="PMingLiU"/>
          <w:szCs w:val="28"/>
          <w:lang w:eastAsia="zh-TW"/>
        </w:rPr>
      </w:pPr>
    </w:p>
    <w:p w14:paraId="53765002" w14:textId="77777777" w:rsidR="00832FE5" w:rsidRPr="00F614F3" w:rsidRDefault="00832FE5" w:rsidP="00832FE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eastAsia="方正新书宋_GBK"/>
          <w:szCs w:val="28"/>
          <w:lang w:eastAsia="zh-TW"/>
        </w:rPr>
      </w:pPr>
    </w:p>
    <w:p w14:paraId="7CE8379C" w14:textId="77777777" w:rsidR="00832FE5" w:rsidRPr="00F614F3" w:rsidRDefault="00832FE5" w:rsidP="00832FE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eastAsia="方正新书宋_GBK"/>
          <w:szCs w:val="28"/>
          <w:lang w:eastAsia="zh-TW"/>
        </w:rPr>
      </w:pPr>
    </w:p>
    <w:p w14:paraId="73AA6889" w14:textId="77777777" w:rsidR="00832FE5" w:rsidRDefault="00832FE5" w:rsidP="00832FE5">
      <w:pPr>
        <w:overflowPunct w:val="0"/>
        <w:autoSpaceDE w:val="0"/>
        <w:autoSpaceDN w:val="0"/>
        <w:adjustRightInd w:val="0"/>
        <w:snapToGrid w:val="0"/>
        <w:jc w:val="center"/>
        <w:rPr>
          <w:rFonts w:ascii="楷体" w:eastAsia="PMingLiU" w:hAnsi="楷体"/>
          <w:b/>
          <w:sz w:val="72"/>
          <w:szCs w:val="72"/>
          <w:lang w:eastAsia="zh-TW"/>
        </w:rPr>
      </w:pPr>
      <w:r w:rsidRPr="00832FE5">
        <w:rPr>
          <w:rFonts w:ascii="楷体" w:eastAsia="楷体" w:hAnsi="楷体" w:hint="eastAsia"/>
          <w:b/>
          <w:sz w:val="72"/>
          <w:szCs w:val="72"/>
          <w:lang w:eastAsia="zh-TW"/>
        </w:rPr>
        <w:t>四念處</w:t>
      </w:r>
    </w:p>
    <w:p w14:paraId="6B793C30" w14:textId="77777777" w:rsidR="00832FE5" w:rsidRPr="00832FE5" w:rsidRDefault="00832FE5" w:rsidP="00832FE5">
      <w:pPr>
        <w:overflowPunct w:val="0"/>
        <w:autoSpaceDE w:val="0"/>
        <w:autoSpaceDN w:val="0"/>
        <w:adjustRightInd w:val="0"/>
        <w:snapToGrid w:val="0"/>
        <w:jc w:val="center"/>
        <w:rPr>
          <w:rFonts w:ascii="楷体" w:eastAsia="PMingLiU" w:hAnsi="楷体"/>
          <w:b/>
          <w:sz w:val="72"/>
          <w:szCs w:val="72"/>
          <w:lang w:eastAsia="zh-TW"/>
        </w:rPr>
      </w:pPr>
    </w:p>
    <w:p w14:paraId="2506F759" w14:textId="7F2F7D36" w:rsidR="00832FE5" w:rsidRPr="00832FE5" w:rsidRDefault="00156550" w:rsidP="00156550">
      <w:pPr>
        <w:overflowPunct w:val="0"/>
        <w:autoSpaceDE w:val="0"/>
        <w:autoSpaceDN w:val="0"/>
        <w:adjustRightInd w:val="0"/>
        <w:snapToGrid w:val="0"/>
        <w:spacing w:before="50"/>
        <w:ind w:left="2376" w:firstLine="420"/>
        <w:rPr>
          <w:rFonts w:ascii="楷体" w:eastAsia="楷体" w:hAnsi="楷体"/>
          <w:sz w:val="30"/>
          <w:szCs w:val="30"/>
          <w:lang w:eastAsia="zh-TW"/>
        </w:rPr>
      </w:pPr>
      <w:r w:rsidRPr="00156550">
        <w:rPr>
          <w:rFonts w:ascii="楷体" w:eastAsia="楷体" w:hAnsi="楷体" w:hint="eastAsia"/>
          <w:sz w:val="30"/>
          <w:szCs w:val="30"/>
          <w:lang w:eastAsia="zh-TW"/>
        </w:rPr>
        <w:t>隋天台山修禪寺智者大師</w:t>
      </w:r>
      <w:r w:rsidRPr="00156550">
        <w:rPr>
          <w:rFonts w:ascii="楷体" w:eastAsia="楷体" w:hAnsi="楷体"/>
          <w:sz w:val="30"/>
          <w:szCs w:val="30"/>
          <w:lang w:eastAsia="zh-TW"/>
        </w:rPr>
        <w:t xml:space="preserve">   說</w:t>
      </w:r>
    </w:p>
    <w:p w14:paraId="61AC340D" w14:textId="77777777" w:rsidR="00156550" w:rsidRDefault="00156550" w:rsidP="00156550">
      <w:pPr>
        <w:overflowPunct w:val="0"/>
        <w:autoSpaceDE w:val="0"/>
        <w:autoSpaceDN w:val="0"/>
        <w:adjustRightInd w:val="0"/>
        <w:snapToGrid w:val="0"/>
        <w:spacing w:before="50"/>
        <w:ind w:left="2376" w:firstLine="420"/>
        <w:rPr>
          <w:rFonts w:ascii="楷体" w:eastAsia="PMingLiU" w:hAnsi="楷体"/>
          <w:sz w:val="30"/>
          <w:szCs w:val="30"/>
          <w:lang w:eastAsia="zh-TW"/>
        </w:rPr>
      </w:pPr>
      <w:r w:rsidRPr="00156550">
        <w:rPr>
          <w:rFonts w:ascii="楷体" w:eastAsia="楷体" w:hAnsi="楷体" w:hint="eastAsia"/>
          <w:sz w:val="30"/>
          <w:szCs w:val="30"/>
          <w:lang w:eastAsia="zh-TW"/>
        </w:rPr>
        <w:t>門人章安灌頂大師</w:t>
      </w:r>
      <w:r w:rsidRPr="00156550">
        <w:rPr>
          <w:rFonts w:ascii="楷体" w:eastAsia="楷体" w:hAnsi="楷体"/>
          <w:sz w:val="30"/>
          <w:szCs w:val="30"/>
          <w:lang w:eastAsia="zh-TW"/>
        </w:rPr>
        <w:t xml:space="preserve">         記</w:t>
      </w:r>
    </w:p>
    <w:p w14:paraId="4858342E" w14:textId="19E42D57" w:rsidR="00156550" w:rsidRPr="00156550" w:rsidRDefault="00156550" w:rsidP="00156550">
      <w:pPr>
        <w:overflowPunct w:val="0"/>
        <w:autoSpaceDE w:val="0"/>
        <w:autoSpaceDN w:val="0"/>
        <w:adjustRightInd w:val="0"/>
        <w:snapToGrid w:val="0"/>
        <w:spacing w:before="50"/>
        <w:ind w:left="2376" w:firstLine="420"/>
        <w:rPr>
          <w:rFonts w:ascii="楷体" w:eastAsia="楷体" w:hAnsi="楷体"/>
          <w:sz w:val="30"/>
          <w:szCs w:val="30"/>
          <w:lang w:eastAsia="zh-TW"/>
        </w:rPr>
      </w:pPr>
      <w:r w:rsidRPr="00156550">
        <w:rPr>
          <w:rFonts w:ascii="楷体" w:eastAsia="楷体" w:hAnsi="楷体" w:hint="eastAsia"/>
          <w:sz w:val="30"/>
          <w:szCs w:val="30"/>
          <w:lang w:eastAsia="zh-TW"/>
        </w:rPr>
        <w:t>日本本純守篤</w:t>
      </w:r>
      <w:r w:rsidRPr="00156550">
        <w:rPr>
          <w:rFonts w:ascii="楷体" w:eastAsia="楷体" w:hAnsi="楷体"/>
          <w:sz w:val="30"/>
          <w:szCs w:val="30"/>
          <w:lang w:eastAsia="zh-TW"/>
        </w:rPr>
        <w:t xml:space="preserve">             分科</w:t>
      </w:r>
    </w:p>
    <w:p w14:paraId="174BD931" w14:textId="7AD6B4D4" w:rsidR="00832FE5" w:rsidRPr="00832FE5" w:rsidRDefault="00156550" w:rsidP="00156550">
      <w:pPr>
        <w:overflowPunct w:val="0"/>
        <w:autoSpaceDE w:val="0"/>
        <w:autoSpaceDN w:val="0"/>
        <w:adjustRightInd w:val="0"/>
        <w:snapToGrid w:val="0"/>
        <w:spacing w:before="50"/>
        <w:ind w:left="2376" w:firstLine="420"/>
        <w:rPr>
          <w:rFonts w:ascii="楷体" w:eastAsia="楷体" w:hAnsi="楷体"/>
          <w:sz w:val="30"/>
          <w:szCs w:val="30"/>
          <w:lang w:eastAsia="zh-TW"/>
        </w:rPr>
      </w:pPr>
      <w:r w:rsidRPr="00156550">
        <w:rPr>
          <w:rFonts w:ascii="楷体" w:eastAsia="楷体" w:hAnsi="楷体" w:hint="eastAsia"/>
          <w:sz w:val="30"/>
          <w:szCs w:val="30"/>
          <w:lang w:eastAsia="zh-TW"/>
        </w:rPr>
        <w:t>末學沙門禮賢</w:t>
      </w:r>
      <w:r w:rsidRPr="00156550">
        <w:rPr>
          <w:rFonts w:ascii="楷体" w:eastAsia="楷体" w:hAnsi="楷体"/>
          <w:sz w:val="30"/>
          <w:szCs w:val="30"/>
          <w:lang w:eastAsia="zh-TW"/>
        </w:rPr>
        <w:t xml:space="preserve">             會本</w:t>
      </w:r>
    </w:p>
    <w:p w14:paraId="15A41910" w14:textId="77777777" w:rsidR="00832FE5" w:rsidRPr="00174843" w:rsidRDefault="00832FE5" w:rsidP="00832FE5">
      <w:pPr>
        <w:overflowPunct w:val="0"/>
        <w:autoSpaceDE w:val="0"/>
        <w:autoSpaceDN w:val="0"/>
        <w:adjustRightInd w:val="0"/>
        <w:snapToGrid w:val="0"/>
        <w:spacing w:before="50" w:line="460" w:lineRule="exact"/>
        <w:ind w:leftChars="992" w:left="2381"/>
        <w:rPr>
          <w:rFonts w:ascii="楷体" w:eastAsia="PMingLiU" w:hAnsi="楷体"/>
          <w:szCs w:val="30"/>
          <w:lang w:eastAsia="zh-TW"/>
        </w:rPr>
      </w:pPr>
    </w:p>
    <w:p w14:paraId="53624331" w14:textId="77777777" w:rsidR="00832FE5" w:rsidRPr="00F614F3" w:rsidRDefault="00832FE5" w:rsidP="00832FE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eastAsia="方正新书宋_GBK"/>
          <w:szCs w:val="28"/>
          <w:lang w:eastAsia="zh-TW"/>
        </w:rPr>
      </w:pPr>
    </w:p>
    <w:p w14:paraId="7BB89A78" w14:textId="77777777" w:rsidR="00832FE5" w:rsidRPr="00F614F3" w:rsidRDefault="00832FE5" w:rsidP="00832FE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eastAsia="方正新书宋_GBK"/>
          <w:szCs w:val="28"/>
          <w:lang w:eastAsia="zh-TW"/>
        </w:rPr>
      </w:pPr>
    </w:p>
    <w:p w14:paraId="740AEE78" w14:textId="77777777" w:rsidR="00832FE5" w:rsidRPr="00F614F3" w:rsidRDefault="00832FE5" w:rsidP="00832FE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eastAsia="方正新书宋_GBK"/>
          <w:szCs w:val="28"/>
          <w:lang w:eastAsia="zh-TW"/>
        </w:rPr>
      </w:pPr>
    </w:p>
    <w:p w14:paraId="626B5B9E" w14:textId="77777777" w:rsidR="00832FE5" w:rsidRPr="00F614F3" w:rsidRDefault="00832FE5" w:rsidP="00832FE5">
      <w:pPr>
        <w:widowControl/>
        <w:overflowPunct w:val="0"/>
        <w:autoSpaceDE w:val="0"/>
        <w:autoSpaceDN w:val="0"/>
        <w:spacing w:before="50" w:after="50" w:line="540" w:lineRule="exact"/>
        <w:jc w:val="left"/>
        <w:rPr>
          <w:rFonts w:eastAsia="方正新书宋_GBK"/>
          <w:szCs w:val="28"/>
          <w:lang w:eastAsia="zh-TW"/>
        </w:rPr>
      </w:pPr>
      <w:r w:rsidRPr="00F614F3">
        <w:rPr>
          <w:rFonts w:eastAsia="方正新书宋_GBK"/>
          <w:szCs w:val="28"/>
          <w:lang w:eastAsia="zh-TW"/>
        </w:rPr>
        <w:br w:type="page"/>
      </w:r>
    </w:p>
    <w:p w14:paraId="4BA69723" w14:textId="77777777" w:rsidR="00832FE5" w:rsidRPr="005C3EFC" w:rsidRDefault="00832FE5" w:rsidP="00832FE5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eastAsia="PMingLiU"/>
          <w:sz w:val="30"/>
          <w:szCs w:val="30"/>
          <w:lang w:eastAsia="zh-TW"/>
        </w:rPr>
      </w:pPr>
    </w:p>
    <w:p w14:paraId="5100F248" w14:textId="77777777" w:rsidR="00832FE5" w:rsidRPr="00832FE5" w:rsidRDefault="00832FE5" w:rsidP="00832FE5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eastAsia="PMingLiU"/>
          <w:sz w:val="30"/>
          <w:szCs w:val="30"/>
          <w:lang w:eastAsia="zh-TW"/>
        </w:rPr>
      </w:pPr>
    </w:p>
    <w:p w14:paraId="2C5B8275" w14:textId="77777777" w:rsidR="00832FE5" w:rsidRPr="00F614F3" w:rsidRDefault="00832FE5" w:rsidP="00832FE5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eastAsia="方正新书宋_GBK"/>
          <w:sz w:val="30"/>
          <w:szCs w:val="30"/>
          <w:lang w:eastAsia="zh-TW"/>
        </w:rPr>
      </w:pPr>
      <w:r w:rsidRPr="00F614F3">
        <w:rPr>
          <w:rFonts w:eastAsia="方正新书宋_GBK" w:hint="eastAsia"/>
          <w:sz w:val="30"/>
          <w:szCs w:val="30"/>
          <w:lang w:eastAsia="zh-TW"/>
        </w:rPr>
        <w:t>注意：</w:t>
      </w:r>
    </w:p>
    <w:p w14:paraId="4DA89539" w14:textId="77777777" w:rsidR="00832FE5" w:rsidRPr="00F614F3" w:rsidRDefault="00832FE5" w:rsidP="00832FE5">
      <w:pPr>
        <w:pStyle w:val="af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20" w:after="120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F614F3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577199ED" w14:textId="77777777" w:rsidR="00832FE5" w:rsidRPr="00F614F3" w:rsidRDefault="00832FE5" w:rsidP="00832FE5">
      <w:pPr>
        <w:pStyle w:val="af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20" w:after="120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F614F3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F614F3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F614F3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F614F3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F614F3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3C2AFA5B" w14:textId="77777777" w:rsidR="00832FE5" w:rsidRPr="00F614F3" w:rsidRDefault="00832FE5" w:rsidP="00832FE5">
      <w:pPr>
        <w:pStyle w:val="af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20" w:after="120"/>
        <w:ind w:left="567" w:firstLineChars="0" w:hanging="567"/>
        <w:rPr>
          <w:rFonts w:ascii="宋体" w:eastAsia="方正新书宋_GBK" w:hAnsi="宋体"/>
          <w:sz w:val="30"/>
          <w:szCs w:val="30"/>
          <w:lang w:eastAsia="zh-TW"/>
        </w:rPr>
      </w:pP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F614F3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F614F3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F614F3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F614F3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F614F3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F614F3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F614F3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F614F3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F614F3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57D3460E" w14:textId="77777777" w:rsidR="00832FE5" w:rsidRPr="00F614F3" w:rsidRDefault="00832FE5" w:rsidP="00832FE5">
      <w:pPr>
        <w:pStyle w:val="af"/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5F336E7C" w14:textId="77777777" w:rsidR="00832FE5" w:rsidRPr="00F614F3" w:rsidRDefault="00832FE5" w:rsidP="00832FE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eastAsia="方正新书宋_GBK"/>
          <w:szCs w:val="28"/>
          <w:lang w:eastAsia="zh-TW"/>
        </w:rPr>
      </w:pPr>
    </w:p>
    <w:p w14:paraId="53227E5C" w14:textId="77777777" w:rsidR="00832FE5" w:rsidRPr="00F614F3" w:rsidRDefault="00832FE5" w:rsidP="00832FE5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eastAsia="方正新书宋_GBK"/>
          <w:szCs w:val="28"/>
          <w:lang w:eastAsia="zh-TW"/>
        </w:rPr>
        <w:sectPr w:rsidR="00832FE5" w:rsidRPr="00F614F3" w:rsidSect="0077733C">
          <w:headerReference w:type="default" r:id="rId8"/>
          <w:footerReference w:type="even" r:id="rId9"/>
          <w:footerReference w:type="default" r:id="rId10"/>
          <w:footnotePr>
            <w:numRestart w:val="eachPage"/>
          </w:footnotePr>
          <w:pgSz w:w="11907" w:h="16840" w:code="9"/>
          <w:pgMar w:top="2155" w:right="1134" w:bottom="2155" w:left="1134" w:header="567" w:footer="567" w:gutter="284"/>
          <w:cols w:space="425"/>
          <w:titlePg/>
          <w:docGrid w:linePitch="478" w:charSpace="2812"/>
        </w:sectPr>
      </w:pPr>
    </w:p>
    <w:p w14:paraId="6D567E2A" w14:textId="77777777" w:rsidR="00280E36" w:rsidRPr="00F614F3" w:rsidRDefault="00280E36" w:rsidP="00280E36">
      <w:pPr>
        <w:overflowPunct w:val="0"/>
        <w:autoSpaceDE w:val="0"/>
        <w:autoSpaceDN w:val="0"/>
        <w:jc w:val="left"/>
        <w:rPr>
          <w:rFonts w:eastAsia="方正新书宋_GBK"/>
          <w:color w:val="auto"/>
          <w:sz w:val="30"/>
          <w:szCs w:val="28"/>
          <w:lang w:eastAsia="zh-TW"/>
        </w:rPr>
      </w:pPr>
    </w:p>
    <w:sdt>
      <w:sdtPr>
        <w:rPr>
          <w:lang w:val="zh-CN"/>
        </w:rPr>
        <w:id w:val="12205590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A32FCEE" w14:textId="77777777" w:rsidR="008E5E73" w:rsidRPr="008E5E73" w:rsidRDefault="008E5E73" w:rsidP="008E5E73">
          <w:pPr>
            <w:overflowPunct w:val="0"/>
            <w:autoSpaceDE w:val="0"/>
            <w:autoSpaceDN w:val="0"/>
            <w:jc w:val="center"/>
            <w:rPr>
              <w:rFonts w:ascii="楷体" w:eastAsia="楷体" w:hAnsi="楷体"/>
              <w:b/>
              <w:color w:val="auto"/>
              <w:sz w:val="44"/>
              <w:szCs w:val="44"/>
              <w:lang w:eastAsia="zh-TW"/>
            </w:rPr>
          </w:pPr>
          <w:r w:rsidRPr="008E5E73">
            <w:rPr>
              <w:rFonts w:ascii="楷体" w:eastAsia="楷体" w:hAnsi="楷体" w:hint="eastAsia"/>
              <w:b/>
              <w:color w:val="auto"/>
              <w:sz w:val="44"/>
              <w:szCs w:val="44"/>
              <w:lang w:eastAsia="zh-TW"/>
            </w:rPr>
            <w:t>目錄</w:t>
          </w:r>
        </w:p>
        <w:p w14:paraId="011E110E" w14:textId="77777777" w:rsidR="008E5E73" w:rsidRDefault="008E5E73">
          <w:pPr>
            <w:pStyle w:val="TOC"/>
          </w:pPr>
        </w:p>
        <w:p w14:paraId="7980EA59" w14:textId="5B9054E5" w:rsidR="008E5E73" w:rsidRPr="008E5E73" w:rsidRDefault="008E5E73" w:rsidP="008E5E73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r w:rsidRPr="008E5E73">
            <w:rPr>
              <w:rFonts w:ascii="仿宋" w:eastAsia="仿宋" w:hAnsi="仿宋"/>
              <w:sz w:val="30"/>
              <w:szCs w:val="30"/>
            </w:rPr>
            <w:fldChar w:fldCharType="begin"/>
          </w:r>
          <w:r w:rsidRPr="008E5E73">
            <w:rPr>
              <w:rFonts w:ascii="仿宋" w:eastAsia="仿宋" w:hAnsi="仿宋"/>
              <w:sz w:val="30"/>
              <w:szCs w:val="30"/>
            </w:rPr>
            <w:instrText xml:space="preserve"> TOC \o "1-3" \h \z \u </w:instrText>
          </w:r>
          <w:r w:rsidRPr="008E5E73">
            <w:rPr>
              <w:rFonts w:ascii="仿宋" w:eastAsia="仿宋" w:hAnsi="仿宋"/>
              <w:sz w:val="30"/>
              <w:szCs w:val="30"/>
            </w:rPr>
            <w:fldChar w:fldCharType="separate"/>
          </w:r>
          <w:hyperlink w:anchor="_Toc27659390" w:history="1">
            <w:r w:rsidRPr="008E5E73">
              <w:rPr>
                <w:rStyle w:val="ad"/>
                <w:rFonts w:ascii="仿宋" w:eastAsia="仿宋" w:hAnsi="仿宋"/>
                <w:noProof/>
                <w:sz w:val="30"/>
                <w:szCs w:val="30"/>
                <w:lang w:eastAsia="zh-TW"/>
              </w:rPr>
              <w:t>卷第一</w:t>
            </w:r>
            <w:r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_Toc27659390 \h </w:instrText>
            </w:r>
            <w:r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 w:rsidR="00F614F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2</w:t>
            </w:r>
            <w:r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61AB553D" w14:textId="1B06F2E2" w:rsidR="008E5E73" w:rsidRPr="008E5E73" w:rsidRDefault="00F614F3" w:rsidP="008E5E73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27659391" w:history="1">
            <w:r w:rsidR="008E5E73" w:rsidRPr="008E5E73">
              <w:rPr>
                <w:rStyle w:val="ad"/>
                <w:rFonts w:ascii="仿宋" w:eastAsia="仿宋" w:hAnsi="仿宋"/>
                <w:noProof/>
                <w:sz w:val="30"/>
                <w:szCs w:val="30"/>
                <w:lang w:eastAsia="zh-TW"/>
              </w:rPr>
              <w:t>卷第二</w:t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_Toc27659391 \h </w:instrText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49</w:t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04F1E2C0" w14:textId="4F5DA426" w:rsidR="008E5E73" w:rsidRPr="008E5E73" w:rsidRDefault="00F614F3" w:rsidP="008E5E73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27659392" w:history="1">
            <w:r w:rsidR="008E5E73" w:rsidRPr="008E5E73">
              <w:rPr>
                <w:rStyle w:val="ad"/>
                <w:rFonts w:ascii="仿宋" w:eastAsia="仿宋" w:hAnsi="仿宋"/>
                <w:noProof/>
                <w:sz w:val="30"/>
                <w:szCs w:val="30"/>
                <w:lang w:eastAsia="zh-TW"/>
              </w:rPr>
              <w:t>卷第三</w:t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_Toc27659392 \h </w:instrText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73</w:t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4E948E34" w14:textId="7F5497AA" w:rsidR="008E5E73" w:rsidRPr="008E5E73" w:rsidRDefault="00F614F3" w:rsidP="008E5E73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27659393" w:history="1">
            <w:r w:rsidR="008E5E73" w:rsidRPr="008E5E73">
              <w:rPr>
                <w:rStyle w:val="ad"/>
                <w:rFonts w:ascii="仿宋" w:eastAsia="仿宋" w:hAnsi="仿宋"/>
                <w:noProof/>
                <w:sz w:val="30"/>
                <w:szCs w:val="30"/>
                <w:lang w:eastAsia="zh-TW"/>
              </w:rPr>
              <w:t>卷第四</w:t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_Toc27659393 \h </w:instrText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109</w:t>
            </w:r>
            <w:r w:rsidR="008E5E73" w:rsidRPr="008E5E7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4205268" w14:textId="77777777" w:rsidR="008E5E73" w:rsidRPr="00F614F3" w:rsidRDefault="008E5E73" w:rsidP="008E5E73">
          <w:pPr>
            <w:spacing w:line="540" w:lineRule="exact"/>
            <w:rPr>
              <w:rFonts w:eastAsia="方正新书宋_GBK"/>
            </w:rPr>
          </w:pPr>
          <w:r w:rsidRPr="008E5E73">
            <w:rPr>
              <w:rFonts w:ascii="仿宋" w:eastAsia="仿宋" w:hAnsi="仿宋"/>
              <w:b/>
              <w:bCs/>
              <w:sz w:val="30"/>
              <w:szCs w:val="30"/>
              <w:lang w:val="zh-CN"/>
            </w:rPr>
            <w:fldChar w:fldCharType="end"/>
          </w:r>
        </w:p>
      </w:sdtContent>
    </w:sdt>
    <w:p w14:paraId="570640BD" w14:textId="77777777" w:rsidR="00D953B2" w:rsidRPr="00F614F3" w:rsidRDefault="00D953B2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</w:rPr>
      </w:pPr>
    </w:p>
    <w:p w14:paraId="25EE6E26" w14:textId="77777777" w:rsidR="00280E36" w:rsidRPr="00F614F3" w:rsidRDefault="00280E36" w:rsidP="00280E36">
      <w:pPr>
        <w:overflowPunct w:val="0"/>
        <w:autoSpaceDE w:val="0"/>
        <w:autoSpaceDN w:val="0"/>
        <w:jc w:val="left"/>
        <w:rPr>
          <w:rFonts w:eastAsia="方正新书宋_GBK"/>
          <w:color w:val="auto"/>
          <w:sz w:val="30"/>
          <w:szCs w:val="28"/>
        </w:rPr>
      </w:pPr>
      <w:r w:rsidRPr="00F614F3">
        <w:rPr>
          <w:rFonts w:eastAsia="方正新书宋_GBK"/>
          <w:color w:val="auto"/>
          <w:sz w:val="30"/>
          <w:szCs w:val="28"/>
        </w:rPr>
        <w:br w:type="page"/>
      </w:r>
    </w:p>
    <w:p w14:paraId="47047954" w14:textId="77777777" w:rsidR="00C94B2A" w:rsidRPr="00EB7BD9" w:rsidRDefault="00397297" w:rsidP="00280E36">
      <w:pPr>
        <w:overflowPunct w:val="0"/>
        <w:autoSpaceDE w:val="0"/>
        <w:autoSpaceDN w:val="0"/>
        <w:jc w:val="center"/>
        <w:rPr>
          <w:rFonts w:ascii="楷体" w:eastAsia="楷体" w:hAnsi="楷体"/>
          <w:b/>
          <w:color w:val="auto"/>
          <w:sz w:val="44"/>
          <w:szCs w:val="44"/>
          <w:lang w:eastAsia="zh-TW"/>
        </w:rPr>
      </w:pPr>
      <w:r w:rsidRPr="00EB7BD9">
        <w:rPr>
          <w:rFonts w:ascii="楷体" w:eastAsia="楷体" w:hAnsi="楷体" w:hint="eastAsia"/>
          <w:b/>
          <w:color w:val="auto"/>
          <w:sz w:val="44"/>
          <w:szCs w:val="44"/>
          <w:lang w:eastAsia="zh-TW"/>
        </w:rPr>
        <w:lastRenderedPageBreak/>
        <w:t>四念處</w:t>
      </w:r>
    </w:p>
    <w:p w14:paraId="11AF56F9" w14:textId="77777777" w:rsidR="00397297" w:rsidRPr="00EB7BD9" w:rsidRDefault="00397297" w:rsidP="00EB7BD9">
      <w:pPr>
        <w:pStyle w:val="1"/>
        <w:rPr>
          <w:color w:val="auto"/>
          <w:lang w:eastAsia="zh-TW"/>
        </w:rPr>
      </w:pPr>
      <w:bookmarkStart w:id="0" w:name="_Toc27659390"/>
      <w:r w:rsidRPr="00EB7BD9">
        <w:rPr>
          <w:rFonts w:hint="eastAsia"/>
          <w:color w:val="auto"/>
          <w:lang w:eastAsia="zh-TW"/>
        </w:rPr>
        <w:t>卷第一</w:t>
      </w:r>
      <w:bookmarkEnd w:id="0"/>
    </w:p>
    <w:p w14:paraId="0EA83E90" w14:textId="77777777" w:rsidR="00397297" w:rsidRPr="00EB7BD9" w:rsidRDefault="00397297" w:rsidP="00280E36">
      <w:pPr>
        <w:overflowPunct w:val="0"/>
        <w:autoSpaceDE w:val="0"/>
        <w:autoSpaceDN w:val="0"/>
        <w:rPr>
          <w:rFonts w:ascii="楷体" w:eastAsia="楷体" w:hAnsi="楷体"/>
          <w:color w:val="auto"/>
          <w:lang w:eastAsia="zh-TW"/>
        </w:rPr>
      </w:pPr>
    </w:p>
    <w:p w14:paraId="6774E550" w14:textId="77777777" w:rsidR="00C94B2A" w:rsidRPr="00EB7BD9" w:rsidRDefault="00397297" w:rsidP="00EB7BD9">
      <w:pPr>
        <w:overflowPunct w:val="0"/>
        <w:autoSpaceDE w:val="0"/>
        <w:autoSpaceDN w:val="0"/>
        <w:ind w:left="2520" w:firstLine="420"/>
        <w:rPr>
          <w:rFonts w:ascii="楷体" w:eastAsia="楷体" w:hAnsi="楷体"/>
          <w:color w:val="auto"/>
          <w:lang w:eastAsia="zh-TW"/>
        </w:rPr>
      </w:pPr>
      <w:r w:rsidRPr="00EB7BD9">
        <w:rPr>
          <w:rFonts w:ascii="楷体" w:eastAsia="楷体" w:hAnsi="楷体" w:hint="eastAsia"/>
          <w:color w:val="auto"/>
          <w:lang w:eastAsia="zh-TW"/>
        </w:rPr>
        <w:t>隋天台山修禪寺智者大師</w:t>
      </w:r>
      <w:r w:rsidR="00142249" w:rsidRPr="00EB7BD9">
        <w:rPr>
          <w:rFonts w:ascii="楷体" w:eastAsia="楷体" w:hAnsi="楷体" w:hint="eastAsia"/>
          <w:color w:val="auto"/>
          <w:lang w:eastAsia="zh-TW"/>
        </w:rPr>
        <w:t xml:space="preserve">   </w:t>
      </w:r>
      <w:r w:rsidRPr="00EB7BD9">
        <w:rPr>
          <w:rFonts w:ascii="楷体" w:eastAsia="楷体" w:hAnsi="楷体" w:hint="eastAsia"/>
          <w:color w:val="auto"/>
          <w:lang w:eastAsia="zh-TW"/>
        </w:rPr>
        <w:t>說</w:t>
      </w:r>
    </w:p>
    <w:p w14:paraId="0A8E2773" w14:textId="77777777" w:rsidR="00397297" w:rsidRPr="00EB7BD9" w:rsidRDefault="00397297" w:rsidP="00EB7BD9">
      <w:pPr>
        <w:overflowPunct w:val="0"/>
        <w:autoSpaceDE w:val="0"/>
        <w:autoSpaceDN w:val="0"/>
        <w:ind w:left="720" w:firstLineChars="925" w:firstLine="2220"/>
        <w:rPr>
          <w:rFonts w:ascii="楷体" w:eastAsia="楷体" w:hAnsi="楷体"/>
          <w:color w:val="auto"/>
          <w:lang w:eastAsia="zh-TW"/>
        </w:rPr>
      </w:pPr>
      <w:r w:rsidRPr="00EB7BD9">
        <w:rPr>
          <w:rFonts w:ascii="楷体" w:eastAsia="楷体" w:hAnsi="楷体" w:hint="eastAsia"/>
          <w:color w:val="auto"/>
          <w:lang w:eastAsia="zh-TW"/>
        </w:rPr>
        <w:t>門人章安灌頂</w:t>
      </w:r>
      <w:r w:rsidR="00426E13" w:rsidRPr="00EB7BD9">
        <w:rPr>
          <w:rFonts w:ascii="楷体" w:eastAsia="楷体" w:hAnsi="楷体" w:hint="eastAsia"/>
          <w:color w:val="auto"/>
          <w:lang w:eastAsia="zh-TW"/>
        </w:rPr>
        <w:t>大師</w:t>
      </w:r>
      <w:r w:rsidR="00142249" w:rsidRPr="00EB7BD9">
        <w:rPr>
          <w:rFonts w:ascii="楷体" w:eastAsia="楷体" w:hAnsi="楷体" w:hint="eastAsia"/>
          <w:color w:val="auto"/>
          <w:lang w:eastAsia="zh-TW"/>
        </w:rPr>
        <w:t xml:space="preserve">         </w:t>
      </w:r>
      <w:r w:rsidRPr="00EB7BD9">
        <w:rPr>
          <w:rFonts w:ascii="楷体" w:eastAsia="楷体" w:hAnsi="楷体" w:hint="eastAsia"/>
          <w:color w:val="auto"/>
          <w:lang w:eastAsia="zh-TW"/>
        </w:rPr>
        <w:t>記</w:t>
      </w:r>
    </w:p>
    <w:p w14:paraId="0A8C2426" w14:textId="77777777" w:rsidR="00F13953" w:rsidRPr="00EB7BD9" w:rsidRDefault="00F13953" w:rsidP="00EB7BD9">
      <w:pPr>
        <w:overflowPunct w:val="0"/>
        <w:autoSpaceDE w:val="0"/>
        <w:autoSpaceDN w:val="0"/>
        <w:ind w:left="300" w:firstLineChars="1100" w:firstLine="2640"/>
        <w:rPr>
          <w:rFonts w:ascii="楷体" w:eastAsia="楷体" w:hAnsi="楷体"/>
          <w:color w:val="auto"/>
          <w:lang w:eastAsia="zh-TW"/>
        </w:rPr>
      </w:pPr>
      <w:r w:rsidRPr="00EB7BD9">
        <w:rPr>
          <w:rFonts w:ascii="楷体" w:eastAsia="楷体" w:hAnsi="楷体"/>
          <w:color w:val="auto"/>
          <w:lang w:eastAsia="zh-TW"/>
        </w:rPr>
        <w:t>日本本純守篤</w:t>
      </w:r>
      <w:r w:rsidRPr="00EB7BD9">
        <w:rPr>
          <w:rFonts w:ascii="楷体" w:eastAsia="楷体" w:hAnsi="楷体" w:hint="eastAsia"/>
          <w:color w:val="auto"/>
          <w:lang w:eastAsia="zh-TW"/>
        </w:rPr>
        <w:t xml:space="preserve"> </w:t>
      </w:r>
      <w:r w:rsidRPr="00EB7BD9">
        <w:rPr>
          <w:rFonts w:ascii="楷体" w:eastAsia="楷体" w:hAnsi="楷体"/>
          <w:color w:val="auto"/>
          <w:lang w:eastAsia="zh-TW"/>
        </w:rPr>
        <w:t xml:space="preserve">            </w:t>
      </w:r>
      <w:r w:rsidR="00F21E49" w:rsidRPr="00EB7BD9">
        <w:rPr>
          <w:rFonts w:ascii="楷体" w:eastAsia="楷体" w:hAnsi="楷体"/>
          <w:color w:val="auto"/>
          <w:lang w:eastAsia="zh-TW"/>
        </w:rPr>
        <w:t>分科</w:t>
      </w:r>
    </w:p>
    <w:p w14:paraId="3D537037" w14:textId="77777777" w:rsidR="00F13953" w:rsidRPr="00EB7BD9" w:rsidRDefault="00CF771E" w:rsidP="00EB7BD9">
      <w:pPr>
        <w:overflowPunct w:val="0"/>
        <w:autoSpaceDE w:val="0"/>
        <w:autoSpaceDN w:val="0"/>
        <w:ind w:left="300" w:firstLineChars="1100" w:firstLine="2640"/>
        <w:rPr>
          <w:rFonts w:ascii="楷体" w:eastAsia="楷体" w:hAnsi="楷体"/>
          <w:color w:val="auto"/>
          <w:lang w:eastAsia="zh-TW"/>
        </w:rPr>
      </w:pPr>
      <w:r w:rsidRPr="00EB7BD9">
        <w:rPr>
          <w:rFonts w:ascii="楷体" w:eastAsia="楷体" w:hAnsi="楷体"/>
          <w:color w:val="auto"/>
          <w:lang w:eastAsia="zh-TW"/>
        </w:rPr>
        <w:t>末學沙門禮賢</w:t>
      </w:r>
      <w:r w:rsidR="00F13953" w:rsidRPr="00EB7BD9">
        <w:rPr>
          <w:rFonts w:ascii="楷体" w:eastAsia="楷体" w:hAnsi="楷体"/>
          <w:color w:val="auto"/>
          <w:lang w:eastAsia="zh-TW"/>
        </w:rPr>
        <w:t xml:space="preserve">             會本</w:t>
      </w:r>
    </w:p>
    <w:p w14:paraId="457D580A" w14:textId="77777777" w:rsidR="003311A9" w:rsidRDefault="003311A9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6258E1A2" w14:textId="4098EB08" w:rsidR="00F1395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13953" w:rsidRPr="00EB7BD9">
        <w:rPr>
          <w:rFonts w:eastAsia="仿宋" w:hint="eastAsia"/>
          <w:color w:val="auto"/>
          <w:szCs w:val="28"/>
          <w:lang w:eastAsia="zh-TW"/>
        </w:rPr>
        <w:t>釋文</w:t>
      </w:r>
      <w:r w:rsidR="00460899" w:rsidRPr="00EB7BD9">
        <w:rPr>
          <w:rFonts w:eastAsia="仿宋" w:hint="eastAsia"/>
          <w:color w:val="auto"/>
          <w:szCs w:val="28"/>
          <w:lang w:eastAsia="zh-TW"/>
        </w:rPr>
        <w:t>大</w:t>
      </w:r>
      <w:r w:rsidR="00F13953" w:rsidRPr="00EB7BD9">
        <w:rPr>
          <w:rFonts w:eastAsia="仿宋" w:hint="eastAsia"/>
          <w:color w:val="auto"/>
          <w:szCs w:val="28"/>
          <w:lang w:eastAsia="zh-TW"/>
        </w:rPr>
        <w:t>分二，初通敘四教念處說意二，初明實理不可思說三，初總明</w:t>
      </w:r>
    </w:p>
    <w:p w14:paraId="06D4F17A" w14:textId="77777777" w:rsidR="00F1395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一切諸法皆不可思議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不可思想圖度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不可言語商略。何以故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？言語道斷故不可議，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心行處滅故不可思。</w:t>
      </w:r>
      <w:r w:rsidR="00423D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《大經》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生生不可說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生不生不可說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不生生不可說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不生不生不可說。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既不可說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亦不可思。</w:t>
      </w:r>
    </w:p>
    <w:p w14:paraId="32407ED5" w14:textId="77777777" w:rsidR="00F1395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13953" w:rsidRPr="00EB7BD9">
        <w:rPr>
          <w:rFonts w:eastAsia="仿宋"/>
          <w:color w:val="auto"/>
          <w:szCs w:val="28"/>
          <w:lang w:eastAsia="zh-TW"/>
        </w:rPr>
        <w:t>二</w:t>
      </w:r>
      <w:r w:rsidR="00F13953" w:rsidRPr="00EB7BD9">
        <w:rPr>
          <w:rFonts w:eastAsia="仿宋" w:hint="eastAsia"/>
          <w:color w:val="auto"/>
          <w:szCs w:val="28"/>
          <w:lang w:eastAsia="zh-TW"/>
        </w:rPr>
        <w:t>別釋二，初別示三諦不可說</w:t>
      </w:r>
    </w:p>
    <w:p w14:paraId="6F4E7CFB" w14:textId="77777777" w:rsidR="00F13953" w:rsidRPr="00F614F3" w:rsidRDefault="00423D10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《大品》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色不可說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乃至識不可說</w:t>
      </w:r>
      <w:r w:rsidR="00AF57CE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眼不可說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乃至意不可說</w:t>
      </w:r>
      <w:r w:rsidR="00AF57CE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色不可說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，乃至法不可說</w:t>
      </w:r>
      <w:r w:rsidR="00AF57CE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眼界不可說，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乃至法界不可說。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當知五陰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十二入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十八界皆不可說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此指俗諦不可說也。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四念處不可說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乃至根</w:t>
      </w:r>
      <w:r w:rsidR="00E9149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力</w:t>
      </w:r>
      <w:r w:rsidR="00E9149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覺</w:t>
      </w:r>
      <w:r w:rsidR="00E9149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道皆不可說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須陀洹不可說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乃至阿羅漢亦不可說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此指真諦不可說。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“佛十力不可說，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四無畏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十八不共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三十二相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八十種好等皆不可說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此指中道第一義諦不可說也。</w:t>
      </w:r>
    </w:p>
    <w:p w14:paraId="52045F98" w14:textId="77777777" w:rsidR="003311A9" w:rsidRDefault="003311A9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423B9C54" w14:textId="77777777" w:rsidR="003311A9" w:rsidRDefault="003311A9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311D8D97" w14:textId="0CD42928" w:rsidR="00F1395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F13953" w:rsidRPr="00EB7BD9">
        <w:rPr>
          <w:rFonts w:eastAsia="仿宋"/>
          <w:color w:val="auto"/>
          <w:szCs w:val="28"/>
          <w:lang w:eastAsia="zh-TW"/>
        </w:rPr>
        <w:t>二</w:t>
      </w:r>
      <w:r w:rsidR="00F13953" w:rsidRPr="00EB7BD9">
        <w:rPr>
          <w:rFonts w:eastAsia="仿宋" w:hint="eastAsia"/>
          <w:color w:val="auto"/>
          <w:szCs w:val="28"/>
          <w:lang w:eastAsia="zh-TW"/>
        </w:rPr>
        <w:t>總歎三諦絕思議</w:t>
      </w:r>
    </w:p>
    <w:p w14:paraId="55CD9C9E" w14:textId="77777777" w:rsidR="00F13953" w:rsidRPr="00F614F3" w:rsidRDefault="00AF57CE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《大論》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云</w:t>
      </w:r>
      <w:r w:rsidR="00E91496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實法不顛倒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念想觀已除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，言語法皆滅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無量眾罪除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清淨心常一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如是尊妙人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則能見般若</w:t>
      </w:r>
      <w:r w:rsidR="00E9149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此總指三諦不可思說也。</w:t>
      </w:r>
    </w:p>
    <w:p w14:paraId="4BFE2D2B" w14:textId="77777777" w:rsidR="00F1395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13953" w:rsidRPr="00EB7BD9">
        <w:rPr>
          <w:rFonts w:eastAsia="仿宋"/>
          <w:color w:val="auto"/>
          <w:szCs w:val="28"/>
          <w:lang w:eastAsia="zh-TW"/>
        </w:rPr>
        <w:t>三</w:t>
      </w:r>
      <w:r w:rsidR="00F13953" w:rsidRPr="00EB7BD9">
        <w:rPr>
          <w:rFonts w:eastAsia="仿宋" w:hint="eastAsia"/>
          <w:color w:val="auto"/>
          <w:szCs w:val="28"/>
          <w:lang w:eastAsia="zh-TW"/>
        </w:rPr>
        <w:t>結示二，</w:t>
      </w:r>
      <w:r w:rsidR="00E91496" w:rsidRPr="00EB7BD9">
        <w:rPr>
          <w:rFonts w:eastAsia="仿宋" w:hint="eastAsia"/>
          <w:color w:val="auto"/>
          <w:szCs w:val="28"/>
          <w:lang w:eastAsia="zh-TW"/>
        </w:rPr>
        <w:t>初提</w:t>
      </w:r>
      <w:r w:rsidR="00F13953" w:rsidRPr="00EB7BD9">
        <w:rPr>
          <w:rFonts w:eastAsia="仿宋" w:hint="eastAsia"/>
          <w:color w:val="auto"/>
          <w:szCs w:val="28"/>
          <w:lang w:eastAsia="zh-TW"/>
        </w:rPr>
        <w:t>《法華》歎法結</w:t>
      </w:r>
      <w:r w:rsidR="00E91496" w:rsidRPr="00EB7BD9">
        <w:rPr>
          <w:rFonts w:eastAsia="仿宋" w:hint="eastAsia"/>
          <w:color w:val="auto"/>
          <w:szCs w:val="28"/>
          <w:lang w:eastAsia="zh-TW"/>
        </w:rPr>
        <w:t>顯</w:t>
      </w:r>
    </w:p>
    <w:p w14:paraId="12901879" w14:textId="77777777" w:rsidR="003311A9" w:rsidRDefault="00423D10" w:rsidP="00280E36">
      <w:pPr>
        <w:overflowPunct w:val="0"/>
        <w:autoSpaceDE w:val="0"/>
        <w:autoSpaceDN w:val="0"/>
        <w:spacing w:before="100" w:after="50" w:line="540" w:lineRule="exact"/>
        <w:rPr>
          <w:rFonts w:eastAsia="PMingLiU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《法華》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諸法寂滅相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不可以言宣</w:t>
      </w:r>
      <w:r w:rsidR="00AF57C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又云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是法非思量分別之所能解</w:t>
      </w:r>
      <w:r w:rsidR="00AF57C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當知不可以心思口議</w:t>
      </w:r>
      <w:r w:rsidR="00976BCA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"/>
      </w:r>
      <w:r w:rsidR="00AF57C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亦不可以無心口思議</w:t>
      </w:r>
      <w:r w:rsidR="00976BC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不可以有無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不可以非有非無</w:t>
      </w:r>
      <w:r w:rsidR="00976BC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非方非數</w:t>
      </w:r>
      <w:r w:rsidR="00976BC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非法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非</w:t>
      </w:r>
      <w:r w:rsidR="00E72904" w:rsidRPr="00F614F3">
        <w:rPr>
          <w:rFonts w:eastAsia="方正新书宋_GBK" w:hint="eastAsia"/>
          <w:color w:val="auto"/>
          <w:sz w:val="30"/>
          <w:szCs w:val="28"/>
          <w:lang w:eastAsia="zh-TW"/>
        </w:rPr>
        <w:t>喻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寂然無為</w:t>
      </w:r>
      <w:r w:rsidR="00AF57C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群經之極說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，眾聖之誠言</w:t>
      </w:r>
      <w:r w:rsidR="00AF57C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深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深若此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明明若彼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境智雙冥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能所俱寂。</w:t>
      </w:r>
    </w:p>
    <w:p w14:paraId="7117A74E" w14:textId="716A356A" w:rsidR="00F13953" w:rsidRPr="00EB7BD9" w:rsidRDefault="00280E36" w:rsidP="00280E36">
      <w:pPr>
        <w:overflowPunct w:val="0"/>
        <w:autoSpaceDE w:val="0"/>
        <w:autoSpaceDN w:val="0"/>
        <w:spacing w:before="100" w:after="5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13953" w:rsidRPr="00EB7BD9">
        <w:rPr>
          <w:rFonts w:eastAsia="仿宋" w:hint="eastAsia"/>
          <w:color w:val="auto"/>
          <w:szCs w:val="28"/>
          <w:lang w:eastAsia="zh-TW"/>
        </w:rPr>
        <w:t>二寄《淨名》入門結</w:t>
      </w:r>
      <w:r w:rsidR="00414D5B" w:rsidRPr="00EB7BD9">
        <w:rPr>
          <w:rFonts w:eastAsia="仿宋" w:hint="eastAsia"/>
          <w:color w:val="auto"/>
          <w:szCs w:val="28"/>
          <w:lang w:eastAsia="zh-TW"/>
        </w:rPr>
        <w:t>顯</w:t>
      </w:r>
    </w:p>
    <w:p w14:paraId="492DCF23" w14:textId="77777777" w:rsidR="003311A9" w:rsidRDefault="00AF57CE" w:rsidP="00280E36">
      <w:pPr>
        <w:overflowPunct w:val="0"/>
        <w:autoSpaceDE w:val="0"/>
        <w:autoSpaceDN w:val="0"/>
        <w:spacing w:before="100" w:after="50" w:line="540" w:lineRule="exact"/>
        <w:rPr>
          <w:rFonts w:eastAsia="PMingLiU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淨名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諸菩薩以言言於無言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文殊以無言言於無言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淨名不以言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不以無言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默然無言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文殊歎曰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真入不二法門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當知玄妙玄妙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不可思議復不可思議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但可冥悟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不可以彰辯。</w:t>
      </w:r>
    </w:p>
    <w:p w14:paraId="337A4FA0" w14:textId="457589A1" w:rsidR="00F13953" w:rsidRPr="00EB7BD9" w:rsidRDefault="00280E36" w:rsidP="00280E36">
      <w:pPr>
        <w:overflowPunct w:val="0"/>
        <w:autoSpaceDE w:val="0"/>
        <w:autoSpaceDN w:val="0"/>
        <w:spacing w:before="100" w:after="5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13953" w:rsidRPr="00EB7BD9">
        <w:rPr>
          <w:rFonts w:eastAsia="仿宋" w:hint="eastAsia"/>
          <w:color w:val="auto"/>
          <w:szCs w:val="28"/>
          <w:lang w:eastAsia="zh-TW"/>
        </w:rPr>
        <w:t>二明悉檀而可思說二，初徵</w:t>
      </w:r>
    </w:p>
    <w:p w14:paraId="764D835D" w14:textId="77777777" w:rsidR="006F0427" w:rsidRDefault="00D03C08" w:rsidP="00280E36">
      <w:pPr>
        <w:overflowPunct w:val="0"/>
        <w:autoSpaceDE w:val="0"/>
        <w:autoSpaceDN w:val="0"/>
        <w:spacing w:before="100" w:after="50" w:line="540" w:lineRule="exact"/>
        <w:rPr>
          <w:rFonts w:eastAsia="PMingLiU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若不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可說不可說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何故言滿龍宮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？若不可思不可思，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何故雪山深思此義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16B5899D" w14:textId="77777777" w:rsidR="00F1395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13953" w:rsidRPr="00EB7BD9">
        <w:rPr>
          <w:rFonts w:eastAsia="仿宋" w:hint="eastAsia"/>
          <w:color w:val="auto"/>
          <w:szCs w:val="28"/>
          <w:lang w:eastAsia="zh-TW"/>
        </w:rPr>
        <w:t>二答三，初正約四句明說相二，初巧說四句</w:t>
      </w:r>
    </w:p>
    <w:p w14:paraId="4D6D0534" w14:textId="77777777" w:rsidR="006F0427" w:rsidRDefault="00D03C08" w:rsidP="00280E36">
      <w:pPr>
        <w:overflowPunct w:val="0"/>
        <w:autoSpaceDE w:val="0"/>
        <w:autoSpaceDN w:val="0"/>
        <w:spacing w:before="100" w:after="50" w:line="540" w:lineRule="exact"/>
        <w:rPr>
          <w:rFonts w:eastAsia="PMingLiU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佛常樂寂而哀於蒙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欲訥於言而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敏於行</w:t>
      </w:r>
      <w:r w:rsidR="00A054A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慈悲權巧</w:t>
      </w:r>
      <w:r w:rsidR="00A054A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指畫虛空</w:t>
      </w:r>
      <w:r w:rsidR="00A054A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撝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lastRenderedPageBreak/>
        <w:t>方示月</w:t>
      </w:r>
      <w:r w:rsidR="00A054A8" w:rsidRPr="00F614F3">
        <w:rPr>
          <w:rStyle w:val="a8"/>
          <w:rFonts w:eastAsia="方正新书宋_GBK"/>
          <w:color w:val="auto"/>
          <w:sz w:val="30"/>
          <w:szCs w:val="28"/>
        </w:rPr>
        <w:footnoteReference w:id="3"/>
      </w:r>
      <w:r w:rsidR="00A054A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作種種說。或作生生說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或作生不生說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或作不生生說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或作不生不生說。</w:t>
      </w:r>
    </w:p>
    <w:p w14:paraId="6A6D8C6E" w14:textId="3D07A243" w:rsidR="00F1395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13953" w:rsidRPr="00EB7BD9">
        <w:rPr>
          <w:rFonts w:eastAsia="仿宋" w:hint="eastAsia"/>
          <w:color w:val="auto"/>
          <w:szCs w:val="28"/>
          <w:lang w:eastAsia="zh-TW"/>
        </w:rPr>
        <w:t>二四門四悉</w:t>
      </w:r>
    </w:p>
    <w:p w14:paraId="07B1516C" w14:textId="77777777" w:rsidR="006F0427" w:rsidRDefault="00D03C08" w:rsidP="00280E36">
      <w:pPr>
        <w:overflowPunct w:val="0"/>
        <w:autoSpaceDE w:val="0"/>
        <w:autoSpaceDN w:val="0"/>
        <w:spacing w:before="100" w:after="50" w:line="540" w:lineRule="exact"/>
        <w:rPr>
          <w:rFonts w:eastAsia="PMingLiU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若作生生說時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又非一種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或作有說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或作無說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或作亦有亦無說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或作非有非無說。引諸根性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從四方門入清涼池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聞悅</w:t>
      </w:r>
      <w:r w:rsidR="009B5580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善生</w:t>
      </w:r>
      <w:r w:rsidR="009B5580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惡亡</w:t>
      </w:r>
      <w:r w:rsidR="009B5580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理顯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得四利益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餘三句亦如是。</w:t>
      </w:r>
    </w:p>
    <w:p w14:paraId="388D6092" w14:textId="77777777" w:rsidR="00774D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74D2C" w:rsidRPr="00EB7BD9">
        <w:rPr>
          <w:rFonts w:eastAsia="仿宋" w:hint="eastAsia"/>
          <w:color w:val="auto"/>
          <w:szCs w:val="28"/>
          <w:lang w:eastAsia="zh-TW"/>
        </w:rPr>
        <w:t>二重約因果辨說相三，初引諸經點示</w:t>
      </w:r>
    </w:p>
    <w:p w14:paraId="22BE8DB1" w14:textId="77777777" w:rsidR="00774D2C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欲令此義明了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更引諸經。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諸佛法界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佛即果人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法界即果法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於無果中而作果說。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《大品》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諸法實相慧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名摩訶般若。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此慧有能度</w:t>
      </w:r>
      <w:r w:rsidR="0034725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今取能度名般若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於無因中而作因說。</w:t>
      </w:r>
      <w:r w:rsidR="009B558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大集</w:t>
      </w:r>
      <w:r w:rsidR="009B5580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薩觀一切法平等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眾生性同涅槃性。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若觀平等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即因也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同涅槃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，即果也，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此約亦因亦果說也。</w:t>
      </w:r>
      <w:r w:rsidR="009B558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華嚴</w:t>
      </w:r>
      <w:r w:rsidR="009B5580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遊心法界如虛空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則知諸佛之境界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遊心即因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佛境界即果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如前說</w:t>
      </w:r>
      <w:r w:rsidR="0034725E" w:rsidRPr="00F614F3">
        <w:rPr>
          <w:rStyle w:val="a8"/>
          <w:rFonts w:eastAsia="方正新书宋_GBK"/>
          <w:color w:val="auto"/>
          <w:sz w:val="30"/>
          <w:szCs w:val="28"/>
        </w:rPr>
        <w:footnoteReference w:id="4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《法華》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是法不可示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言辭相寂滅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此即非因非果說也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34E922D" w14:textId="77777777" w:rsidR="00774D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74D2C" w:rsidRPr="00EB7BD9">
        <w:rPr>
          <w:rFonts w:eastAsia="仿宋" w:hint="eastAsia"/>
          <w:color w:val="auto"/>
          <w:szCs w:val="28"/>
          <w:lang w:eastAsia="zh-TW"/>
        </w:rPr>
        <w:t>二明作四說意</w:t>
      </w:r>
    </w:p>
    <w:p w14:paraId="784A77C6" w14:textId="77777777" w:rsidR="00774D2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法門甚眾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980F3D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廣說令智退</w:t>
      </w:r>
      <w:r w:rsidR="0034725E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5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略則義不周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我今處中說</w:t>
      </w:r>
      <w:r w:rsidR="00980F3D" w:rsidRPr="00F614F3">
        <w:rPr>
          <w:rFonts w:eastAsia="方正新书宋_GBK" w:hint="eastAsia"/>
          <w:color w:val="auto"/>
          <w:sz w:val="30"/>
          <w:szCs w:val="28"/>
          <w:lang w:eastAsia="zh-TW"/>
        </w:rPr>
        <w:t>”。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方則四句</w:t>
      </w:r>
      <w:r w:rsidR="008D4E9C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6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略則因果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聞而修行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名之為因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與法相應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名之為果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約果更修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故言因因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從因又得果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故言果果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若初若後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究竟寂滅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故言非因非果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BE1E64F" w14:textId="77777777" w:rsidR="00774D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74D2C" w:rsidRPr="00EB7BD9">
        <w:rPr>
          <w:rFonts w:eastAsia="仿宋" w:hint="eastAsia"/>
          <w:color w:val="auto"/>
          <w:szCs w:val="28"/>
          <w:lang w:eastAsia="zh-TW"/>
        </w:rPr>
        <w:t>三釋顯門悉益</w:t>
      </w:r>
    </w:p>
    <w:p w14:paraId="044D4D87" w14:textId="77777777" w:rsidR="000C42E2" w:rsidRPr="00F614F3" w:rsidRDefault="00D03C08" w:rsidP="006E436A">
      <w:pPr>
        <w:overflowPunct w:val="0"/>
        <w:autoSpaceDE w:val="0"/>
        <w:autoSpaceDN w:val="0"/>
        <w:snapToGrid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初生生四門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亦作因果四說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乃至不生不生亦作四門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門門亦作因果之說</w:t>
      </w:r>
      <w:r w:rsidR="008D4E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一一說中悅種種眾生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立種種善根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治種種罪垢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從於種種入第一義</w:t>
      </w:r>
      <w:r w:rsidR="008D4E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故初中後</w:t>
      </w:r>
      <w:r w:rsidR="004349B4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7"/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重說無咎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說即是教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稟教修觀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以修觀故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名修四念處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此義廣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可思之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4A3EBF1" w14:textId="77777777" w:rsidR="00774D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="5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F4079" w:rsidRPr="00EB7BD9">
        <w:rPr>
          <w:rFonts w:eastAsia="仿宋" w:hint="eastAsia"/>
          <w:color w:val="auto"/>
          <w:szCs w:val="28"/>
          <w:lang w:eastAsia="zh-TW"/>
        </w:rPr>
        <w:t>三略敘佛化定所從二，初揭化意敘頓漸二，初頓說</w:t>
      </w:r>
    </w:p>
    <w:p w14:paraId="3F9F435C" w14:textId="77777777" w:rsidR="00DF4079" w:rsidRPr="00F614F3" w:rsidRDefault="00D03C08" w:rsidP="006E436A">
      <w:pPr>
        <w:overflowPunct w:val="0"/>
        <w:autoSpaceDE w:val="0"/>
        <w:autoSpaceDN w:val="0"/>
        <w:snapToGrid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元佛出世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為一大事因緣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開發眾生諸覺寶藏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譬如日出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先照高山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先喜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先利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先治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先益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《大經》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3C7E1B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8"/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若欲盛貯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先用完淨</w:t>
      </w:r>
      <w:r w:rsidR="003C7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若欲耕墾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先種肥良</w:t>
      </w:r>
      <w:r w:rsidR="003C7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若欲乘御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先駕調壯</w:t>
      </w:r>
      <w:r w:rsidR="003C7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若欲教詔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先教孝明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斯皆積習深厚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煩惱障薄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先聞雷震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先沐甘雨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先出籠樊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先獲正觀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皆由往昔數數勤修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今世道成</w:t>
      </w:r>
      <w:r w:rsidR="004349B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最初四益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F1FF5AF" w14:textId="77777777" w:rsidR="003311A9" w:rsidRDefault="003311A9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5BE7ECD9" w14:textId="03E91038" w:rsidR="00DF407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DF4079" w:rsidRPr="00EB7BD9">
        <w:rPr>
          <w:rFonts w:eastAsia="仿宋" w:hint="eastAsia"/>
          <w:color w:val="auto"/>
          <w:szCs w:val="28"/>
          <w:lang w:eastAsia="zh-TW"/>
        </w:rPr>
        <w:t>二漸化</w:t>
      </w:r>
    </w:p>
    <w:p w14:paraId="6B762529" w14:textId="77777777" w:rsidR="00DF4079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其未度者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更設方便而塗熨之</w:t>
      </w:r>
      <w:r w:rsidR="007F04EB" w:rsidRPr="00F614F3">
        <w:rPr>
          <w:rStyle w:val="a8"/>
          <w:rFonts w:eastAsia="方正新书宋_GBK"/>
          <w:color w:val="auto"/>
          <w:sz w:val="30"/>
          <w:szCs w:val="28"/>
        </w:rPr>
        <w:footnoteReference w:id="9"/>
      </w:r>
      <w:r w:rsidR="002026D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隱其無量神德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以貧所樂法趣波羅奈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便有涅槃音</w:t>
      </w:r>
      <w:r w:rsidR="007F04EB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0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法僧差別名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則是從頓次漸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而調熟之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E7C780D" w14:textId="77777777" w:rsidR="00DF407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F4079" w:rsidRPr="00EB7BD9">
        <w:rPr>
          <w:rFonts w:eastAsia="仿宋" w:hint="eastAsia"/>
          <w:color w:val="auto"/>
          <w:szCs w:val="28"/>
          <w:lang w:eastAsia="zh-TW"/>
        </w:rPr>
        <w:t>二定所從開章段</w:t>
      </w:r>
    </w:p>
    <w:p w14:paraId="781662C3" w14:textId="77777777" w:rsidR="000C42E2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今從此義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粗為四說</w:t>
      </w:r>
      <w:r w:rsidR="003C7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說即是教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依教修觀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即是四種四念處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生生四念處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乃至不生不生四念處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亦名三藏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圓四念處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DD7BD17" w14:textId="77777777" w:rsidR="00DF407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CD741D" w:rsidRPr="00EB7BD9">
        <w:rPr>
          <w:rFonts w:eastAsia="仿宋" w:hint="eastAsia"/>
          <w:color w:val="auto"/>
          <w:szCs w:val="28"/>
          <w:lang w:eastAsia="zh-TW"/>
        </w:rPr>
        <w:t>二別釋四教念處觀法四，初三藏念處觀二，初開</w:t>
      </w:r>
      <w:r w:rsidR="00015262" w:rsidRPr="00EB7BD9">
        <w:rPr>
          <w:rFonts w:eastAsia="仿宋" w:hint="eastAsia"/>
          <w:color w:val="auto"/>
          <w:szCs w:val="28"/>
          <w:lang w:eastAsia="zh-TW"/>
        </w:rPr>
        <w:t>章</w:t>
      </w:r>
    </w:p>
    <w:p w14:paraId="287DE4B6" w14:textId="77777777" w:rsidR="000C42E2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若三藏四念處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更為三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大意</w:t>
      </w:r>
      <w:r w:rsidR="003C7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五停</w:t>
      </w:r>
      <w:r w:rsidR="003C7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四念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0BBED4B" w14:textId="77777777" w:rsidR="00CD741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CD741D" w:rsidRPr="00EB7BD9">
        <w:rPr>
          <w:rFonts w:eastAsia="仿宋" w:hint="eastAsia"/>
          <w:color w:val="auto"/>
          <w:szCs w:val="28"/>
          <w:lang w:eastAsia="zh-TW"/>
        </w:rPr>
        <w:t>二隨釋三，初明大意二，初</w:t>
      </w:r>
      <w:r w:rsidR="004F292F" w:rsidRPr="00EB7BD9">
        <w:rPr>
          <w:rFonts w:eastAsia="仿宋" w:hint="eastAsia"/>
          <w:color w:val="auto"/>
          <w:szCs w:val="28"/>
          <w:lang w:eastAsia="zh-TW"/>
        </w:rPr>
        <w:t>略</w:t>
      </w:r>
      <w:r w:rsidR="00CD741D" w:rsidRPr="00EB7BD9">
        <w:rPr>
          <w:rFonts w:eastAsia="仿宋" w:hint="eastAsia"/>
          <w:color w:val="auto"/>
          <w:szCs w:val="28"/>
          <w:lang w:eastAsia="zh-TW"/>
        </w:rPr>
        <w:t>釋教名二，初釋三字</w:t>
      </w:r>
    </w:p>
    <w:p w14:paraId="448AFB30" w14:textId="77777777" w:rsidR="000C42E2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所言三者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其義有八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謂理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教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智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行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位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因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果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理三者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聲聞謂理在正使外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緣覺謂理在習氣外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菩薩謂理在正習外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三人出三種外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方乃見理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故言理三也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教三者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聲聞稟四諦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緣覺稟十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菩薩稟六度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聲聞修總相智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緣覺修別相智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菩薩修總別智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聲聞斷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緣覺斷習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菩薩斷正習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聲聞為自修戒定慧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緣覺為自修</w:t>
      </w:r>
      <w:r w:rsidR="009B0FE7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獨善寂</w:t>
      </w:r>
      <w:r w:rsidR="009B0FE7" w:rsidRPr="00F614F3">
        <w:rPr>
          <w:rStyle w:val="a8"/>
          <w:rFonts w:eastAsia="方正新书宋_GBK"/>
          <w:color w:val="auto"/>
          <w:sz w:val="30"/>
          <w:szCs w:val="28"/>
        </w:rPr>
        <w:footnoteReference w:id="11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菩薩為眾生修六度五通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聲聞住學無學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緣覺住無學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菩薩三僧祇登道場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聲聞帶果行因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緣覺望果行因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菩薩伏惑行因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聲聞斷正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如燒木為炭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緣覺斷習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如燒木為灰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正習盡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如燒木無灰炭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具此八三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故言三也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2D328F9" w14:textId="77777777" w:rsidR="00CD741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CD741D" w:rsidRPr="00EB7BD9">
        <w:rPr>
          <w:rFonts w:eastAsia="仿宋" w:hint="eastAsia"/>
          <w:color w:val="auto"/>
          <w:szCs w:val="28"/>
          <w:lang w:eastAsia="zh-TW"/>
        </w:rPr>
        <w:t>二釋藏字二，初釋義</w:t>
      </w:r>
    </w:p>
    <w:p w14:paraId="19D790CE" w14:textId="77777777" w:rsidR="00CD741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藏者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謂修多羅藏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毘尼藏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阿毘曇藏</w:t>
      </w:r>
      <w:r w:rsidR="000C42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修多羅藏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謂四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阿含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增一阿含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說人天因果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長阿含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破邪見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雜阿含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明諸禪法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中阿含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明諸深義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具如彼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DA474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毘尼藏明持犯輕重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律藏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中說</w:t>
      </w:r>
      <w:r w:rsidR="00DA474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阿毘曇藏名無比分別</w:t>
      </w:r>
      <w:r w:rsidR="00007E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無比分別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)</w:t>
      </w:r>
      <w:r w:rsidR="00DA4746" w:rsidRPr="00F614F3">
        <w:rPr>
          <w:rStyle w:val="a8"/>
          <w:rFonts w:eastAsia="方正新书宋_GBK"/>
          <w:color w:val="auto"/>
          <w:sz w:val="30"/>
          <w:szCs w:val="28"/>
        </w:rPr>
        <w:footnoteReference w:id="12"/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DDAF916" w14:textId="77777777" w:rsidR="00CD741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CD741D" w:rsidRPr="00EB7BD9">
        <w:rPr>
          <w:rFonts w:eastAsia="仿宋" w:hint="eastAsia"/>
          <w:color w:val="auto"/>
          <w:szCs w:val="28"/>
          <w:lang w:eastAsia="zh-TW"/>
        </w:rPr>
        <w:t>二引證</w:t>
      </w:r>
    </w:p>
    <w:p w14:paraId="5492C16B" w14:textId="77777777" w:rsidR="004A024C" w:rsidRPr="00EB7BD9" w:rsidRDefault="00423D10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此是契經甚深之義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此是戒律輕重之義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此是阿毘曇分別法句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皆佛自釋三藏名也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今不具論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D130C9A" w14:textId="77777777" w:rsidR="00CD741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CD741D" w:rsidRPr="00EB7BD9">
        <w:rPr>
          <w:rFonts w:eastAsia="仿宋" w:hint="eastAsia"/>
          <w:color w:val="auto"/>
          <w:szCs w:val="28"/>
          <w:lang w:eastAsia="zh-TW"/>
        </w:rPr>
        <w:t>二釋念處意二，初引教略立</w:t>
      </w:r>
    </w:p>
    <w:p w14:paraId="7ED7248B" w14:textId="77777777" w:rsidR="00AB52A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然佛臨涅槃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阿難心沒憂海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阿</w:t>
      </w:r>
      <w:r w:rsidR="00A45800" w:rsidRPr="00F614F3">
        <w:rPr>
          <w:rFonts w:cs="宋体" w:hint="eastAsia"/>
          <w:b/>
          <w:bCs/>
          <w:color w:val="auto"/>
          <w:kern w:val="0"/>
          <w:position w:val="-1"/>
          <w:sz w:val="30"/>
          <w:szCs w:val="28"/>
          <w:lang w:eastAsia="zh-TW"/>
        </w:rPr>
        <w:t>㝹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樓馱語云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汝持佛法人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應問將來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事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云何啼哭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阿難即醒悟</w:t>
      </w:r>
      <w:r w:rsidR="00A4580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乃問四事</w:t>
      </w:r>
      <w:r w:rsidR="002008A9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3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佛皆具答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今出其二</w:t>
      </w:r>
      <w:r w:rsidR="00AB52A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比丘當依四念處行道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依波羅提木叉住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1EA1D5F8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二從要釋旨二，初釋依木叉住二，初通敘客舊三學二，初敘舊</w:t>
      </w:r>
    </w:p>
    <w:p w14:paraId="419A4D1B" w14:textId="77777777" w:rsidR="007561BE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木叉有二</w:t>
      </w:r>
      <w:r w:rsidR="006C3DAA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4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一舊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二客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舊又二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二正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正謂十善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邪謂鷄狗牛馬等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定有二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一舊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二客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舊又二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一正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二邪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正謂三四十二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邪謂邪禪鬼定等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慧有二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一舊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二客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舊又二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二邪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正謂識因識果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邪謂撥無因果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三種舊邪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墮三惡道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佛棄而不用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三種舊正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昇三善道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佛會而取之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78CDF9F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二明客</w:t>
      </w:r>
    </w:p>
    <w:p w14:paraId="526BB64B" w14:textId="77777777" w:rsidR="007561BE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更說三種客法</w:t>
      </w:r>
      <w:r w:rsidR="0029089A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客戒者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謂三歸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五戒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二百五十等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客定者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謂九想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八背等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客慧者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謂四諦智也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93D4BCB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二正釋木叉名體二，初釋戒為師</w:t>
      </w:r>
    </w:p>
    <w:p w14:paraId="0F91577B" w14:textId="77777777" w:rsidR="007561BE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佛之遺囑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以戒為師</w:t>
      </w:r>
      <w:r w:rsidR="000C2BE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師訓七支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弟子奉行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莫令污染</w:t>
      </w:r>
      <w:r w:rsidR="000C2BE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仁讓貞信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雅真正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戰戰兢兢</w:t>
      </w:r>
      <w:r w:rsidR="000C2B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動靜和諧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故言以戒為師也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5D5CE04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二釋依而住</w:t>
      </w:r>
      <w:r w:rsidR="000D049D" w:rsidRPr="00EB7BD9">
        <w:rPr>
          <w:rFonts w:eastAsia="仿宋" w:hint="eastAsia"/>
          <w:color w:val="auto"/>
          <w:szCs w:val="28"/>
          <w:lang w:eastAsia="zh-TW"/>
        </w:rPr>
        <w:t>二，初就惡保脫釋</w:t>
      </w:r>
    </w:p>
    <w:p w14:paraId="064D6279" w14:textId="77777777" w:rsidR="000D049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依木叉住者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木叉名保得解脫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若依木叉住者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保脫世間熱惱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所謂居家逼迫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牢獄熱惱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妻子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榔檔</w:t>
      </w:r>
      <w:r w:rsidR="006A2F51" w:rsidRPr="00F614F3">
        <w:rPr>
          <w:rStyle w:val="a8"/>
          <w:rFonts w:eastAsia="方正新书宋_GBK"/>
          <w:color w:val="auto"/>
          <w:sz w:val="30"/>
          <w:szCs w:val="28"/>
        </w:rPr>
        <w:footnoteReference w:id="15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繫縛熱惱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財業產貨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怨賊熱惱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王難逼迫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水火熱惱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若依木叉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保脫如此熱惱也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1C76876" w14:textId="77777777" w:rsidR="000D049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D049D" w:rsidRPr="00EB7BD9">
        <w:rPr>
          <w:rFonts w:eastAsia="仿宋" w:hint="eastAsia"/>
          <w:color w:val="auto"/>
          <w:szCs w:val="28"/>
          <w:lang w:eastAsia="zh-TW"/>
        </w:rPr>
        <w:t>二約善保住釋</w:t>
      </w:r>
    </w:p>
    <w:p w14:paraId="39FF7306" w14:textId="77777777" w:rsidR="004A024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又復住者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未來住安樂之處也</w:t>
      </w:r>
      <w:r w:rsidR="000536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若能住戒者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不耐惡聲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惟欣善法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未來保住四天王住處也</w:t>
      </w:r>
      <w:r w:rsidR="00AB52A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若住戒者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則是供養三寶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供養父母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未來保住三十三天也</w:t>
      </w:r>
      <w:r w:rsidR="00AB52A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若住戒者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能發</w:t>
      </w:r>
      <w:r w:rsidR="00E71714" w:rsidRPr="00F614F3">
        <w:rPr>
          <w:rFonts w:eastAsia="方正新书宋_GBK"/>
          <w:color w:val="auto"/>
          <w:sz w:val="30"/>
          <w:szCs w:val="28"/>
          <w:lang w:eastAsia="zh-TW"/>
        </w:rPr>
        <w:t>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住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保得住於炎摩天住處也</w:t>
      </w:r>
      <w:r w:rsidR="00AB52A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若住戒者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能發細住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保住兜率陀天</w:t>
      </w:r>
      <w:r w:rsidR="00AB52A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若持戒者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能得欲界定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保住自在天</w:t>
      </w:r>
      <w:r w:rsidR="00AB52A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若住戒者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能發未來禪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保住他化自在天</w:t>
      </w:r>
      <w:r w:rsidR="00AB52A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若持戒者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能發四禪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保得住於色無色界諸天住處也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是名依波羅提木叉住也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7EC8633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二釋依念處行二，初明辨失顯得</w:t>
      </w:r>
    </w:p>
    <w:p w14:paraId="67E4FDE9" w14:textId="77777777" w:rsidR="007561BE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依念處行道者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若無念處慧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一切行法皆非佛法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非行道人</w:t>
      </w:r>
      <w:r w:rsidR="00007E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皆空剃頭</w:t>
      </w:r>
      <w:r w:rsidR="004A024C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如放牧者</w:t>
      </w:r>
      <w:r w:rsidR="00583AD9" w:rsidRPr="00F614F3">
        <w:rPr>
          <w:rStyle w:val="a8"/>
          <w:rFonts w:eastAsia="方正新书宋_GBK"/>
          <w:color w:val="auto"/>
          <w:sz w:val="30"/>
          <w:szCs w:val="28"/>
        </w:rPr>
        <w:footnoteReference w:id="16"/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空著染衣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如木頭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旛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雖執鉢錫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如病人乞具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雖讀誦經書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如盲人誦賦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雖復禮拜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如碓上下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雖復坐禪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如樹木葉</w:t>
      </w:r>
      <w:r w:rsidR="0096224B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7"/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雖復興造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媒衒客作</w:t>
      </w:r>
      <w:r w:rsidR="00310D7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種樹貿易</w:t>
      </w:r>
      <w:r w:rsidR="00310D7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沈淪生死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蠶繭自縛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無解脫期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捨身命財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但得名施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非波羅蜜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雖復持戒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不免鷄狗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雖復精進</w:t>
      </w:r>
      <w:r w:rsidR="004A024C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精進無繡媚</w:t>
      </w:r>
      <w:r w:rsidR="00FB321F" w:rsidRPr="00F614F3">
        <w:rPr>
          <w:rStyle w:val="a8"/>
          <w:rFonts w:eastAsia="方正新书宋_GBK"/>
          <w:color w:val="auto"/>
          <w:sz w:val="30"/>
          <w:szCs w:val="28"/>
        </w:rPr>
        <w:footnoteReference w:id="18"/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雖復坐禪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如彼株杌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雖復知解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狂顛智慧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常在此岸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不到彼岸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不降愛見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不破取相</w:t>
      </w:r>
      <w:r w:rsidR="0074569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不得入道品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非賢聖位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不成四枯樹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非波羅蜜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何以故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無念慧故</w:t>
      </w:r>
      <w:r w:rsidR="0074569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以念慧能破邪顯正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6EDB400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二明對破功能三，初引經明能破所破</w:t>
      </w:r>
    </w:p>
    <w:p w14:paraId="781F5477" w14:textId="77777777" w:rsidR="004A024C" w:rsidRPr="00EB7BD9" w:rsidRDefault="00423D10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舊醫乳藥</w:t>
      </w:r>
      <w:r w:rsidR="000D0D8D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9"/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其實是毒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如蟲食木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偶成字耳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是蟲不知是字非字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更有新醫從遠方來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曉八種術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謂四枯四榮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以新四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枯破其舊乳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《法華》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亦云</w:t>
      </w:r>
      <w:r w:rsidR="00EF335B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0"/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大火從四面起</w:t>
      </w:r>
      <w:r w:rsidR="00007E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即斯例也</w:t>
      </w:r>
      <w:r w:rsidR="004A024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4F84BB8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二敘所破斜執</w:t>
      </w:r>
      <w:r w:rsidR="002B5F78" w:rsidRPr="00EB7BD9">
        <w:rPr>
          <w:rFonts w:eastAsia="仿宋" w:hint="eastAsia"/>
          <w:color w:val="auto"/>
          <w:szCs w:val="28"/>
          <w:lang w:eastAsia="zh-TW"/>
        </w:rPr>
        <w:t>二，初正釋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三，初敘一切智外道三，初廣明世性</w:t>
      </w:r>
    </w:p>
    <w:p w14:paraId="247DC0AA" w14:textId="77777777" w:rsidR="007561BE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執倒略有三種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</w:t>
      </w:r>
      <w:r w:rsidR="00007E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一切智六師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故六臣白王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我師是一切智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王若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見者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罪垢消滅</w:t>
      </w:r>
      <w:r w:rsidR="00007E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此執世性也</w:t>
      </w:r>
      <w:r w:rsidR="00E22BA7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1"/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AF57CE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《大論》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云</w:t>
      </w:r>
      <w:r w:rsidR="00853E23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2"/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得宿命智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見八萬劫事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過是已不復能知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但見初受胎身中陰之識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而自思惟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B5744C" w:rsidRPr="00F614F3">
        <w:rPr>
          <w:rFonts w:eastAsia="方正新书宋_GBK" w:hint="eastAsia"/>
          <w:color w:val="auto"/>
          <w:sz w:val="30"/>
          <w:szCs w:val="28"/>
          <w:lang w:eastAsia="zh-TW"/>
        </w:rPr>
        <w:t>‘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此識不應無因緣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B5744C" w:rsidRPr="00F614F3">
        <w:rPr>
          <w:rFonts w:eastAsia="方正新书宋_GBK" w:hint="eastAsia"/>
          <w:color w:val="auto"/>
          <w:sz w:val="30"/>
          <w:szCs w:val="28"/>
          <w:lang w:eastAsia="zh-TW"/>
        </w:rPr>
        <w:t>’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憶想分別</w:t>
      </w:r>
      <w:r w:rsidR="00B574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：‘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有法名世性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非五情所知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極微細故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B5744C" w:rsidRPr="00F614F3">
        <w:rPr>
          <w:rFonts w:eastAsia="方正新书宋_GBK" w:hint="eastAsia"/>
          <w:color w:val="auto"/>
          <w:sz w:val="30"/>
          <w:szCs w:val="28"/>
          <w:lang w:eastAsia="zh-TW"/>
        </w:rPr>
        <w:t>’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於世性冥初生覺</w:t>
      </w:r>
      <w:r w:rsidR="00B5744C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3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覺即中陰識</w:t>
      </w:r>
      <w:r w:rsidR="00B574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從覺生我</w:t>
      </w:r>
      <w:r w:rsidR="00B574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從我生五塵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謂色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聲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香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味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觸</w:t>
      </w:r>
      <w:r w:rsidR="00B574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從聲塵生空大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從聲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觸生風大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色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、聲、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觸生火大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從色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聲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觸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味生水大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從色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聲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觸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味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香生地大</w:t>
      </w:r>
      <w:r w:rsidR="00B574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從空生耳根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從風生身根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從火生眼根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從水生舌根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從地生鼻根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如是漸漸從細至</w:t>
      </w:r>
      <w:r w:rsidR="00E71714" w:rsidRPr="00F614F3">
        <w:rPr>
          <w:rFonts w:eastAsia="方正新书宋_GBK"/>
          <w:color w:val="auto"/>
          <w:sz w:val="30"/>
          <w:szCs w:val="28"/>
          <w:lang w:eastAsia="zh-TW"/>
        </w:rPr>
        <w:t>麤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還從</w:t>
      </w:r>
      <w:r w:rsidR="00E71714" w:rsidRPr="00F614F3">
        <w:rPr>
          <w:rFonts w:eastAsia="方正新书宋_GBK"/>
          <w:color w:val="auto"/>
          <w:sz w:val="30"/>
          <w:szCs w:val="28"/>
          <w:lang w:eastAsia="zh-TW"/>
        </w:rPr>
        <w:t>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至細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譬如泥丸中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具有瓶盆等性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瓶盆等破還為泥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都無所失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世性是常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無所從來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此僧佉所執也</w:t>
      </w:r>
      <w:r w:rsidR="0011769F" w:rsidRPr="00F614F3">
        <w:rPr>
          <w:rStyle w:val="a8"/>
          <w:rFonts w:eastAsia="方正新书宋_GBK"/>
          <w:color w:val="auto"/>
          <w:sz w:val="30"/>
          <w:szCs w:val="28"/>
        </w:rPr>
        <w:footnoteReference w:id="24"/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B5744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</w:p>
    <w:p w14:paraId="0755060A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二略列餘計</w:t>
      </w:r>
    </w:p>
    <w:p w14:paraId="63D55DA9" w14:textId="77777777" w:rsidR="007561BE" w:rsidRPr="00EB7BD9" w:rsidRDefault="00B5744C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復有執微塵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微塵常不可破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至微細故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但待罪福因緣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因緣和合故有身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若天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人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地獄等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以父母故</w:t>
      </w:r>
      <w:r w:rsidR="00853E23" w:rsidRPr="00F614F3">
        <w:rPr>
          <w:rStyle w:val="a8"/>
          <w:rFonts w:eastAsia="方正新书宋_GBK"/>
          <w:color w:val="auto"/>
          <w:sz w:val="30"/>
          <w:szCs w:val="28"/>
        </w:rPr>
        <w:footnoteReference w:id="25"/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罪福盡則散壞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復有執自然為世界始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貧富貴賤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非願行所得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復有人言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天主是世界主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始造吉凶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滅時還天攝取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復有人言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世世受苦樂盡</w:t>
      </w:r>
      <w:r w:rsidR="00853E2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自到邊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譬如山上投縷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丸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盡自止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受罪福</w:t>
      </w:r>
      <w:r w:rsidR="00363E8B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命歸於盡</w:t>
      </w:r>
      <w:r w:rsidR="009741F0" w:rsidRPr="00F614F3">
        <w:rPr>
          <w:rStyle w:val="a8"/>
          <w:rFonts w:eastAsia="方正新书宋_GBK"/>
          <w:color w:val="auto"/>
          <w:sz w:val="30"/>
          <w:szCs w:val="28"/>
        </w:rPr>
        <w:footnoteReference w:id="26"/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0B7706CC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三結判斜執</w:t>
      </w:r>
    </w:p>
    <w:p w14:paraId="704C70E3" w14:textId="77777777" w:rsidR="00363E8B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是諸邪外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皆於禪定知見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不從他聞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亦不從韋陀中聞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執此明利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故云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是事實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餘妄語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即此意也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復計自在天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復計父母等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皆是一切智之執也</w:t>
      </w:r>
      <w:r w:rsidR="00363E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F9397D2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二敘神通外道</w:t>
      </w:r>
    </w:p>
    <w:p w14:paraId="1C3427BC" w14:textId="77777777" w:rsidR="00363E8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二者神通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六師修得五通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停河在耳十二年</w:t>
      </w:r>
      <w:r w:rsidR="002B5F78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7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變釋為羊</w:t>
      </w:r>
      <w:r w:rsidR="009741F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千根在體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毘富羅城變為鹵土等是也</w:t>
      </w:r>
      <w:r w:rsidR="009741F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CEE90A8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三敘韋陀外道</w:t>
      </w:r>
    </w:p>
    <w:p w14:paraId="773056A4" w14:textId="77777777" w:rsidR="002B5F78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三者韋陀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六師解星文地理</w:t>
      </w:r>
      <w:r w:rsidR="009741F0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十八</w:t>
      </w:r>
      <w:r w:rsidR="00423D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《大經》</w:t>
      </w:r>
      <w:r w:rsidR="009741F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知吉凶等是也</w:t>
      </w:r>
      <w:r w:rsidR="009741F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478DB13" w14:textId="77777777" w:rsidR="002B5F7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B5F78" w:rsidRPr="00EB7BD9">
        <w:rPr>
          <w:rFonts w:eastAsia="仿宋" w:hint="eastAsia"/>
          <w:color w:val="auto"/>
          <w:szCs w:val="28"/>
          <w:lang w:eastAsia="zh-TW"/>
        </w:rPr>
        <w:t>二略判</w:t>
      </w:r>
    </w:p>
    <w:p w14:paraId="7B79275D" w14:textId="77777777" w:rsidR="009741F0" w:rsidRPr="00F614F3" w:rsidRDefault="007561BE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雖知世性，無神通，是小；知世性、通，是次；知三種備足，是大六師。</w:t>
      </w:r>
    </w:p>
    <w:p w14:paraId="71E81537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三明能破念處二，初正明對破二，初總標</w:t>
      </w:r>
    </w:p>
    <w:p w14:paraId="6F82D7B0" w14:textId="77777777" w:rsidR="007561BE" w:rsidRPr="00EB7BD9" w:rsidRDefault="009741F0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阿毘曇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中明三種念處</w:t>
      </w:r>
      <w:r w:rsidR="00BB1912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8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謂性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共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緣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對破此三外道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9996CC2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二別釋三，初性念破一切智</w:t>
      </w:r>
    </w:p>
    <w:p w14:paraId="5DEDFEA7" w14:textId="77777777" w:rsidR="007561BE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有人釋性念處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謂觀無生淺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名為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深細觀無生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見細法皆生死苦諦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名性念處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有人專用慧數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緣無生空理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發真斷結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得慧解脫羅漢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對破邪因緣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無因緣顛倒執性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一切智外道也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E4F4502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二共念破神通</w:t>
      </w:r>
    </w:p>
    <w:p w14:paraId="12170644" w14:textId="77777777" w:rsidR="007561BE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共念處者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以禪定助道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正助合修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亦名事理共觀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發得無漏三明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六通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八解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成俱解脫羅漢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對破根本愛慢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得五通外道也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8581C72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三緣念破韋陀</w:t>
      </w:r>
    </w:p>
    <w:p w14:paraId="07480EAB" w14:textId="77777777" w:rsidR="007561BE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緣念處者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緣佛三藏十二部文言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及一切世間名字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所緣處廣</w:t>
      </w:r>
      <w:r w:rsidR="005B260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非如支佛出無佛世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不稟聲教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但作神通以悅眾生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不能說法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緣念處人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了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達根性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善知四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辯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堪集法藏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成無疑大羅漢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對破世間韋陀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星文地理文字鄙狹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2677402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561BE" w:rsidRPr="00EB7BD9">
        <w:rPr>
          <w:rFonts w:eastAsia="仿宋" w:hint="eastAsia"/>
          <w:color w:val="auto"/>
          <w:szCs w:val="28"/>
          <w:lang w:eastAsia="zh-TW"/>
        </w:rPr>
        <w:t>二結示勸修</w:t>
      </w:r>
    </w:p>
    <w:p w14:paraId="05DA7248" w14:textId="77777777" w:rsidR="00363E8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當知邪正真偽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猶金比鐵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螢日跡海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於諸想中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無常為最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於諸耕中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秋耕為最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於諸跡中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象跡為最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無常譬性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耕譬神通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跡譬文字也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經云</w:t>
      </w:r>
      <w:r w:rsidR="00C75C08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9"/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諸優婆塞善解諸法對治之門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所謂常無常等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故知心行理外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未入正真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破邪之義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可解</w:t>
      </w:r>
      <w:r w:rsidR="00C75C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85EE9E2" w14:textId="77777777" w:rsidR="007561BE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D21FD" w:rsidRPr="00EB7BD9">
        <w:rPr>
          <w:rFonts w:eastAsia="仿宋" w:hint="eastAsia"/>
          <w:color w:val="auto"/>
          <w:szCs w:val="28"/>
          <w:lang w:eastAsia="zh-TW"/>
        </w:rPr>
        <w:t>二明五停三，初標示攝法三，初標列</w:t>
      </w:r>
    </w:p>
    <w:p w14:paraId="5C3F3FA4" w14:textId="77777777" w:rsidR="007D21F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二明五停心者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謂數息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不淨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慈心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界方便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因緣觀也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1796DCB" w14:textId="77777777" w:rsidR="007D21F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D21FD" w:rsidRPr="00EB7BD9">
        <w:rPr>
          <w:rFonts w:eastAsia="仿宋" w:hint="eastAsia"/>
          <w:color w:val="auto"/>
          <w:szCs w:val="28"/>
          <w:lang w:eastAsia="zh-TW"/>
        </w:rPr>
        <w:t>二示意</w:t>
      </w:r>
    </w:p>
    <w:p w14:paraId="2A75B7D9" w14:textId="77777777" w:rsidR="007D21F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停名停住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行人聞生滅四諦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發心觀苦諦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欲出生死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為煩惱風搖動</w:t>
      </w:r>
      <w:r w:rsidR="00EA60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慧燈照境不了</w:t>
      </w:r>
      <w:r w:rsidR="00EA60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為除此障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修五停心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11AD508" w14:textId="77777777" w:rsidR="007D21F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D21FD" w:rsidRPr="00EB7BD9">
        <w:rPr>
          <w:rFonts w:eastAsia="仿宋" w:hint="eastAsia"/>
          <w:color w:val="auto"/>
          <w:szCs w:val="28"/>
          <w:lang w:eastAsia="zh-TW"/>
        </w:rPr>
        <w:t>三攝法</w:t>
      </w:r>
    </w:p>
    <w:p w14:paraId="7D6B40AC" w14:textId="77777777" w:rsidR="005E049E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息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門有數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隨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不淨門有九想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八背等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慈心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界方便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十二因緣皆如</w:t>
      </w:r>
      <w:r w:rsidR="00EA60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禪門</w:t>
      </w:r>
      <w:r w:rsidR="00EA60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中廣說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今不委論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40FDE16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169D07DA" w14:textId="5C53C094" w:rsidR="007D21F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7D21FD" w:rsidRPr="00EB7BD9">
        <w:rPr>
          <w:rFonts w:eastAsia="仿宋" w:hint="eastAsia"/>
          <w:color w:val="auto"/>
          <w:szCs w:val="28"/>
          <w:lang w:eastAsia="zh-TW"/>
        </w:rPr>
        <w:t>二略釋行相二，初明治相</w:t>
      </w:r>
    </w:p>
    <w:p w14:paraId="2142F91C" w14:textId="77777777" w:rsidR="007D21F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此五停門復有五意</w:t>
      </w:r>
      <w:r w:rsidR="00D97C90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30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謂對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轉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不轉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兼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亦對亦轉亦不轉亦兼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對者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數息對覺觀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不淨對貪欲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慈心對瞋恚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方便對我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因緣對癡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對治若成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煩惱不起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又發禪定</w:t>
      </w:r>
      <w:r w:rsidR="00EA60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禪定持心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安隱出入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故云五停心也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心既調定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乃可習觀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若對治未益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更須用後四種治之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15B6284" w14:textId="77777777" w:rsidR="007D21F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D21FD" w:rsidRPr="00EB7BD9">
        <w:rPr>
          <w:rFonts w:eastAsia="仿宋" w:hint="eastAsia"/>
          <w:color w:val="auto"/>
          <w:szCs w:val="28"/>
          <w:lang w:eastAsia="zh-TW"/>
        </w:rPr>
        <w:t>二示治益</w:t>
      </w:r>
    </w:p>
    <w:p w14:paraId="49DF3666" w14:textId="77777777" w:rsidR="005E049E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行者善用四隨</w:t>
      </w:r>
      <w:r w:rsidR="00EA60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巧修五治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煩惱不能障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觀心停住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即入初賢位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具如</w:t>
      </w:r>
      <w:r w:rsidR="00EA60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禪門</w:t>
      </w:r>
      <w:r w:rsidR="00EA60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廣說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336B5BC" w14:textId="77777777" w:rsidR="007D21F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D21FD" w:rsidRPr="00EB7BD9">
        <w:rPr>
          <w:rFonts w:eastAsia="仿宋" w:hint="eastAsia"/>
          <w:color w:val="auto"/>
          <w:szCs w:val="28"/>
          <w:lang w:eastAsia="zh-TW"/>
        </w:rPr>
        <w:t>三問答料簡三，初辨念佛停心廢立二，初問</w:t>
      </w:r>
    </w:p>
    <w:p w14:paraId="34E69622" w14:textId="77777777" w:rsidR="007D21F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此中何不用念佛停心</w:t>
      </w:r>
      <w:r w:rsidR="004B1A0A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31"/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6ABECBC5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0D1A6FF8" w14:textId="3FC7B02F" w:rsidR="007D21F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7D21FD" w:rsidRPr="00EB7BD9">
        <w:rPr>
          <w:rFonts w:eastAsia="仿宋" w:hint="eastAsia"/>
          <w:color w:val="auto"/>
          <w:szCs w:val="28"/>
          <w:lang w:eastAsia="zh-TW"/>
        </w:rPr>
        <w:t>二答</w:t>
      </w:r>
    </w:p>
    <w:p w14:paraId="4A4639DC" w14:textId="77777777" w:rsidR="007D21F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作五度門則不用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作六度門即須用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因緣對等分</w:t>
      </w:r>
      <w:r w:rsidR="003404BB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32"/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念佛對逼迫障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32692AE" w14:textId="77777777" w:rsidR="007D21F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D21FD" w:rsidRPr="00EB7BD9">
        <w:rPr>
          <w:rFonts w:eastAsia="仿宋" w:hint="eastAsia"/>
          <w:color w:val="auto"/>
          <w:szCs w:val="28"/>
          <w:lang w:eastAsia="zh-TW"/>
        </w:rPr>
        <w:t>二簡賢名是非得失二，初</w:t>
      </w:r>
      <w:r w:rsidR="00A431CD" w:rsidRPr="00EB7BD9">
        <w:rPr>
          <w:rFonts w:eastAsia="仿宋" w:hint="eastAsia"/>
          <w:color w:val="auto"/>
          <w:szCs w:val="28"/>
          <w:lang w:eastAsia="zh-TW"/>
        </w:rPr>
        <w:t>問</w:t>
      </w:r>
    </w:p>
    <w:p w14:paraId="79D5C3F2" w14:textId="77777777" w:rsidR="00A431C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停心得住名初賢者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今人數息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或得不淨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或二三四五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是為賢不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18CB179A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431CD" w:rsidRPr="00EB7BD9">
        <w:rPr>
          <w:rFonts w:eastAsia="仿宋" w:hint="eastAsia"/>
          <w:color w:val="auto"/>
          <w:szCs w:val="28"/>
          <w:lang w:eastAsia="zh-TW"/>
        </w:rPr>
        <w:t>二答二，初直斥邪濫</w:t>
      </w:r>
    </w:p>
    <w:p w14:paraId="42551CBA" w14:textId="77777777" w:rsidR="005E049E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若以愛見心修禪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想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尚非初賢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況數息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不淨乃發淺法而名為賢耶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經說多修福德名為愚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多修智慧名為狂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豈可以狂愚為賢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563BE4BC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431CD" w:rsidRPr="00EB7BD9">
        <w:rPr>
          <w:rFonts w:eastAsia="仿宋" w:hint="eastAsia"/>
          <w:color w:val="auto"/>
          <w:szCs w:val="28"/>
          <w:lang w:eastAsia="zh-TW"/>
        </w:rPr>
        <w:t>二四句揀判</w:t>
      </w:r>
    </w:p>
    <w:p w14:paraId="52C2DFFB" w14:textId="77777777" w:rsidR="00A431C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舊云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隣聖為賢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此語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太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高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今言善直曰賢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應作四句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一隨愛見</w:t>
      </w:r>
      <w:r w:rsidR="00CB3D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破戒</w:t>
      </w:r>
      <w:r w:rsidR="00CB3D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亂心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此非直非善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如無目無足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不能入清涼池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二持戒</w:t>
      </w:r>
      <w:r w:rsidR="00CB3D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修禪而生邪見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此善而不直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亦不名賢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如有足無目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亦不能入清涼池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三信心正見而破戒</w:t>
      </w:r>
      <w:r w:rsidR="00CB3D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心亂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此直而不善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亦非是賢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如有目無足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不能入清涼池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四信解正智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得佛教意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持戒清淨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修安般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不淨等觀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心得停住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名直名善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有目有足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能入清涼池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是四初賢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善直義成也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917784D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431CD" w:rsidRPr="00EB7BD9">
        <w:rPr>
          <w:rFonts w:eastAsia="仿宋" w:hint="eastAsia"/>
          <w:color w:val="auto"/>
          <w:szCs w:val="28"/>
          <w:lang w:eastAsia="zh-TW"/>
        </w:rPr>
        <w:t>三簡顯教意之得不二，初問</w:t>
      </w:r>
    </w:p>
    <w:p w14:paraId="346EECD4" w14:textId="77777777" w:rsidR="00A431C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云何名得佛教意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1E80461A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A431CD" w:rsidRPr="00EB7BD9">
        <w:rPr>
          <w:rFonts w:eastAsia="仿宋" w:hint="eastAsia"/>
          <w:color w:val="auto"/>
          <w:szCs w:val="28"/>
          <w:lang w:eastAsia="zh-TW"/>
        </w:rPr>
        <w:t>二答</w:t>
      </w:r>
    </w:p>
    <w:p w14:paraId="3A0E190E" w14:textId="77777777" w:rsidR="005E049E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832871" w:rsidRPr="00F614F3">
        <w:rPr>
          <w:rFonts w:eastAsia="方正新书宋_GBK"/>
          <w:color w:val="auto"/>
          <w:sz w:val="30"/>
          <w:szCs w:val="28"/>
          <w:lang w:eastAsia="zh-TW"/>
        </w:rPr>
        <w:t>《中論》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佛去世後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像法中人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人根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轉鈍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深著諸法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求十二因緣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五陰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十二入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十八界等決定相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但著文字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此不知佛意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佛意者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生生不可說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有因緣故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作生生說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令物離生死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得涅槃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若著文字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興毀諍競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則三界火猛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不得佛意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非賢人也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5E049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9E3FE1C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431CD" w:rsidRPr="00EB7BD9">
        <w:rPr>
          <w:rFonts w:eastAsia="仿宋" w:hint="eastAsia"/>
          <w:color w:val="auto"/>
          <w:szCs w:val="28"/>
          <w:lang w:eastAsia="zh-TW"/>
        </w:rPr>
        <w:t>三釋念處三，初釋通名二，初略釋名</w:t>
      </w:r>
    </w:p>
    <w:p w14:paraId="4A9851B6" w14:textId="77777777" w:rsidR="00A431C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三釋四念處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四者</w:t>
      </w:r>
      <w:r w:rsidR="00167BD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數也</w:t>
      </w:r>
      <w:r w:rsidR="00167BD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念者</w:t>
      </w:r>
      <w:r w:rsidR="00167BD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觀慧也</w:t>
      </w:r>
      <w:r w:rsidR="00167BD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處者</w:t>
      </w:r>
      <w:r w:rsidR="00167BD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境也</w:t>
      </w:r>
      <w:r w:rsidR="00B0280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0838F47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431CD" w:rsidRPr="00EB7BD9">
        <w:rPr>
          <w:rFonts w:eastAsia="仿宋" w:hint="eastAsia"/>
          <w:color w:val="auto"/>
          <w:szCs w:val="28"/>
          <w:lang w:eastAsia="zh-TW"/>
        </w:rPr>
        <w:t>二辨四數二，初正辨四數</w:t>
      </w:r>
    </w:p>
    <w:p w14:paraId="621C80AA" w14:textId="77777777" w:rsidR="00A431C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數有開合</w:t>
      </w:r>
      <w:r w:rsidR="006E7766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33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若迷心不迷色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則數為五陰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若迷色不迷心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則數為十二入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若俱迷者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則數為十八界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</w:t>
      </w:r>
      <w:r w:rsidR="00167B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毘婆沙</w:t>
      </w:r>
      <w:r w:rsidR="00167B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今言四者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人於五陰起四倒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於色多起淨倒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於受多起樂倒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於想</w:t>
      </w:r>
      <w:r w:rsidR="00167B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行多起我倒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於心多起常倒</w:t>
      </w:r>
      <w:r w:rsidR="006E776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舉四倒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故言四也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A80ECD8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431CD" w:rsidRPr="00EB7BD9">
        <w:rPr>
          <w:rFonts w:eastAsia="仿宋" w:hint="eastAsia"/>
          <w:color w:val="auto"/>
          <w:szCs w:val="28"/>
          <w:lang w:eastAsia="zh-TW"/>
        </w:rPr>
        <w:t>二兼明次第</w:t>
      </w:r>
    </w:p>
    <w:p w14:paraId="3F0B1AAC" w14:textId="77777777" w:rsidR="00A431C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若相生次第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應言識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受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想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色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</w:t>
      </w:r>
      <w:r w:rsidR="00E71714" w:rsidRPr="00F614F3">
        <w:rPr>
          <w:rFonts w:eastAsia="方正新书宋_GBK"/>
          <w:color w:val="auto"/>
          <w:sz w:val="30"/>
          <w:szCs w:val="28"/>
          <w:lang w:eastAsia="zh-TW"/>
        </w:rPr>
        <w:t>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細次第者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應言色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想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受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識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今從語便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故言身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受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文從起倒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多如前說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763A4B8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280B0A3C" w14:textId="64BDFB6E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A431CD" w:rsidRPr="00EB7BD9">
        <w:rPr>
          <w:rFonts w:eastAsia="仿宋" w:hint="eastAsia"/>
          <w:color w:val="auto"/>
          <w:szCs w:val="28"/>
          <w:lang w:eastAsia="zh-TW"/>
        </w:rPr>
        <w:t>二示要意二，初明十乘二，初明十觀二，初別辨十，初正因緣境</w:t>
      </w:r>
    </w:p>
    <w:p w14:paraId="4A9459CB" w14:textId="77777777" w:rsidR="00A431C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然三藏要意</w:t>
      </w:r>
      <w:r w:rsidR="000D57FA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34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正厭生死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欣入涅槃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須信解正因緣</w:t>
      </w:r>
      <w:r w:rsidR="00167BD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三世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二世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一世十二因緣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因緣支是四諦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無明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行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愛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取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有是集諦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五果是苦諦</w:t>
      </w:r>
      <w:r w:rsidR="004A2590" w:rsidRPr="00F614F3">
        <w:rPr>
          <w:rStyle w:val="a8"/>
          <w:rFonts w:eastAsia="方正新书宋_GBK"/>
          <w:color w:val="auto"/>
          <w:sz w:val="30"/>
          <w:szCs w:val="28"/>
        </w:rPr>
        <w:footnoteReference w:id="35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知苦斷集是道諦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無集苦是滅諦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識此無明</w:t>
      </w:r>
      <w:r w:rsidR="00167B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老死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破外人邪</w:t>
      </w:r>
      <w:r w:rsidR="00167B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無因緣生一切法種種顛倒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不隨虛想邪僻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深信正因緣也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8458ADA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431CD" w:rsidRPr="00EB7BD9">
        <w:rPr>
          <w:rFonts w:eastAsia="仿宋" w:hint="eastAsia"/>
          <w:color w:val="auto"/>
          <w:szCs w:val="28"/>
          <w:lang w:eastAsia="zh-TW"/>
        </w:rPr>
        <w:t>二真正發心</w:t>
      </w:r>
    </w:p>
    <w:p w14:paraId="5EEC9952" w14:textId="77777777" w:rsidR="00A431C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二真正發心者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驚覺無常之火燒諸世間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一心求出</w:t>
      </w:r>
      <w:r w:rsidR="004F106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剎那不懈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莫念名利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如麞在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圍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跳透求脫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似犢失母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惆慞嗚呼</w:t>
      </w:r>
      <w:r w:rsidR="004F106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修習禪慧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如救頭然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5C2CD9C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431CD" w:rsidRPr="00EB7BD9">
        <w:rPr>
          <w:rFonts w:eastAsia="仿宋"/>
          <w:color w:val="auto"/>
          <w:szCs w:val="28"/>
          <w:lang w:eastAsia="zh-TW"/>
        </w:rPr>
        <w:t>三巧修定慧</w:t>
      </w:r>
    </w:p>
    <w:p w14:paraId="0D56A5F4" w14:textId="77777777" w:rsidR="00A431C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三巧修定慧</w:t>
      </w:r>
      <w:r w:rsidR="004F106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出世之行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欲界亂心如風中燈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是故依靜求定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若定無慧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</w:t>
      </w:r>
      <w:r w:rsidR="00A1793B" w:rsidRPr="00F614F3">
        <w:rPr>
          <w:rFonts w:eastAsia="方正新书宋_GBK"/>
          <w:color w:val="auto"/>
          <w:sz w:val="30"/>
          <w:szCs w:val="28"/>
          <w:lang w:eastAsia="zh-TW"/>
        </w:rPr>
        <w:t>暗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中無所見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巧修二法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如二手互相揩摩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亦如乘馬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亦愛亦策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善用四隨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信法兩行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八句得所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02931AB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431CD" w:rsidRPr="00EB7BD9">
        <w:rPr>
          <w:rFonts w:eastAsia="仿宋"/>
          <w:color w:val="auto"/>
          <w:szCs w:val="28"/>
          <w:lang w:eastAsia="zh-TW"/>
        </w:rPr>
        <w:t>四破法遍</w:t>
      </w:r>
    </w:p>
    <w:p w14:paraId="57635785" w14:textId="77777777" w:rsidR="00A431C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四破法遍者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觀因緣生滅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破一切愛見戲論諸法遍</w:t>
      </w:r>
      <w:r w:rsidR="00830F5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知一一愛見中有四諦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十二因緣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六波羅蜜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以其藥去病除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3226042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19216076" w14:textId="74B3070C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A431CD" w:rsidRPr="00EB7BD9">
        <w:rPr>
          <w:rFonts w:eastAsia="仿宋"/>
          <w:color w:val="auto"/>
          <w:szCs w:val="28"/>
          <w:lang w:eastAsia="zh-TW"/>
        </w:rPr>
        <w:t>五善知通塞</w:t>
      </w:r>
    </w:p>
    <w:p w14:paraId="307E4BDC" w14:textId="77777777" w:rsidR="00A431C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五善知通塞者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知一切愛見之法皆有道滅之理名通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悉有苦集名為塞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8310B37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431CD" w:rsidRPr="00EB7BD9">
        <w:rPr>
          <w:rFonts w:eastAsia="仿宋"/>
          <w:color w:val="auto"/>
          <w:szCs w:val="28"/>
          <w:lang w:eastAsia="zh-TW"/>
        </w:rPr>
        <w:t>六善修道品</w:t>
      </w:r>
    </w:p>
    <w:p w14:paraId="0C882416" w14:textId="77777777" w:rsidR="00A431C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六善修道品者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於諸見動而修念處</w:t>
      </w:r>
      <w:r w:rsidR="00DA2FC5" w:rsidRPr="00F614F3">
        <w:rPr>
          <w:rStyle w:val="a8"/>
          <w:rFonts w:eastAsia="方正新书宋_GBK"/>
          <w:color w:val="auto"/>
          <w:sz w:val="30"/>
          <w:szCs w:val="28"/>
        </w:rPr>
        <w:footnoteReference w:id="36"/>
      </w:r>
      <w:r w:rsidR="00DA2FC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若別若總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乃至三解脫門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DDD1112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431CD" w:rsidRPr="00EB7BD9">
        <w:rPr>
          <w:rFonts w:eastAsia="仿宋"/>
          <w:color w:val="auto"/>
          <w:szCs w:val="28"/>
          <w:lang w:eastAsia="zh-TW"/>
        </w:rPr>
        <w:t>七善修助道</w:t>
      </w:r>
    </w:p>
    <w:p w14:paraId="04E4B868" w14:textId="77777777" w:rsidR="00A431C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七善修助道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即是五停心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共念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緣念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六番觀禪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謂八念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九想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十想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八背捨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八勝處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十一切處等也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5833197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431CD" w:rsidRPr="00EB7BD9">
        <w:rPr>
          <w:rFonts w:eastAsia="仿宋"/>
          <w:color w:val="auto"/>
          <w:szCs w:val="28"/>
          <w:lang w:eastAsia="zh-TW"/>
        </w:rPr>
        <w:t>八善知次位</w:t>
      </w:r>
    </w:p>
    <w:p w14:paraId="25125675" w14:textId="77777777" w:rsidR="00A431C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八善知次位者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善識七賢位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不叨濫增上慢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成慚愧有羞僧</w:t>
      </w:r>
      <w:r w:rsidR="00720821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37"/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內外明照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善識邪正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佛法非佛法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破諸邪外也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B8B8FDC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A431CD" w:rsidRPr="00EB7BD9">
        <w:rPr>
          <w:rFonts w:eastAsia="仿宋" w:hint="eastAsia"/>
          <w:color w:val="auto"/>
          <w:szCs w:val="28"/>
          <w:lang w:eastAsia="zh-TW"/>
        </w:rPr>
        <w:t>九能</w:t>
      </w:r>
      <w:r w:rsidR="00A431CD" w:rsidRPr="00EB7BD9">
        <w:rPr>
          <w:rFonts w:eastAsia="仿宋"/>
          <w:color w:val="auto"/>
          <w:szCs w:val="28"/>
          <w:lang w:eastAsia="zh-TW"/>
        </w:rPr>
        <w:t>安忍</w:t>
      </w:r>
    </w:p>
    <w:p w14:paraId="441ABE18" w14:textId="77777777" w:rsidR="00A431C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九安忍強軟兩賊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外則眷屬</w:t>
      </w:r>
      <w:r w:rsidR="00720821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38"/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惡名穢稱</w:t>
      </w:r>
      <w:r w:rsidR="003D067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若不忍者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則為所壞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內忍種種證得諸禪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著則生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愛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為軟賊所壞</w:t>
      </w:r>
      <w:r w:rsidR="00720821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境界逼迫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是強賊也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0FB6A05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431CD" w:rsidRPr="00EB7BD9">
        <w:rPr>
          <w:rFonts w:eastAsia="仿宋" w:hint="eastAsia"/>
          <w:color w:val="auto"/>
          <w:szCs w:val="28"/>
          <w:lang w:eastAsia="zh-TW"/>
        </w:rPr>
        <w:t>十無法愛</w:t>
      </w:r>
    </w:p>
    <w:p w14:paraId="581F30B6" w14:textId="77777777" w:rsidR="00EA634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十順道法愛不生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發外凡</w:t>
      </w:r>
      <w:r w:rsidR="00720821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內凡種種順道善法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心不愛著也</w:t>
      </w:r>
      <w:r w:rsidR="00B915B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是為要意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F9C895D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431CD" w:rsidRPr="00EB7BD9">
        <w:rPr>
          <w:rFonts w:eastAsia="仿宋" w:hint="eastAsia"/>
          <w:color w:val="auto"/>
          <w:szCs w:val="28"/>
          <w:lang w:eastAsia="zh-TW"/>
        </w:rPr>
        <w:t>二結意</w:t>
      </w:r>
    </w:p>
    <w:p w14:paraId="734E870E" w14:textId="77777777" w:rsidR="00A431C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末代求聲聞人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知此十法分明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不著文字戲論</w:t>
      </w:r>
      <w:r w:rsidR="00B020C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內有智性</w:t>
      </w:r>
      <w:r w:rsidR="00B020C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求於聖道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厭患三界</w:t>
      </w:r>
      <w:r w:rsidR="00B020C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修五停心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入初賢位</w:t>
      </w:r>
      <w:r w:rsidR="003D067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即是善知佛教</w:t>
      </w:r>
      <w:r w:rsidR="003D067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566E19D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431CD" w:rsidRPr="00EB7BD9">
        <w:rPr>
          <w:rFonts w:eastAsia="仿宋" w:hint="eastAsia"/>
          <w:color w:val="auto"/>
          <w:szCs w:val="28"/>
          <w:lang w:eastAsia="zh-TW"/>
        </w:rPr>
        <w:t>二</w:t>
      </w:r>
      <w:r w:rsidR="00E14A4B" w:rsidRPr="00EB7BD9">
        <w:rPr>
          <w:rFonts w:eastAsia="仿宋" w:hint="eastAsia"/>
          <w:color w:val="auto"/>
          <w:szCs w:val="28"/>
          <w:lang w:eastAsia="zh-TW"/>
        </w:rPr>
        <w:t>辨</w:t>
      </w:r>
      <w:r w:rsidR="00A431CD" w:rsidRPr="00EB7BD9">
        <w:rPr>
          <w:rFonts w:eastAsia="仿宋" w:hint="eastAsia"/>
          <w:color w:val="auto"/>
          <w:szCs w:val="28"/>
          <w:lang w:eastAsia="zh-TW"/>
        </w:rPr>
        <w:t>十境</w:t>
      </w:r>
    </w:p>
    <w:p w14:paraId="36EA401E" w14:textId="77777777" w:rsidR="00EA634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發種種諸禪境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或有增益觸</w:t>
      </w:r>
      <w:r w:rsidR="00F26C8F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39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或有增病觸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或有二十種壞禪觸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或有十種成禪覺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行者因停心故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得欲界定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或得對治心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在靜中功德法門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起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即便觀之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觀之略為十</w:t>
      </w:r>
      <w:r w:rsidR="00E14A4B" w:rsidRPr="00F614F3">
        <w:rPr>
          <w:rStyle w:val="a8"/>
          <w:rFonts w:eastAsia="方正新书宋_GBK"/>
          <w:color w:val="auto"/>
          <w:sz w:val="30"/>
          <w:szCs w:val="28"/>
        </w:rPr>
        <w:footnoteReference w:id="40"/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一陰界入境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乃至第十菩薩境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自有行人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或次第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或不次第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或是善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，或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是邪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今作十雙料簡</w:t>
      </w:r>
      <w:r w:rsidR="003D067E" w:rsidRPr="00F614F3">
        <w:rPr>
          <w:rStyle w:val="a8"/>
          <w:rFonts w:eastAsia="方正新书宋_GBK"/>
          <w:color w:val="auto"/>
          <w:sz w:val="30"/>
          <w:szCs w:val="28"/>
        </w:rPr>
        <w:footnoteReference w:id="41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一次第不次第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乃至第十三障四魔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次第者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如上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不次第者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不如上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別有所出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3AA90F2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431CD" w:rsidRPr="00EB7BD9">
        <w:rPr>
          <w:rFonts w:eastAsia="仿宋" w:hint="eastAsia"/>
          <w:color w:val="auto"/>
          <w:szCs w:val="28"/>
          <w:lang w:eastAsia="zh-TW"/>
        </w:rPr>
        <w:t>二辨六即</w:t>
      </w:r>
    </w:p>
    <w:p w14:paraId="518769C8" w14:textId="77777777" w:rsidR="005307CF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大乘生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死即涅槃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得有理即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乃至六即之義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三藏亦得作六即不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欲作亦得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三乘同有偏真之理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是理即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三藏中習學名相語言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是名字即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五停心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別相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總相念處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是觀行即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四善根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是相似即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苦忍真明</w:t>
      </w:r>
      <w:r w:rsidR="00C1711A" w:rsidRPr="00F614F3">
        <w:rPr>
          <w:rStyle w:val="a8"/>
          <w:rFonts w:eastAsia="方正新书宋_GBK"/>
          <w:color w:val="auto"/>
          <w:sz w:val="30"/>
          <w:szCs w:val="28"/>
        </w:rPr>
        <w:footnoteReference w:id="42"/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至第九無礙道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是分真即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至佛三十四心斷煩惱及習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是究竟即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EA634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2F1FDA3" w14:textId="77777777" w:rsidR="00A431C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B4EFF" w:rsidRPr="00EB7BD9">
        <w:rPr>
          <w:rFonts w:eastAsia="仿宋" w:hint="eastAsia"/>
          <w:color w:val="auto"/>
          <w:szCs w:val="28"/>
          <w:lang w:eastAsia="zh-TW"/>
        </w:rPr>
        <w:t>三明觀法二，初大師正說二，初廣釋二，初標</w:t>
      </w:r>
    </w:p>
    <w:p w14:paraId="289C4A35" w14:textId="77777777" w:rsidR="002B4EFF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已知三藏要意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須識三人念處不同</w:t>
      </w:r>
      <w:r w:rsidR="002B4E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ED78DA0" w14:textId="77777777" w:rsidR="002B4EFF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B4EFF" w:rsidRPr="00EB7BD9">
        <w:rPr>
          <w:rFonts w:eastAsia="仿宋" w:hint="eastAsia"/>
          <w:color w:val="auto"/>
          <w:szCs w:val="28"/>
          <w:lang w:eastAsia="zh-TW"/>
        </w:rPr>
        <w:t>二釋三，初聲聞念處二，初明觀二，初開章</w:t>
      </w:r>
    </w:p>
    <w:p w14:paraId="7E60F9B4" w14:textId="77777777" w:rsidR="000F54F9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先明聲聞別四念處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後說總四念處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95872A3" w14:textId="77777777" w:rsidR="002B4EFF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2B4EFF" w:rsidRPr="00EB7BD9">
        <w:rPr>
          <w:rFonts w:eastAsia="仿宋" w:hint="eastAsia"/>
          <w:color w:val="auto"/>
          <w:szCs w:val="28"/>
          <w:lang w:eastAsia="zh-TW"/>
        </w:rPr>
        <w:t>二隨釋二，初約愛使為觀三，初性念處觀二，初明觀法二，初別相念處</w:t>
      </w:r>
      <w:r w:rsidR="008A62AC" w:rsidRPr="00EB7BD9">
        <w:rPr>
          <w:rFonts w:eastAsia="仿宋" w:hint="eastAsia"/>
          <w:color w:val="auto"/>
          <w:szCs w:val="28"/>
          <w:lang w:eastAsia="zh-TW"/>
        </w:rPr>
        <w:t>三</w:t>
      </w:r>
      <w:r w:rsidR="002B4EFF" w:rsidRPr="00EB7BD9">
        <w:rPr>
          <w:rFonts w:eastAsia="仿宋" w:hint="eastAsia"/>
          <w:color w:val="auto"/>
          <w:szCs w:val="28"/>
          <w:lang w:eastAsia="zh-TW"/>
        </w:rPr>
        <w:t>，初標</w:t>
      </w:r>
    </w:p>
    <w:p w14:paraId="0132C7FC" w14:textId="77777777" w:rsidR="002B4EFF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別者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身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受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法也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42ED030" w14:textId="77777777" w:rsidR="002B4EFF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60F1B" w:rsidRPr="00EB7BD9">
        <w:rPr>
          <w:rFonts w:eastAsia="仿宋" w:hint="eastAsia"/>
          <w:color w:val="auto"/>
          <w:szCs w:val="28"/>
          <w:lang w:eastAsia="zh-TW"/>
        </w:rPr>
        <w:t>二釋四，初觀身不淨二，初立境</w:t>
      </w:r>
    </w:p>
    <w:p w14:paraId="62F57969" w14:textId="77777777" w:rsidR="00F60F1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云何觀身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一切色法</w:t>
      </w:r>
      <w:r w:rsidR="005307CF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名之為身</w:t>
      </w:r>
      <w:r w:rsidR="00C1711A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43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內身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外身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內外身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己名內身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眷屬及他名外身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若己若他名內外身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E3F8A6B" w14:textId="77777777" w:rsidR="00F60F1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60F1B" w:rsidRPr="00EB7BD9">
        <w:rPr>
          <w:rFonts w:eastAsia="仿宋" w:hint="eastAsia"/>
          <w:color w:val="auto"/>
          <w:szCs w:val="28"/>
          <w:lang w:eastAsia="zh-TW"/>
        </w:rPr>
        <w:t>二明觀三，初討因標果</w:t>
      </w:r>
    </w:p>
    <w:p w14:paraId="66AE2826" w14:textId="77777777" w:rsidR="00F60F1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此三種色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皆從前世不淨業生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前世不畏生死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不厭繫縛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不欣解脫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不尚涅槃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於四聖諦了無願樂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種顛倒業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業縛於識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將入母胎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則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有五種不淨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謂生處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種子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相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性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究竟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2472E9E" w14:textId="77777777" w:rsidR="00F60F1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60F1B" w:rsidRPr="00EB7BD9">
        <w:rPr>
          <w:rFonts w:eastAsia="仿宋" w:hint="eastAsia"/>
          <w:color w:val="auto"/>
          <w:szCs w:val="28"/>
          <w:lang w:eastAsia="zh-TW"/>
        </w:rPr>
        <w:t>二釋五不淨五，初生處不淨</w:t>
      </w:r>
    </w:p>
    <w:p w14:paraId="3FD4440E" w14:textId="77777777" w:rsidR="00F60F1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生處者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女人之體是不淨聚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蟲膿穢惡</w:t>
      </w:r>
      <w:r w:rsidR="007A6D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合集成立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筋纏血塗</w:t>
      </w:r>
      <w:r w:rsidR="007A6D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皮裹其上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如彼土壁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假以泥治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虛莊粉墡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經十月日</w:t>
      </w:r>
      <w:r w:rsidR="003F7759" w:rsidRPr="00F614F3">
        <w:rPr>
          <w:rStyle w:val="a8"/>
          <w:rFonts w:eastAsia="方正新书宋_GBK"/>
          <w:color w:val="auto"/>
          <w:sz w:val="30"/>
          <w:szCs w:val="28"/>
        </w:rPr>
        <w:footnoteReference w:id="44"/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二藏間夾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窄隘如獄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320CEC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釋論</w:t>
      </w:r>
      <w:r w:rsidR="00320CEC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此身非蓮華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亦不由栴檀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糞穢所長養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但從尿道出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354BEDD6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4D43B310" w14:textId="4EC6A244" w:rsidR="00F60F1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F60F1B" w:rsidRPr="00EB7BD9">
        <w:rPr>
          <w:rFonts w:eastAsia="仿宋" w:hint="eastAsia"/>
          <w:color w:val="auto"/>
          <w:szCs w:val="28"/>
          <w:lang w:eastAsia="zh-TW"/>
        </w:rPr>
        <w:t>二種子不淨</w:t>
      </w:r>
    </w:p>
    <w:p w14:paraId="39394ED2" w14:textId="77777777" w:rsidR="00F60F1B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種子不淨者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攬於遺體赤白二渧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於中而住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是識隨母氣息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是為受身最初種子不淨也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691983E" w14:textId="77777777" w:rsidR="00F60F1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60F1B" w:rsidRPr="00EB7BD9">
        <w:rPr>
          <w:rFonts w:eastAsia="仿宋" w:hint="eastAsia"/>
          <w:color w:val="auto"/>
          <w:szCs w:val="28"/>
          <w:lang w:eastAsia="zh-TW"/>
        </w:rPr>
        <w:t>三相不淨</w:t>
      </w:r>
    </w:p>
    <w:p w14:paraId="7A8A6713" w14:textId="77777777" w:rsidR="00F60F1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相不淨者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頭等六分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從首至足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純是穢物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譬如死狗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盡海水洗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洗死屍盡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唯餘一塵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一塵亦臭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猶如糞穢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多少俱臭</w:t>
      </w:r>
      <w:r w:rsidR="00320CE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從頭至足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皆不淨相也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AA13AF7" w14:textId="77777777" w:rsidR="00F60F1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60F1B" w:rsidRPr="00EB7BD9">
        <w:rPr>
          <w:rFonts w:eastAsia="仿宋" w:hint="eastAsia"/>
          <w:color w:val="auto"/>
          <w:szCs w:val="28"/>
          <w:lang w:eastAsia="zh-TW"/>
        </w:rPr>
        <w:t>四性不淨</w:t>
      </w:r>
    </w:p>
    <w:p w14:paraId="065FE156" w14:textId="77777777" w:rsidR="00F60F1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性不淨者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根本從穢業生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託於穢物長養</w:t>
      </w:r>
      <w:r w:rsidR="00320CE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其性自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爾</w:t>
      </w:r>
      <w:r w:rsidR="00320CE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不可改變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身中有三十六物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內有十二名性不淨</w:t>
      </w:r>
      <w:r w:rsidR="00667D65" w:rsidRPr="00F614F3">
        <w:rPr>
          <w:rStyle w:val="a8"/>
          <w:rFonts w:eastAsia="方正新书宋_GBK"/>
          <w:color w:val="auto"/>
          <w:sz w:val="30"/>
          <w:szCs w:val="28"/>
        </w:rPr>
        <w:footnoteReference w:id="45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外有十二名相不淨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中有十二通於相性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7545E49" w14:textId="77777777" w:rsidR="00F60F1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60F1B" w:rsidRPr="00EB7BD9">
        <w:rPr>
          <w:rFonts w:eastAsia="仿宋" w:hint="eastAsia"/>
          <w:color w:val="auto"/>
          <w:szCs w:val="28"/>
          <w:lang w:eastAsia="zh-TW"/>
        </w:rPr>
        <w:t>五究竟不淨</w:t>
      </w:r>
    </w:p>
    <w:p w14:paraId="6AB1D947" w14:textId="77777777" w:rsidR="00F60F1B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究竟不淨者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業盡報終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捐棄塚間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如朽敗木</w:t>
      </w:r>
      <w:r w:rsidR="00935AF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大小不淨盈流於外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體生諸蟲唼食其肉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狐狼鵄鷲啄裂其外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尚不可眼見耳聞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況鼻齅耽湎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5AF5E774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11ED16C7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6DEACAC8" w14:textId="08C89447" w:rsidR="00F60F1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F60F1B" w:rsidRPr="00EB7BD9">
        <w:rPr>
          <w:rFonts w:eastAsia="仿宋" w:hint="eastAsia"/>
          <w:color w:val="auto"/>
          <w:szCs w:val="28"/>
          <w:lang w:eastAsia="zh-TW"/>
        </w:rPr>
        <w:t>三結過自責</w:t>
      </w:r>
    </w:p>
    <w:p w14:paraId="63724EF1" w14:textId="77777777" w:rsidR="005307CF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故</w:t>
      </w:r>
      <w:r w:rsidR="00320CEC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毘曇</w:t>
      </w:r>
      <w:r w:rsidR="00320CEC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偈云</w:t>
      </w:r>
      <w:r w:rsidR="00935AF0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46"/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是身不淨相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真實性常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空。”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其始終</w:t>
      </w:r>
      <w:r w:rsidR="00E71714" w:rsidRPr="00F614F3">
        <w:rPr>
          <w:rFonts w:eastAsia="方正新书宋_GBK"/>
          <w:color w:val="auto"/>
          <w:sz w:val="30"/>
          <w:szCs w:val="28"/>
          <w:lang w:eastAsia="zh-TW"/>
        </w:rPr>
        <w:t>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細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過患若此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而言淨者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是大顛倒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如狂如醉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如癡小兒捉糞唼噉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是何可恥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5307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！</w:t>
      </w:r>
    </w:p>
    <w:p w14:paraId="334B7028" w14:textId="77777777" w:rsidR="00F60F1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60F1B" w:rsidRPr="00EB7BD9">
        <w:rPr>
          <w:rFonts w:eastAsia="仿宋" w:hint="eastAsia"/>
          <w:color w:val="auto"/>
          <w:szCs w:val="28"/>
          <w:lang w:eastAsia="zh-TW"/>
        </w:rPr>
        <w:t>二觀受是苦二，初所觀</w:t>
      </w:r>
    </w:p>
    <w:p w14:paraId="701A8AFD" w14:textId="77777777" w:rsidR="00F60F1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受念處者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領納名受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有內受</w:t>
      </w:r>
      <w:r w:rsidR="00667E6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外受</w:t>
      </w:r>
      <w:r w:rsidR="00667E6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內外受</w:t>
      </w:r>
      <w:r w:rsidR="00320CE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緣內名內受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緣外名外受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緣內外名內外受</w:t>
      </w:r>
      <w:r w:rsidR="00667E6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又意根受名內受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五根受名外受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六根受名內外受</w:t>
      </w:r>
      <w:r w:rsidR="00667E6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於一</w:t>
      </w:r>
      <w:r w:rsidR="00667E67" w:rsidRPr="00F614F3">
        <w:rPr>
          <w:rFonts w:eastAsia="方正新书宋_GBK" w:hint="eastAsia"/>
          <w:color w:val="auto"/>
          <w:sz w:val="30"/>
          <w:szCs w:val="28"/>
          <w:lang w:eastAsia="zh-TW"/>
        </w:rPr>
        <w:t>一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根有順受</w:t>
      </w:r>
      <w:r w:rsidR="00667E6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違受</w:t>
      </w:r>
      <w:r w:rsidR="00667E6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不違不順受</w:t>
      </w:r>
      <w:r w:rsidR="00320CE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於順生樂受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於違生苦受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於不違不順生不苦不樂受</w:t>
      </w:r>
      <w:r w:rsidR="00667E6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於六根即有十八受</w:t>
      </w:r>
      <w:r w:rsidR="00667E6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根塵能所</w:t>
      </w:r>
      <w:r w:rsidR="00320CE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合三十六受</w:t>
      </w:r>
      <w:r w:rsidR="00320CE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約三世</w:t>
      </w:r>
      <w:r w:rsidR="00320CE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有百八受</w:t>
      </w:r>
      <w:r w:rsidR="00320CE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55311A8" w14:textId="77777777" w:rsidR="00F60F1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60F1B" w:rsidRPr="00EB7BD9">
        <w:rPr>
          <w:rFonts w:eastAsia="仿宋" w:hint="eastAsia"/>
          <w:color w:val="auto"/>
          <w:szCs w:val="28"/>
          <w:lang w:eastAsia="zh-TW"/>
        </w:rPr>
        <w:t>二能觀</w:t>
      </w:r>
    </w:p>
    <w:p w14:paraId="1ED93CB7" w14:textId="77777777" w:rsidR="00C15E1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諸受皆苦</w:t>
      </w:r>
      <w:r w:rsidR="00320CE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樂受是壞苦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苦受是苦苦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不樂不苦受是行苦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諸受</w:t>
      </w:r>
      <w:r w:rsidR="00E71714" w:rsidRPr="00F614F3">
        <w:rPr>
          <w:rFonts w:eastAsia="方正新书宋_GBK" w:hint="eastAsia"/>
          <w:color w:val="auto"/>
          <w:sz w:val="30"/>
          <w:szCs w:val="28"/>
          <w:lang w:eastAsia="zh-TW"/>
        </w:rPr>
        <w:t>麤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細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無不是苦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如食有毒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食消則苦</w:t>
      </w:r>
      <w:r w:rsidR="00817A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樂受壞則苦</w:t>
      </w:r>
      <w:r w:rsidR="00817A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如搔疥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初美後苦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樂受壞苦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亦復如是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餘兩苦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可知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EFAF46D" w14:textId="77777777" w:rsidR="00F60F1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60F1B" w:rsidRPr="00EB7BD9">
        <w:rPr>
          <w:rFonts w:eastAsia="仿宋" w:hint="eastAsia"/>
          <w:color w:val="auto"/>
          <w:szCs w:val="28"/>
          <w:lang w:eastAsia="zh-TW"/>
        </w:rPr>
        <w:t>三觀心無常二，初對辨前後</w:t>
      </w:r>
    </w:p>
    <w:p w14:paraId="4C7FB910" w14:textId="77777777" w:rsidR="00F60F1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心念處者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若依</w:t>
      </w:r>
      <w:r w:rsidR="00E71714" w:rsidRPr="00F614F3">
        <w:rPr>
          <w:rFonts w:eastAsia="方正新书宋_GBK"/>
          <w:color w:val="auto"/>
          <w:sz w:val="30"/>
          <w:szCs w:val="28"/>
          <w:lang w:eastAsia="zh-TW"/>
        </w:rPr>
        <w:t>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應先法念處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今依說便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明心念處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F1B159C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5AEB6EE1" w14:textId="4F8F7F7F" w:rsidR="00F60F1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F60F1B" w:rsidRPr="00EB7BD9">
        <w:rPr>
          <w:rFonts w:eastAsia="仿宋" w:hint="eastAsia"/>
          <w:color w:val="auto"/>
          <w:szCs w:val="28"/>
          <w:lang w:eastAsia="zh-TW"/>
        </w:rPr>
        <w:t>二正明境觀</w:t>
      </w:r>
    </w:p>
    <w:p w14:paraId="1509A64D" w14:textId="77777777" w:rsidR="00F60F1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心者心王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異乎木石</w:t>
      </w:r>
      <w:r w:rsidR="00817A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心例上有內心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外心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內外心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心王不住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體性流動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</w:t>
      </w:r>
      <w:r w:rsidR="00E71714" w:rsidRPr="00F614F3">
        <w:rPr>
          <w:rFonts w:eastAsia="方正新书宋_GBK"/>
          <w:color w:val="auto"/>
          <w:sz w:val="30"/>
          <w:szCs w:val="28"/>
          <w:lang w:eastAsia="zh-TW"/>
        </w:rPr>
        <w:t>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若細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若內若外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皆悉無常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無奢無促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今日雖存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明亦難保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一比丘不保七月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乃至不保一日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佛訶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皆懈怠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一比丘言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出息不保入息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佛言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善哉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剎那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促時無常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老死至近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是一期無常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佛法欲滅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是轉變無常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山水</w:t>
      </w:r>
      <w:r w:rsidR="009B34E4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溜斵</w:t>
      </w:r>
      <w:r w:rsidR="009B34E4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石光</w:t>
      </w:r>
      <w:r w:rsidR="009B34E4" w:rsidRPr="00F614F3">
        <w:rPr>
          <w:rStyle w:val="a8"/>
          <w:rFonts w:eastAsia="方正新书宋_GBK"/>
          <w:color w:val="auto"/>
          <w:sz w:val="30"/>
          <w:szCs w:val="28"/>
        </w:rPr>
        <w:footnoteReference w:id="47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若不及時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後悔無益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E3D956A" w14:textId="77777777" w:rsidR="00F60F1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60F1B" w:rsidRPr="00EB7BD9">
        <w:rPr>
          <w:rFonts w:eastAsia="仿宋" w:hint="eastAsia"/>
          <w:color w:val="auto"/>
          <w:szCs w:val="28"/>
          <w:lang w:eastAsia="zh-TW"/>
        </w:rPr>
        <w:t>四觀法無我二，初所觀</w:t>
      </w:r>
    </w:p>
    <w:p w14:paraId="0B99DB41" w14:textId="77777777" w:rsidR="00476308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法念處者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法名軌則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有善法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惡法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無記法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人皆約法計我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我能行善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行惡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行無記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若於心王計我</w:t>
      </w:r>
      <w:r w:rsidR="00A007C1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48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9C439F" w:rsidRPr="00F614F3">
        <w:rPr>
          <w:rFonts w:eastAsia="方正新书宋_GBK" w:hint="eastAsia"/>
          <w:color w:val="auto"/>
          <w:sz w:val="30"/>
          <w:szCs w:val="28"/>
          <w:lang w:eastAsia="zh-TW"/>
        </w:rPr>
        <w:t>已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屬心念處攝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若於心數計我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從九心數</w:t>
      </w:r>
      <w:r w:rsidR="00A007C1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49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一切善數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惡數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通大地數</w:t>
      </w:r>
      <w:r w:rsidR="00942A7A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50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並屬行陰法念處攝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01EB8B7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287CF4A0" w14:textId="2BD33180" w:rsidR="004763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476308" w:rsidRPr="00EB7BD9">
        <w:rPr>
          <w:rFonts w:eastAsia="仿宋" w:hint="eastAsia"/>
          <w:color w:val="auto"/>
          <w:szCs w:val="28"/>
          <w:lang w:eastAsia="zh-TW"/>
        </w:rPr>
        <w:t>二能觀二，初正明無我觀</w:t>
      </w:r>
    </w:p>
    <w:p w14:paraId="5CC177D0" w14:textId="77777777" w:rsidR="00476308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此等法中求我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決不可得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龜毛兔角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但有名字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實不可得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若善法是我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惡法應無我</w:t>
      </w:r>
      <w:r w:rsidR="002422D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若惡法有我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善法應無我</w:t>
      </w:r>
      <w:r w:rsidR="002422D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又惡法是我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何容為惡自害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若無記是我者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無記不能起業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但名因等起</w:t>
      </w:r>
      <w:r w:rsidR="00A37CD1" w:rsidRPr="00F614F3">
        <w:rPr>
          <w:rStyle w:val="a8"/>
          <w:rFonts w:eastAsia="方正新书宋_GBK"/>
          <w:color w:val="auto"/>
          <w:sz w:val="30"/>
          <w:szCs w:val="28"/>
        </w:rPr>
        <w:footnoteReference w:id="51"/>
      </w:r>
      <w:r w:rsidR="00312FD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因此無記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起善起惡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善惡業尚非我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因等起何得是我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當知皆無有我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但是行陰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故經云</w:t>
      </w:r>
      <w:r w:rsidR="008A62AC" w:rsidRPr="00F614F3">
        <w:rPr>
          <w:rStyle w:val="a8"/>
          <w:rFonts w:eastAsia="方正新书宋_GBK"/>
          <w:color w:val="auto"/>
          <w:sz w:val="30"/>
          <w:szCs w:val="28"/>
        </w:rPr>
        <w:footnoteReference w:id="52"/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起唯法起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滅唯法滅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但是陰法起滅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無人</w:t>
      </w:r>
      <w:r w:rsidR="0002789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無我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眾生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壽命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雖有法起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亦是顛倒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顛倒者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即是身邊二見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名為污穢五陰</w:t>
      </w:r>
      <w:r w:rsidR="0002789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無記亦是污穢五陰</w:t>
      </w:r>
      <w:r w:rsidR="0002789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無記緣報法起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故皆無我也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51E50AA" w14:textId="77777777" w:rsidR="004763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6308" w:rsidRPr="00EB7BD9">
        <w:rPr>
          <w:rFonts w:eastAsia="仿宋" w:hint="eastAsia"/>
          <w:color w:val="auto"/>
          <w:szCs w:val="28"/>
          <w:lang w:eastAsia="zh-TW"/>
        </w:rPr>
        <w:t>二辨王數同異</w:t>
      </w:r>
    </w:p>
    <w:p w14:paraId="77094506" w14:textId="77777777" w:rsidR="008A62A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雖心王</w:t>
      </w:r>
      <w:r w:rsidR="008A62A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心數同時俱起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用有強弱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若心強</w:t>
      </w:r>
      <w:r w:rsidR="008A62A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屬心念處</w:t>
      </w:r>
      <w:r w:rsidR="008A62A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若數強</w:t>
      </w:r>
      <w:r w:rsidR="008A62A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屬法念處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02789B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《釋論》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云</w:t>
      </w:r>
      <w:r w:rsidR="00A42D62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53"/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覺觀雖同時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覺時觀不明了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觀時覺不明了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故分覺觀之異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今心念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法念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逐其強弱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亦復如是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如是善惡等法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求我不可得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故名法念處也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9A9EB05" w14:textId="77777777" w:rsidR="008A62A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8A62AC" w:rsidRPr="00EB7BD9">
        <w:rPr>
          <w:rFonts w:eastAsia="仿宋" w:hint="eastAsia"/>
          <w:color w:val="auto"/>
          <w:szCs w:val="28"/>
          <w:lang w:eastAsia="zh-TW"/>
        </w:rPr>
        <w:t>三結</w:t>
      </w:r>
    </w:p>
    <w:p w14:paraId="46A9F1C3" w14:textId="77777777" w:rsidR="005307CF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說別相念處竟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9E6C2D6" w14:textId="77777777" w:rsidR="004763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6308" w:rsidRPr="00EB7BD9">
        <w:rPr>
          <w:rFonts w:eastAsia="仿宋" w:hint="eastAsia"/>
          <w:color w:val="auto"/>
          <w:szCs w:val="28"/>
          <w:lang w:eastAsia="zh-TW"/>
        </w:rPr>
        <w:t>二總相念處</w:t>
      </w:r>
    </w:p>
    <w:p w14:paraId="24CD843B" w14:textId="77777777" w:rsidR="002D3B0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總相念處者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緣一境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總為四觀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此中應四句料簡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謂境觀俱別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境觀俱總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境別觀總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觀別境總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初是別觀四念處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後三句是總四念處也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略說如此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B568D71" w14:textId="77777777" w:rsidR="004763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6308" w:rsidRPr="00EB7BD9">
        <w:rPr>
          <w:rFonts w:eastAsia="仿宋" w:hint="eastAsia"/>
          <w:color w:val="auto"/>
          <w:szCs w:val="28"/>
          <w:lang w:eastAsia="zh-TW"/>
        </w:rPr>
        <w:t>二明功能二，初傷凡夫四倒之失</w:t>
      </w:r>
    </w:p>
    <w:p w14:paraId="427D293A" w14:textId="77777777" w:rsidR="00476308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夫一切眾生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生死流轉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皆由顛倒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顛倒縱橫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如猪嗜糞</w:t>
      </w:r>
      <w:r w:rsidR="00260D6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肉肥內飽</w:t>
      </w:r>
      <w:r w:rsidR="004327A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外油祖父之鎧</w:t>
      </w:r>
      <w:r w:rsidR="00260D6B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54"/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斯甚惑矣</w:t>
      </w:r>
      <w:r w:rsidR="00C15E1B" w:rsidRPr="00F614F3">
        <w:rPr>
          <w:rFonts w:eastAsia="方正新书宋_GBK" w:hint="eastAsia"/>
          <w:color w:val="auto"/>
          <w:sz w:val="30"/>
          <w:szCs w:val="28"/>
          <w:lang w:eastAsia="zh-TW"/>
        </w:rPr>
        <w:t>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似魚吞鉤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如蛾赴火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以苦捨苦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斯甚惑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矣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掣電野馬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水泡石火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以無常為常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斯甚惑矣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兔角龜毛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黃門子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石女兒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無人謂有人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無物謂有物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斯惑甚矣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！</w:t>
      </w:r>
    </w:p>
    <w:p w14:paraId="56A3759A" w14:textId="77777777" w:rsidR="004763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6308" w:rsidRPr="00EB7BD9">
        <w:rPr>
          <w:rFonts w:eastAsia="仿宋" w:hint="eastAsia"/>
          <w:color w:val="auto"/>
          <w:szCs w:val="28"/>
          <w:lang w:eastAsia="zh-TW"/>
        </w:rPr>
        <w:t>二明念處諦觀之益</w:t>
      </w:r>
    </w:p>
    <w:p w14:paraId="57E3857D" w14:textId="77777777" w:rsidR="002D3B0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今以念處智慧破之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知身受心法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是知苦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不起倒惑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是知集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厭苦息集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是修道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苦集寂然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是知滅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《大經》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我昔與汝等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不見四真諦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是故久流轉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生死大苦海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若能見四諦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即得斷生死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生有既已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盡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更不受諸有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832871" w:rsidRPr="00F614F3">
        <w:rPr>
          <w:rFonts w:eastAsia="方正新书宋_GBK" w:hint="eastAsia"/>
          <w:color w:val="auto"/>
          <w:sz w:val="30"/>
          <w:szCs w:val="28"/>
          <w:lang w:eastAsia="zh-TW"/>
        </w:rPr>
        <w:t>《中論》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能觀身</w:t>
      </w:r>
      <w:r w:rsidR="0064186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破二十種身見</w:t>
      </w:r>
      <w:r w:rsidR="000B2B31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55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得須陀洹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64186D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觀身</w:t>
      </w:r>
      <w:r w:rsidR="0064186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是知苦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身見不起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是無集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破二十種身見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是有得道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得須陀洹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是證滅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經論孱同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當知念處之慧有大利益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E84DF81" w14:textId="77777777" w:rsidR="004763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6308" w:rsidRPr="00EB7BD9">
        <w:rPr>
          <w:rFonts w:eastAsia="仿宋" w:hint="eastAsia"/>
          <w:color w:val="auto"/>
          <w:szCs w:val="28"/>
          <w:lang w:eastAsia="zh-TW"/>
        </w:rPr>
        <w:t>二共念處觀三，初顯示共義</w:t>
      </w:r>
    </w:p>
    <w:p w14:paraId="5A7F428F" w14:textId="77777777" w:rsidR="00476308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共念處觀者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AF57CE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《大論》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47544B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56"/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觀身為首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因緣生道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若有漏</w:t>
      </w:r>
      <w:r w:rsidR="0047544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若無漏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受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法念處亦如是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道從因緣生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即是共義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觀身為首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共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三四十二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即是有漏生也</w:t>
      </w:r>
      <w:r w:rsidR="00E30C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共八背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八勝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十一切處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即是共無漏生也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152ACB" w:rsidRPr="00F614F3">
        <w:rPr>
          <w:rFonts w:eastAsia="方正新书宋_GBK" w:hint="eastAsia"/>
          <w:color w:val="auto"/>
          <w:sz w:val="30"/>
          <w:szCs w:val="28"/>
          <w:lang w:eastAsia="zh-TW"/>
        </w:rPr>
        <w:t>南岳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師云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8E3B51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九想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八背諸對治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助開三脫門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故名共念處也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8E3B51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經云</w:t>
      </w:r>
      <w:r w:rsidR="008E3B51" w:rsidRPr="00F614F3">
        <w:rPr>
          <w:rStyle w:val="a8"/>
          <w:rFonts w:eastAsia="方正新书宋_GBK"/>
          <w:color w:val="auto"/>
          <w:sz w:val="30"/>
          <w:szCs w:val="28"/>
        </w:rPr>
        <w:footnoteReference w:id="57"/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亦當念空法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修心觀不淨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即此意也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F295AF6" w14:textId="77777777" w:rsidR="004763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6308" w:rsidRPr="00EB7BD9">
        <w:rPr>
          <w:rFonts w:eastAsia="仿宋" w:hint="eastAsia"/>
          <w:color w:val="auto"/>
          <w:szCs w:val="28"/>
          <w:lang w:eastAsia="zh-TW"/>
        </w:rPr>
        <w:t>二正明修證</w:t>
      </w:r>
    </w:p>
    <w:p w14:paraId="5093889A" w14:textId="77777777" w:rsidR="00476308" w:rsidRPr="00EB7BD9" w:rsidRDefault="008E3B51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毘曇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有門觀生空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名為空法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修心不淨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從不壞內外色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以不淨心觀之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名初背捨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若內外色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增廣一村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乃至多村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一禽獸乃至一切飛鳥走獸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悉皆不淨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是名大不淨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若內無色相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以不淨心觀外色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入二背捨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乃至八背捨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八勝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一切處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九次第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師子奮迅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超越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欲界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初禪皆不淨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破淨顛倒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以事助道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故名共念處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發真之時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理慧成就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事定具足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三明六通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俱解脫羅漢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堪可結集法藏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破神通外道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6EC51BD" w14:textId="77777777" w:rsidR="004763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476308" w:rsidRPr="00EB7BD9">
        <w:rPr>
          <w:rFonts w:eastAsia="仿宋" w:hint="eastAsia"/>
          <w:color w:val="auto"/>
          <w:szCs w:val="28"/>
          <w:lang w:eastAsia="zh-TW"/>
        </w:rPr>
        <w:t>三助證共義</w:t>
      </w:r>
    </w:p>
    <w:p w14:paraId="730898AC" w14:textId="77777777" w:rsidR="002D3B0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有人</w:t>
      </w:r>
      <w:r w:rsidR="008E3B51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引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經云</w:t>
      </w:r>
      <w:r w:rsidR="008E3B51" w:rsidRPr="00F614F3">
        <w:rPr>
          <w:rStyle w:val="a8"/>
          <w:rFonts w:eastAsia="方正新书宋_GBK"/>
          <w:color w:val="auto"/>
          <w:sz w:val="30"/>
          <w:szCs w:val="28"/>
        </w:rPr>
        <w:footnoteReference w:id="58"/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8E3B51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非禪不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慧</w:t>
      </w:r>
      <w:r w:rsidR="008E3B5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從五停禪生四念處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發聞慧也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</w:t>
      </w:r>
      <w:r w:rsidR="0051781A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非慧不禪</w:t>
      </w:r>
      <w:r w:rsidR="0051781A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此從四念處生四如意足也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私謂</w:t>
      </w:r>
      <w:r w:rsidR="002D3B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此禪</w:t>
      </w:r>
      <w:r w:rsidR="008E3B51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及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慧共修證</w:t>
      </w:r>
      <w:r w:rsidR="008E3B51" w:rsidRPr="00F614F3">
        <w:rPr>
          <w:rStyle w:val="a8"/>
          <w:rFonts w:eastAsia="方正新书宋_GBK"/>
          <w:color w:val="auto"/>
          <w:sz w:val="30"/>
          <w:szCs w:val="28"/>
        </w:rPr>
        <w:footnoteReference w:id="59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共修念處應便也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BD5F699" w14:textId="77777777" w:rsidR="004763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6308" w:rsidRPr="00EB7BD9">
        <w:rPr>
          <w:rFonts w:eastAsia="仿宋" w:hint="eastAsia"/>
          <w:color w:val="auto"/>
          <w:szCs w:val="28"/>
          <w:lang w:eastAsia="zh-TW"/>
        </w:rPr>
        <w:t>三緣念處觀</w:t>
      </w:r>
    </w:p>
    <w:p w14:paraId="4A6205A7" w14:textId="77777777" w:rsidR="00CE4D8A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緣念處者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AF57CE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《大論》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云</w:t>
      </w:r>
      <w:r w:rsidR="00172C82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60"/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一切色法名身</w:t>
      </w:r>
      <w:r w:rsidR="005178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一入及十入少分既是色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色屬身也</w:t>
      </w:r>
      <w:r w:rsidR="00D7247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六受為受</w:t>
      </w:r>
      <w:r w:rsidR="00D7247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六識為心</w:t>
      </w:r>
      <w:r w:rsidR="00D7247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想</w:t>
      </w:r>
      <w:r w:rsidR="00D7247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行兩陰及無為法名法</w:t>
      </w:r>
      <w:r w:rsidR="005178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通一切境界</w:t>
      </w:r>
      <w:r w:rsidR="0051781A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61"/>
      </w:r>
      <w:r w:rsidR="00D7247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皆名緣念處觀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有人言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51781A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十二因緣境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慈悲皆緣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名緣念處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51781A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152ACB" w:rsidRPr="00F614F3">
        <w:rPr>
          <w:rFonts w:eastAsia="方正新书宋_GBK"/>
          <w:color w:val="auto"/>
          <w:sz w:val="30"/>
          <w:szCs w:val="28"/>
          <w:lang w:eastAsia="zh-TW"/>
        </w:rPr>
        <w:t>南岳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師云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D72479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教所詮一切入界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事理名義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言語音辭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因果體用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觀達無礙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能生四辯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72479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於一切色</w:t>
      </w:r>
      <w:r w:rsidR="00172C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心無所礙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成無疑解脫羅漢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破韋陀外道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D7FA8BE" w14:textId="636246F2" w:rsidR="00CE4D8A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CE4D8A" w:rsidRPr="00EB7BD9">
        <w:rPr>
          <w:rFonts w:eastAsia="仿宋" w:hint="eastAsia"/>
          <w:color w:val="auto"/>
          <w:szCs w:val="28"/>
          <w:lang w:eastAsia="zh-TW"/>
        </w:rPr>
        <w:t>二</w:t>
      </w:r>
      <w:r w:rsidR="00F71A07" w:rsidRPr="00EB7BD9">
        <w:rPr>
          <w:rFonts w:eastAsia="仿宋" w:hint="eastAsia"/>
          <w:color w:val="auto"/>
          <w:szCs w:val="28"/>
          <w:lang w:eastAsia="zh-TW"/>
        </w:rPr>
        <w:t>約破見修觀二，初結前生後</w:t>
      </w:r>
    </w:p>
    <w:p w14:paraId="15794908" w14:textId="77777777" w:rsidR="00F71A07" w:rsidRPr="00F614F3" w:rsidRDefault="00F71A07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齊此約愛使為觀意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次破見惑明三種念處者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48E2E4D" w14:textId="77777777" w:rsidR="00F71A0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F71A07" w:rsidRPr="00EB7BD9">
        <w:rPr>
          <w:rFonts w:eastAsia="仿宋" w:hint="eastAsia"/>
          <w:color w:val="auto"/>
          <w:szCs w:val="28"/>
          <w:lang w:eastAsia="zh-TW"/>
        </w:rPr>
        <w:t>二正釋觀法二，初別相念處三，初廣明性念處觀二，初簡辨境觀二，初引教標邪正</w:t>
      </w:r>
    </w:p>
    <w:p w14:paraId="6D932BDE" w14:textId="77777777" w:rsidR="0067208C" w:rsidRPr="00EB7BD9" w:rsidRDefault="00AF57CE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《大論》</w:t>
      </w:r>
      <w:r w:rsidR="00D03C08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67208C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62"/>
      </w:r>
      <w:r w:rsidR="0067208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真空人亦破一切法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邪見人亦破一切法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云何有異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9D64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邪見有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三種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一破因不破果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二因果俱破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三破因果又破一切法</w:t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瞋處生瞋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愛處生愛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癡處生癡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是為邪見</w:t>
      </w:r>
      <w:r w:rsidR="0067208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真空人破諸法</w:t>
      </w:r>
      <w:r w:rsidR="0067208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瞋</w:t>
      </w:r>
      <w:r w:rsidR="0067208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愛</w:t>
      </w:r>
      <w:r w:rsidR="0067208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癡處不生</w:t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以此為異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67208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</w:p>
    <w:p w14:paraId="4206D311" w14:textId="77777777" w:rsidR="00F71A0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71A07" w:rsidRPr="00EB7BD9">
        <w:rPr>
          <w:rFonts w:eastAsia="仿宋" w:hint="eastAsia"/>
          <w:color w:val="auto"/>
          <w:szCs w:val="28"/>
          <w:lang w:eastAsia="zh-TW"/>
        </w:rPr>
        <w:t>二寄破示正觀三，初敘古判非</w:t>
      </w:r>
    </w:p>
    <w:p w14:paraId="1ADC10EA" w14:textId="77777777" w:rsidR="00F71A07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有人破空有兩門云</w:t>
      </w:r>
      <w:r w:rsidR="00B26B02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63"/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B26B02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道非有無</w:t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畢竟不可說</w:t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B26B02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今問</w:t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空有是斷常者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此則瞋處生瞋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同彼外道</w:t>
      </w:r>
      <w:r w:rsidR="000A23B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畢竟不可說者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此則亦愛處生愛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過同邪見</w:t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又是自然計耳</w:t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7819D67" w14:textId="77777777" w:rsidR="00F71A0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71A07" w:rsidRPr="00EB7BD9">
        <w:rPr>
          <w:rFonts w:eastAsia="仿宋" w:hint="eastAsia"/>
          <w:color w:val="auto"/>
          <w:szCs w:val="28"/>
          <w:lang w:eastAsia="zh-TW"/>
        </w:rPr>
        <w:t>二依經立句</w:t>
      </w:r>
    </w:p>
    <w:p w14:paraId="12803B55" w14:textId="77777777" w:rsidR="00F71A07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經言</w:t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於諸見不動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而修三十七品</w:t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此應作四句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動修</w:t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不動修</w:t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亦動亦不動修</w:t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非動非不動修</w:t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四句對四門</w:t>
      </w:r>
      <w:r w:rsidR="00B26B02" w:rsidRPr="00F614F3">
        <w:rPr>
          <w:rStyle w:val="a8"/>
          <w:rFonts w:eastAsia="方正新书宋_GBK"/>
          <w:color w:val="auto"/>
          <w:sz w:val="30"/>
          <w:szCs w:val="28"/>
        </w:rPr>
        <w:footnoteReference w:id="64"/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皆動修是析法道品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四句皆不動修是體法道品</w:t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2634A26" w14:textId="77777777" w:rsidR="00F71A0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F71A07" w:rsidRPr="00EB7BD9">
        <w:rPr>
          <w:rFonts w:eastAsia="仿宋" w:hint="eastAsia"/>
          <w:color w:val="auto"/>
          <w:szCs w:val="28"/>
          <w:lang w:eastAsia="zh-TW"/>
        </w:rPr>
        <w:t>三結句責非</w:t>
      </w:r>
    </w:p>
    <w:p w14:paraId="662088D7" w14:textId="77777777" w:rsidR="00F71A07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若論見者</w:t>
      </w:r>
      <w:r w:rsidR="00CE070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四句皆見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云何棄兩云是斷常</w:t>
      </w:r>
      <w:r w:rsidR="000A23B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取一句言是清淨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若論修道品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四句皆得修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云何言一句是修道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兩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句非修道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若識四句皆是身邊五陰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身邊五陰即有集</w:t>
      </w:r>
      <w:r w:rsidR="000A23B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既識苦集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即可修於道品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若不識四句</w:t>
      </w:r>
      <w:r w:rsidR="000A23B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身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邊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戒取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邪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疑者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不知苦集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即是愚癡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與長爪何異</w:t>
      </w:r>
      <w:r w:rsidR="00B26B02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65"/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092E95D2" w14:textId="77777777" w:rsidR="00F71A0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71A07" w:rsidRPr="00EB7BD9">
        <w:rPr>
          <w:rFonts w:eastAsia="仿宋" w:hint="eastAsia"/>
          <w:color w:val="auto"/>
          <w:szCs w:val="28"/>
          <w:lang w:eastAsia="zh-TW"/>
        </w:rPr>
        <w:t>二正明修觀</w:t>
      </w:r>
    </w:p>
    <w:p w14:paraId="5B365A7A" w14:textId="77777777" w:rsidR="00E54198" w:rsidRPr="00F614F3" w:rsidRDefault="00423D10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《大品》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色若</w:t>
      </w:r>
      <w:r w:rsidR="00E71714" w:rsidRPr="00F614F3">
        <w:rPr>
          <w:rFonts w:eastAsia="方正新书宋_GBK" w:hint="eastAsia"/>
          <w:color w:val="auto"/>
          <w:sz w:val="30"/>
          <w:szCs w:val="28"/>
          <w:lang w:eastAsia="zh-TW"/>
        </w:rPr>
        <w:t>麤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若細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若常無常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乃至非常非無常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是見皆依色起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若起我見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若</w:t>
      </w:r>
      <w:r w:rsidR="00E71714" w:rsidRPr="00F614F3">
        <w:rPr>
          <w:rFonts w:eastAsia="方正新书宋_GBK" w:hint="eastAsia"/>
          <w:color w:val="auto"/>
          <w:sz w:val="30"/>
          <w:szCs w:val="28"/>
          <w:lang w:eastAsia="zh-TW"/>
        </w:rPr>
        <w:t>麤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若細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若常若無常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乃至非常非無常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是見皆依色起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即是身見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受</w:t>
      </w:r>
      <w:r w:rsidR="000A23B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心</w:t>
      </w:r>
      <w:r w:rsidR="000A23B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法亦如是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常見有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三假</w:t>
      </w:r>
      <w:r w:rsidR="001F181E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66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一假有四句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三假十二句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四假則有四十八句</w:t>
      </w:r>
      <w:r w:rsidR="000A23B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能所合九十六句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受</w:t>
      </w:r>
      <w:r w:rsidR="000A23B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心</w:t>
      </w:r>
      <w:r w:rsidR="000A23B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法一一皆有九十六句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F10715E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4F39D535" w14:textId="59697DEA" w:rsidR="00E5419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E54198" w:rsidRPr="00EB7BD9">
        <w:rPr>
          <w:rFonts w:eastAsia="仿宋" w:hint="eastAsia"/>
          <w:color w:val="auto"/>
          <w:szCs w:val="28"/>
          <w:lang w:eastAsia="zh-TW"/>
        </w:rPr>
        <w:t>二略例餘二念處</w:t>
      </w:r>
    </w:p>
    <w:p w14:paraId="78B538C1" w14:textId="77777777" w:rsidR="00E54198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觀性念既爾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共念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緣念亦如是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B4F3088" w14:textId="77777777" w:rsidR="00E5419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54198" w:rsidRPr="00EB7BD9">
        <w:rPr>
          <w:rFonts w:eastAsia="仿宋" w:hint="eastAsia"/>
          <w:color w:val="auto"/>
          <w:szCs w:val="28"/>
          <w:lang w:eastAsia="zh-TW"/>
        </w:rPr>
        <w:t>三結明得失邪正二，初明觀成得失</w:t>
      </w:r>
    </w:p>
    <w:p w14:paraId="0805CB51" w14:textId="77777777" w:rsidR="00E5419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若阿毘曇人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善識見有中六因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四緣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因緣無性無常</w:t>
      </w:r>
      <w:r w:rsidR="00AD696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生滅四諦可得道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能破六十二見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</w:t>
      </w:r>
      <w:r w:rsidR="00AD6962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成論</w:t>
      </w:r>
      <w:r w:rsidR="00AD6962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見空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善識見空中四緣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三假四諦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能破六十二見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見有</w:t>
      </w:r>
      <w:r w:rsidR="003A07A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見空俱得道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即是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於諸見不動而修三十七品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成四枯念處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若不識者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只是有見</w:t>
      </w:r>
      <w:r w:rsidR="003A07A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空見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都未入賢</w:t>
      </w:r>
      <w:r w:rsidR="003A07A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況於聖位</w:t>
      </w:r>
      <w:r w:rsidR="003A07A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設極修善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只得人天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若復為惡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三途是宅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佛法無分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155AA35" w14:textId="77777777" w:rsidR="00E5419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54198" w:rsidRPr="00EB7BD9">
        <w:rPr>
          <w:rFonts w:eastAsia="仿宋" w:hint="eastAsia"/>
          <w:color w:val="auto"/>
          <w:szCs w:val="28"/>
          <w:lang w:eastAsia="zh-TW"/>
        </w:rPr>
        <w:t>二明結觀傷歎</w:t>
      </w:r>
    </w:p>
    <w:p w14:paraId="2E6F8D8B" w14:textId="77777777" w:rsidR="003A07A2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當知四念處觀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邪正分門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若得四念處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一切法正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若不得者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一切法邪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今時行人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不識此意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悲痛奚言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若值眾師</w:t>
      </w:r>
      <w:r w:rsidR="003A07A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廣聽多論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無能了者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尚不成四枯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豈得四榮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可悲轉深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895E29E" w14:textId="1BB51CC5" w:rsidR="00E5419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54198" w:rsidRPr="00EB7BD9">
        <w:rPr>
          <w:rFonts w:eastAsia="仿宋" w:hint="eastAsia"/>
          <w:color w:val="auto"/>
          <w:szCs w:val="28"/>
          <w:lang w:eastAsia="zh-TW"/>
        </w:rPr>
        <w:t>二總相念處二，初正明總相觀二，初立句簡別</w:t>
      </w:r>
    </w:p>
    <w:p w14:paraId="7923880F" w14:textId="77777777" w:rsidR="00E5419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總四念處者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有人言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共念處即總相念處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今謂</w:t>
      </w:r>
      <w:r w:rsidR="003A07A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不爾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應作四句分別</w:t>
      </w:r>
      <w:r w:rsidR="00135A57" w:rsidRPr="00F614F3">
        <w:rPr>
          <w:rStyle w:val="a8"/>
          <w:rFonts w:eastAsia="方正新书宋_GBK"/>
          <w:color w:val="auto"/>
          <w:sz w:val="30"/>
          <w:szCs w:val="28"/>
        </w:rPr>
        <w:footnoteReference w:id="67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前已說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今更敘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一境別觀別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二境別而觀總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三境總而觀別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觀總境亦總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境觀別者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正是別相性念處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次境別觀總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觀別境總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此二是總相四念處之方便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四境觀俱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總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是總相四念處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1F033A9" w14:textId="77777777" w:rsidR="00E5419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54198" w:rsidRPr="00EB7BD9">
        <w:rPr>
          <w:rFonts w:eastAsia="仿宋" w:hint="eastAsia"/>
          <w:color w:val="auto"/>
          <w:szCs w:val="28"/>
          <w:lang w:eastAsia="zh-TW"/>
        </w:rPr>
        <w:t>二略點正觀</w:t>
      </w:r>
    </w:p>
    <w:p w14:paraId="76FA8566" w14:textId="77777777" w:rsidR="00E54198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若作一身念處觀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或總二陰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乃至總五陰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是名境觀俱總也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</w:t>
      </w:r>
      <w:r w:rsidR="00095C7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心</w:t>
      </w:r>
      <w:r w:rsidR="00095C7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法念處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亦復如是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總相緣念處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總</w:t>
      </w:r>
      <w:r w:rsidR="00095C7C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相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共念處</w:t>
      </w:r>
      <w:r w:rsidR="00095C7C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68"/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亦如是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類之可解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3DCA44E" w14:textId="77777777" w:rsidR="00E5419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54198" w:rsidRPr="00EB7BD9">
        <w:rPr>
          <w:rFonts w:eastAsia="仿宋" w:hint="eastAsia"/>
          <w:color w:val="auto"/>
          <w:szCs w:val="28"/>
          <w:lang w:eastAsia="zh-TW"/>
        </w:rPr>
        <w:t>二明進修後品二，初</w:t>
      </w:r>
      <w:r w:rsidR="00540885" w:rsidRPr="00EB7BD9">
        <w:rPr>
          <w:rFonts w:eastAsia="仿宋" w:hint="eastAsia"/>
          <w:color w:val="auto"/>
          <w:szCs w:val="28"/>
          <w:lang w:eastAsia="zh-TW"/>
        </w:rPr>
        <w:t>正明修證</w:t>
      </w:r>
    </w:p>
    <w:p w14:paraId="4297ED52" w14:textId="77777777" w:rsidR="00E5419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若解前方便者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入總相念處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修總相正勤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如意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根</w:t>
      </w:r>
      <w:r w:rsidR="006A22D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力</w:t>
      </w:r>
      <w:r w:rsidR="006A22D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覺</w:t>
      </w:r>
      <w:r w:rsidR="006A22D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道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類前可解</w:t>
      </w:r>
      <w:r w:rsidR="00B0314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總相法深細為異耳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若安隱八正道中行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能觀四諦</w:t>
      </w:r>
      <w:r w:rsidR="006A22D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生暖法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</w:t>
      </w:r>
      <w:r w:rsidR="00AF57CE" w:rsidRPr="00F614F3">
        <w:rPr>
          <w:rFonts w:eastAsia="方正新书宋_GBK" w:hint="eastAsia"/>
          <w:color w:val="auto"/>
          <w:sz w:val="30"/>
          <w:szCs w:val="28"/>
          <w:lang w:eastAsia="zh-TW"/>
        </w:rPr>
        <w:t>《大論》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八正道中行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得善有漏五陰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名為暖法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當知有方便者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即得三十七品也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9784A57" w14:textId="77777777" w:rsidR="00E5419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54198" w:rsidRPr="00EB7BD9">
        <w:rPr>
          <w:rFonts w:eastAsia="仿宋" w:hint="eastAsia"/>
          <w:color w:val="auto"/>
          <w:szCs w:val="28"/>
          <w:lang w:eastAsia="zh-TW"/>
        </w:rPr>
        <w:t>二簡漏無漏</w:t>
      </w:r>
    </w:p>
    <w:p w14:paraId="76C8C67E" w14:textId="77777777" w:rsidR="00032482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F9165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八正</w:t>
      </w:r>
      <w:r w:rsidR="00032482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七覺是修道</w:t>
      </w:r>
      <w:r w:rsidR="002E3AB2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69"/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今何得四念處中說耶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D044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薩婆多</w:t>
      </w:r>
      <w:r w:rsidR="00D044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八正在前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七覺在後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決定是無漏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若七覺在前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八正在後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通有漏無漏也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652487D9" w14:textId="77777777" w:rsidR="00E5419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54198" w:rsidRPr="00EB7BD9">
        <w:rPr>
          <w:rFonts w:eastAsia="仿宋" w:hint="eastAsia"/>
          <w:color w:val="auto"/>
          <w:szCs w:val="28"/>
          <w:lang w:eastAsia="zh-TW"/>
        </w:rPr>
        <w:t>二結位</w:t>
      </w:r>
    </w:p>
    <w:p w14:paraId="457C89AA" w14:textId="77777777" w:rsidR="00F91652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此三賢人</w:t>
      </w:r>
      <w:r w:rsidR="002E3AB2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70"/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並名乾慧地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未證善有漏五陰相似之理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定水未霑</w:t>
      </w:r>
      <w:r w:rsidR="002E3A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名乾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既有觀行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能伏諸見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故名為慧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住持生善法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名之為地</w:t>
      </w:r>
      <w:r w:rsidR="002E3A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故名乾慧地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亦名外凡位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5BA25EF" w14:textId="77777777" w:rsidR="00E5419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54198" w:rsidRPr="00EB7BD9">
        <w:rPr>
          <w:rFonts w:eastAsia="仿宋" w:hint="eastAsia"/>
          <w:color w:val="auto"/>
          <w:szCs w:val="28"/>
          <w:lang w:eastAsia="zh-TW"/>
        </w:rPr>
        <w:t>二支佛念處</w:t>
      </w:r>
      <w:r w:rsidR="00D946B1" w:rsidRPr="00EB7BD9">
        <w:rPr>
          <w:rFonts w:eastAsia="仿宋" w:hint="eastAsia"/>
          <w:color w:val="auto"/>
          <w:szCs w:val="28"/>
          <w:lang w:eastAsia="zh-TW"/>
        </w:rPr>
        <w:t>四，初釋名二，初據《智論》明大小二，初</w:t>
      </w:r>
      <w:r w:rsidR="00B013EB" w:rsidRPr="00EB7BD9">
        <w:rPr>
          <w:rFonts w:eastAsia="仿宋" w:hint="eastAsia"/>
          <w:color w:val="auto"/>
          <w:szCs w:val="28"/>
          <w:lang w:eastAsia="zh-TW"/>
        </w:rPr>
        <w:t>翻名標類</w:t>
      </w:r>
    </w:p>
    <w:p w14:paraId="614E203B" w14:textId="77777777" w:rsidR="00B013EB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次明支佛觀者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佛者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此間名覺</w:t>
      </w:r>
      <w:r w:rsidR="00B0314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覺有二種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有獨覺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俱有小大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D37728B" w14:textId="77777777" w:rsidR="00B013E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B013EB" w:rsidRPr="00EB7BD9">
        <w:rPr>
          <w:rFonts w:eastAsia="仿宋" w:hint="eastAsia"/>
          <w:color w:val="auto"/>
          <w:szCs w:val="28"/>
          <w:lang w:eastAsia="zh-TW"/>
        </w:rPr>
        <w:t>二明小辟支迦羅</w:t>
      </w:r>
    </w:p>
    <w:p w14:paraId="233202AF" w14:textId="77777777" w:rsidR="00D946B1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小者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在人中生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是時無佛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自能得須陀洹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七生又滿</w:t>
      </w:r>
      <w:r w:rsidR="00442604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71"/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不受八生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自性成道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是人不名為佛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亦非羅漢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論其道力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不如舍利弗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而諸大羅漢呼此為小辟支迦羅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09DB24A" w14:textId="77777777" w:rsidR="00D946B1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946B1" w:rsidRPr="00EB7BD9">
        <w:rPr>
          <w:rFonts w:eastAsia="仿宋" w:hint="eastAsia"/>
          <w:color w:val="auto"/>
          <w:szCs w:val="28"/>
          <w:lang w:eastAsia="zh-TW"/>
        </w:rPr>
        <w:t>二明大辟支迦羅</w:t>
      </w:r>
    </w:p>
    <w:p w14:paraId="4CCD9BFF" w14:textId="77777777" w:rsidR="00D946B1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大者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於二百劫行行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三多倍隆</w:t>
      </w:r>
      <w:r w:rsidR="00AB063A" w:rsidRPr="00F614F3">
        <w:rPr>
          <w:rStyle w:val="a8"/>
          <w:rFonts w:eastAsia="方正新书宋_GBK"/>
          <w:color w:val="auto"/>
          <w:sz w:val="30"/>
          <w:szCs w:val="28"/>
        </w:rPr>
        <w:footnoteReference w:id="72"/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智慧又強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得三十二相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或三十一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相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或三十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二十九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乃至一相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於九種羅漢勝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於總相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別相能知能入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久修習空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常樂獨處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是名大辟支迦羅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E31A545" w14:textId="77777777" w:rsidR="00D946B1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946B1" w:rsidRPr="00EB7BD9">
        <w:rPr>
          <w:rFonts w:eastAsia="仿宋" w:hint="eastAsia"/>
          <w:color w:val="auto"/>
          <w:szCs w:val="28"/>
          <w:lang w:eastAsia="zh-TW"/>
        </w:rPr>
        <w:t>二約因緣判大小二，初正判大小</w:t>
      </w:r>
    </w:p>
    <w:p w14:paraId="619E1CA9" w14:textId="77777777" w:rsidR="00D946B1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皆歷三種因緣</w:t>
      </w:r>
      <w:r w:rsidR="00032482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十種十二因緣</w:t>
      </w:r>
      <w:r w:rsidR="002528AB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73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分別大小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若聞因緣</w:t>
      </w:r>
      <w:r w:rsidR="00A25CB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修性念處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觀十二因緣</w:t>
      </w:r>
      <w:r w:rsidR="00A25CB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善根淳熟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因於遠離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自然獨覺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成小迦羅</w:t>
      </w:r>
      <w:r w:rsidR="00A25CBB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若修共念處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緣念處</w:t>
      </w:r>
      <w:r w:rsidR="002528A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事理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善根淳熟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獨覺自悟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具足三明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八解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六通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成大迦羅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9BE5C02" w14:textId="77777777" w:rsidR="00D946B1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946B1" w:rsidRPr="00EB7BD9">
        <w:rPr>
          <w:rFonts w:eastAsia="仿宋" w:hint="eastAsia"/>
          <w:color w:val="auto"/>
          <w:szCs w:val="28"/>
          <w:lang w:eastAsia="zh-TW"/>
        </w:rPr>
        <w:t>二簡佛世緣覺</w:t>
      </w:r>
    </w:p>
    <w:p w14:paraId="66DC7FAE" w14:textId="77777777" w:rsidR="00F91652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若聞生滅十二因緣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即發四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辯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在聲聞數中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故經云</w:t>
      </w:r>
      <w:r w:rsidR="00B67166" w:rsidRPr="00F614F3">
        <w:rPr>
          <w:rStyle w:val="a8"/>
          <w:rFonts w:eastAsia="方正新书宋_GBK"/>
          <w:color w:val="auto"/>
          <w:sz w:val="30"/>
          <w:szCs w:val="28"/>
        </w:rPr>
        <w:footnoteReference w:id="74"/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為求辟支佛者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說應十二因緣法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若人有福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曾供養佛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志求勝法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為說緣覺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也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41B36F0" w14:textId="77777777" w:rsidR="00D946B1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946B1" w:rsidRPr="00EB7BD9">
        <w:rPr>
          <w:rFonts w:eastAsia="仿宋" w:hint="eastAsia"/>
          <w:color w:val="auto"/>
          <w:szCs w:val="28"/>
          <w:lang w:eastAsia="zh-TW"/>
        </w:rPr>
        <w:t>二</w:t>
      </w:r>
      <w:r w:rsidR="009050D0" w:rsidRPr="00EB7BD9">
        <w:rPr>
          <w:rFonts w:eastAsia="仿宋" w:hint="eastAsia"/>
          <w:color w:val="auto"/>
          <w:szCs w:val="28"/>
          <w:lang w:eastAsia="zh-TW"/>
        </w:rPr>
        <w:t>明觀二，初廣明性念處觀二，初屬愛十二因緣二，初開章</w:t>
      </w:r>
    </w:p>
    <w:p w14:paraId="13177147" w14:textId="77777777" w:rsidR="00A25CBB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次論十二因緣觀者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初從愛支為首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一推尋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二觀破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BD3902C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05616D57" w14:textId="74DA0A8C" w:rsidR="00D946B1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D946B1" w:rsidRPr="00EB7BD9">
        <w:rPr>
          <w:rFonts w:eastAsia="仿宋" w:hint="eastAsia"/>
          <w:color w:val="auto"/>
          <w:szCs w:val="28"/>
          <w:lang w:eastAsia="zh-TW"/>
        </w:rPr>
        <w:t>二</w:t>
      </w:r>
      <w:r w:rsidR="009050D0" w:rsidRPr="00EB7BD9">
        <w:rPr>
          <w:rFonts w:eastAsia="仿宋" w:hint="eastAsia"/>
          <w:color w:val="auto"/>
          <w:szCs w:val="28"/>
          <w:lang w:eastAsia="zh-TW"/>
        </w:rPr>
        <w:t>隨釋二，初推尋三，初明投足</w:t>
      </w:r>
    </w:p>
    <w:p w14:paraId="05AC4D18" w14:textId="77777777" w:rsidR="00D946B1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推尋者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是人聞正因緣生滅之法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信解分明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知一切屬愛煩惱皆是十二因緣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觀之入空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息心達本源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求自然慧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樂獨善寂</w:t>
      </w:r>
      <w:r w:rsidR="009070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修五停心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得諸禪定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於定中知屬愛煩惱即是無明</w:t>
      </w:r>
      <w:r w:rsidR="00A25CB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逆順推尋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見十二因緣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E1644D2" w14:textId="77777777" w:rsidR="00D946B1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946B1" w:rsidRPr="00EB7BD9">
        <w:rPr>
          <w:rFonts w:eastAsia="仿宋" w:hint="eastAsia"/>
          <w:color w:val="auto"/>
          <w:szCs w:val="28"/>
          <w:lang w:eastAsia="zh-TW"/>
        </w:rPr>
        <w:t>二明修觀</w:t>
      </w:r>
    </w:p>
    <w:p w14:paraId="775B017B" w14:textId="77777777" w:rsidR="00D946B1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推此貪愛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因何而生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即知此貪</w:t>
      </w:r>
      <w:r w:rsidR="00A25CB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因受而生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受因何生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即知因觸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觸因六入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六入因名色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名色因識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識因行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行因無明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無明因過去一切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煩惱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又順推</w:t>
      </w:r>
      <w:r w:rsidR="009070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此愛能生取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取生有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有生未來二十五有生</w:t>
      </w:r>
      <w:r w:rsidR="009A6A1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死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因生有老</w:t>
      </w:r>
      <w:r w:rsidR="009070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憂悲苦聚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輸迴無際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954B9AD" w14:textId="77777777" w:rsidR="00D946B1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946B1" w:rsidRPr="00EB7BD9">
        <w:rPr>
          <w:rFonts w:eastAsia="仿宋" w:hint="eastAsia"/>
          <w:color w:val="auto"/>
          <w:szCs w:val="28"/>
          <w:lang w:eastAsia="zh-TW"/>
        </w:rPr>
        <w:t>三明功能</w:t>
      </w:r>
    </w:p>
    <w:p w14:paraId="42641490" w14:textId="77777777" w:rsidR="00DE643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若因停心</w:t>
      </w:r>
      <w:r w:rsidR="00A25CB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入深禪定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如是逆尋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或見歌羅邏初受身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乃至見過去身起業煩惱時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乃至二生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十生</w:t>
      </w:r>
      <w:r w:rsidR="0003248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百生</w:t>
      </w:r>
      <w:r w:rsidR="00226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千萬無量世界</w:t>
      </w:r>
      <w:r w:rsidR="00005658" w:rsidRPr="00F614F3">
        <w:rPr>
          <w:rStyle w:val="a8"/>
          <w:rFonts w:eastAsia="方正新书宋_GBK"/>
          <w:color w:val="auto"/>
          <w:sz w:val="30"/>
          <w:szCs w:val="28"/>
        </w:rPr>
        <w:footnoteReference w:id="75"/>
      </w:r>
      <w:r w:rsidR="009070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順推尋取有</w:t>
      </w:r>
      <w:r w:rsidR="009070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若因禪定之力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或見未來一生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乃至十生</w:t>
      </w:r>
      <w:r w:rsidR="00DE643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百千無量生</w:t>
      </w:r>
      <w:r w:rsidR="009070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若見過去</w:t>
      </w:r>
      <w:r w:rsidR="009070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未來事</w:t>
      </w:r>
      <w:r w:rsidR="009070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其心悲喜</w:t>
      </w:r>
      <w:r w:rsidR="00DE643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道心精進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轉復增盛</w:t>
      </w:r>
      <w:r w:rsidR="00DE643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475B5C0" w14:textId="77777777" w:rsidR="00D946B1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946B1" w:rsidRPr="00EB7BD9">
        <w:rPr>
          <w:rFonts w:eastAsia="仿宋" w:hint="eastAsia"/>
          <w:color w:val="auto"/>
          <w:szCs w:val="28"/>
          <w:lang w:eastAsia="zh-TW"/>
        </w:rPr>
        <w:t>二觀破</w:t>
      </w:r>
      <w:r w:rsidR="009A6A16" w:rsidRPr="00EB7BD9">
        <w:rPr>
          <w:rFonts w:eastAsia="仿宋" w:hint="eastAsia"/>
          <w:color w:val="auto"/>
          <w:szCs w:val="28"/>
          <w:lang w:eastAsia="zh-TW"/>
        </w:rPr>
        <w:t>三</w:t>
      </w:r>
      <w:r w:rsidR="00D946B1" w:rsidRPr="00EB7BD9">
        <w:rPr>
          <w:rFonts w:eastAsia="仿宋" w:hint="eastAsia"/>
          <w:color w:val="auto"/>
          <w:szCs w:val="28"/>
          <w:lang w:eastAsia="zh-TW"/>
        </w:rPr>
        <w:t>，初標</w:t>
      </w:r>
    </w:p>
    <w:p w14:paraId="02CA4DA3" w14:textId="77777777" w:rsidR="00D946B1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二</w:t>
      </w:r>
      <w:r w:rsidR="00905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觀破屬愛十二因緣者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即是性念處歷別觀十二緣也</w:t>
      </w:r>
      <w:r w:rsidR="00DE643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性念處</w:t>
      </w:r>
      <w:r w:rsidR="00DE643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如前說</w:t>
      </w:r>
      <w:r w:rsidR="00DE643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1936931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26111340" w14:textId="2E4ED6CE" w:rsidR="00D946B1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D946B1" w:rsidRPr="00EB7BD9">
        <w:rPr>
          <w:rFonts w:eastAsia="仿宋" w:hint="eastAsia"/>
          <w:color w:val="auto"/>
          <w:szCs w:val="28"/>
          <w:lang w:eastAsia="zh-TW"/>
        </w:rPr>
        <w:t>二</w:t>
      </w:r>
      <w:r w:rsidR="009A6A16" w:rsidRPr="00EB7BD9">
        <w:rPr>
          <w:rFonts w:eastAsia="仿宋" w:hint="eastAsia"/>
          <w:color w:val="auto"/>
          <w:szCs w:val="28"/>
          <w:lang w:eastAsia="zh-TW"/>
        </w:rPr>
        <w:t>釋</w:t>
      </w:r>
    </w:p>
    <w:p w14:paraId="781C3818" w14:textId="77777777" w:rsidR="009A6A16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觀愛即是污穢五陰</w:t>
      </w:r>
      <w:r w:rsidR="00127594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76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性四念處</w:t>
      </w:r>
      <w:r w:rsidR="005D38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若觀受</w:t>
      </w:r>
      <w:r w:rsidR="00DE643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觸</w:t>
      </w:r>
      <w:r w:rsidR="00DE643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六入</w:t>
      </w:r>
      <w:r w:rsidR="00DE643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即是果報無記五陰</w:t>
      </w:r>
      <w:r w:rsidR="005D38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性四念處</w:t>
      </w:r>
      <w:r w:rsidR="005D38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若觀無明</w:t>
      </w:r>
      <w:r w:rsidR="00DE643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即過去污穢煩惱五陰</w:t>
      </w:r>
      <w:r w:rsidR="005D38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性四念處</w:t>
      </w:r>
      <w:r w:rsidR="005D38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若觀於取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即是污穢煩惱五陰</w:t>
      </w:r>
      <w:r w:rsidR="005D38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性四念處</w:t>
      </w:r>
      <w:r w:rsidR="005D38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若觀於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即善不善五陰</w:t>
      </w:r>
      <w:r w:rsidR="005D38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性四念處</w:t>
      </w:r>
      <w:r w:rsidR="005D38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若觀未來生</w:t>
      </w:r>
      <w:r w:rsidR="009A6A1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死</w:t>
      </w:r>
      <w:r w:rsidR="00DE643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即果報生死無記</w:t>
      </w:r>
      <w:r w:rsidR="005D38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性四念處</w:t>
      </w:r>
      <w:r w:rsidR="00DE643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是名逆順觀察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破四顛倒</w:t>
      </w:r>
      <w:r w:rsidR="00DE643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顛倒滅是無明滅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一切煩惱</w:t>
      </w:r>
      <w:r w:rsidR="005D38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行乃至老死憂悲苦滅</w:t>
      </w:r>
      <w:r w:rsidR="009A6A1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DA0EA40" w14:textId="77777777" w:rsidR="009A6A16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9A6A16" w:rsidRPr="00EB7BD9">
        <w:rPr>
          <w:rFonts w:eastAsia="仿宋" w:hint="eastAsia"/>
          <w:color w:val="auto"/>
          <w:szCs w:val="28"/>
          <w:lang w:eastAsia="zh-TW"/>
        </w:rPr>
        <w:t>三結</w:t>
      </w:r>
    </w:p>
    <w:p w14:paraId="51478B11" w14:textId="77777777" w:rsidR="00032482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是名用性念處歷別觀愛煩惱十二緣觀也</w:t>
      </w:r>
      <w:r w:rsidR="00DE643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0AEE1B8" w14:textId="77777777" w:rsidR="009050D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9050D0" w:rsidRPr="00EB7BD9">
        <w:rPr>
          <w:rFonts w:eastAsia="仿宋" w:hint="eastAsia"/>
          <w:color w:val="auto"/>
          <w:szCs w:val="28"/>
          <w:lang w:eastAsia="zh-TW"/>
        </w:rPr>
        <w:t>二屬見十二因緣二，初明正觀二，初開章</w:t>
      </w:r>
    </w:p>
    <w:p w14:paraId="101621D2" w14:textId="77777777" w:rsidR="005D385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二明破屬見十二緣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又二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一推尋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二觀破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C1C1DD3" w14:textId="77777777" w:rsidR="009050D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9050D0" w:rsidRPr="00EB7BD9">
        <w:rPr>
          <w:rFonts w:eastAsia="仿宋" w:hint="eastAsia"/>
          <w:color w:val="auto"/>
          <w:szCs w:val="28"/>
          <w:lang w:eastAsia="zh-TW"/>
        </w:rPr>
        <w:t>二隨釋二，初推尋二，初通明見相</w:t>
      </w:r>
    </w:p>
    <w:p w14:paraId="1DB10BC2" w14:textId="77777777" w:rsidR="009050D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尋者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若見神及世間常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無常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亦常亦無常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非常非無常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是則現在生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身邊四見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因此身邊四見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生十四難</w:t>
      </w:r>
      <w:r w:rsidR="00140406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六十二見</w:t>
      </w:r>
      <w:r w:rsidR="00031270" w:rsidRPr="00F614F3">
        <w:rPr>
          <w:rStyle w:val="a8"/>
          <w:rFonts w:eastAsia="方正新书宋_GBK"/>
          <w:color w:val="auto"/>
          <w:sz w:val="30"/>
          <w:szCs w:val="28"/>
        </w:rPr>
        <w:footnoteReference w:id="77"/>
      </w:r>
      <w:r w:rsidR="005C47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C1CDEBB" w14:textId="77777777" w:rsidR="009050D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9050D0" w:rsidRPr="00EB7BD9">
        <w:rPr>
          <w:rFonts w:eastAsia="仿宋" w:hint="eastAsia"/>
          <w:color w:val="auto"/>
          <w:szCs w:val="28"/>
          <w:lang w:eastAsia="zh-TW"/>
        </w:rPr>
        <w:t>二別推因緣</w:t>
      </w:r>
    </w:p>
    <w:p w14:paraId="6A9969D2" w14:textId="77777777" w:rsidR="00140406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此身邊四見即四取</w:t>
      </w:r>
      <w:r w:rsidR="00C242AE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78"/>
      </w:r>
      <w:r w:rsidR="005C47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逆順尋此四取因四愛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四愛因四受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四受因四觸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四觸因四入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四入因四名色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四名色因四識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四識因四行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四行因四無明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復順尋四取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四取生四有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四有生一切二十五有生死憂悲苦聚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若深識見惑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過去</w:t>
      </w:r>
      <w:r w:rsidR="009362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未來生事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如前說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A7D9ED8" w14:textId="77777777" w:rsidR="009050D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9050D0" w:rsidRPr="00EB7BD9">
        <w:rPr>
          <w:rFonts w:eastAsia="仿宋" w:hint="eastAsia"/>
          <w:color w:val="auto"/>
          <w:szCs w:val="28"/>
          <w:lang w:eastAsia="zh-TW"/>
        </w:rPr>
        <w:t>二觀破二，初見道用觀</w:t>
      </w:r>
    </w:p>
    <w:p w14:paraId="60437A1E" w14:textId="77777777" w:rsidR="005E2A7F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二明性念處觀破四取身邊四見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如是次第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乃至無明</w:t>
      </w:r>
      <w:r w:rsidR="005C47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破過去如去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不如去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亦如去亦不如去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非如去非不如去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身邊二見污穢五陰也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又順觀四取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乃至未來生</w:t>
      </w:r>
      <w:r w:rsidR="00C242A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老死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破有邊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無邊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亦有邊亦無邊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非有邊非無邊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身邊二見污穢五陰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能如是用性念處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破三世身邊二見</w:t>
      </w:r>
      <w:r w:rsidR="00140406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四見</w:t>
      </w:r>
      <w:r w:rsidR="00C242AE" w:rsidRPr="00F614F3">
        <w:rPr>
          <w:rStyle w:val="a8"/>
          <w:rFonts w:eastAsia="方正新书宋_GBK"/>
          <w:color w:val="auto"/>
          <w:sz w:val="30"/>
          <w:szCs w:val="28"/>
        </w:rPr>
        <w:footnoteReference w:id="79"/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即破十四難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六十二見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一切屬見煩惱一時皆滅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則無明滅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老死滅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7B0ACD7" w14:textId="77777777" w:rsidR="005E2A7F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E2A7F" w:rsidRPr="00EB7BD9">
        <w:rPr>
          <w:rFonts w:eastAsia="仿宋" w:hint="eastAsia"/>
          <w:color w:val="auto"/>
          <w:szCs w:val="28"/>
          <w:lang w:eastAsia="zh-TW"/>
        </w:rPr>
        <w:t>二修道用觀</w:t>
      </w:r>
    </w:p>
    <w:p w14:paraId="6FE362B5" w14:textId="77777777" w:rsidR="00624B47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屬見煩惱既滅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即還用前觀愛十二因緣性念處觀</w:t>
      </w:r>
      <w:r w:rsidR="00772F0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破欲愛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色</w:t>
      </w:r>
      <w:r w:rsidR="00624B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無色愛</w:t>
      </w:r>
      <w:r w:rsidR="00772F0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三界煩惱道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業道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名有餘涅槃</w:t>
      </w:r>
      <w:r w:rsidR="00772F0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若苦道滅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即是無餘涅槃</w:t>
      </w:r>
      <w:r w:rsidR="00772F0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是名性念處智慧</w:t>
      </w:r>
      <w:r w:rsidR="00772F0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觀十二因緣入涅槃也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14EB936" w14:textId="77777777" w:rsidR="005E2A7F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E2A7F" w:rsidRPr="00EB7BD9">
        <w:rPr>
          <w:rFonts w:eastAsia="仿宋" w:hint="eastAsia"/>
          <w:color w:val="auto"/>
          <w:szCs w:val="28"/>
          <w:lang w:eastAsia="zh-TW"/>
        </w:rPr>
        <w:t>二示要意二，初證破惑見理之功</w:t>
      </w:r>
    </w:p>
    <w:p w14:paraId="4423FF0B" w14:textId="77777777" w:rsidR="005E2A7F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經云</w:t>
      </w:r>
      <w:r w:rsidR="00357578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80"/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十二因緣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其義甚深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難解難知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佛說</w:t>
      </w:r>
      <w:r w:rsidR="00624B47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涅槃</w:t>
      </w:r>
      <w:r w:rsidR="00624B47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時</w:t>
      </w:r>
      <w:r w:rsidR="00357578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81"/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有外道名富那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624B47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云何令我知神及世間常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乃至非常非無常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="00624B47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佛答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624B47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汝能畢故不造新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即能知神及世間常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乃至非常非無常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624B47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梵志悟解</w:t>
      </w:r>
      <w:r w:rsidR="00A64307" w:rsidRPr="00F614F3">
        <w:rPr>
          <w:rStyle w:val="a8"/>
          <w:rFonts w:eastAsia="方正新书宋_GBK"/>
          <w:color w:val="auto"/>
          <w:sz w:val="30"/>
          <w:szCs w:val="28"/>
        </w:rPr>
        <w:footnoteReference w:id="82"/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求索出家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為佛弟子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</w:t>
      </w:r>
      <w:r w:rsidR="00832871" w:rsidRPr="00F614F3">
        <w:rPr>
          <w:rFonts w:eastAsia="方正新书宋_GBK" w:hint="eastAsia"/>
          <w:color w:val="auto"/>
          <w:sz w:val="30"/>
          <w:szCs w:val="28"/>
          <w:lang w:eastAsia="zh-TW"/>
        </w:rPr>
        <w:t>《中論》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明聲聞經入第一義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並約觀十二因緣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破六十二見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入第一義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若深得此意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不止破外道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3FC2C34" w14:textId="77777777" w:rsidR="005E2A7F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E2A7F" w:rsidRPr="00EB7BD9">
        <w:rPr>
          <w:rFonts w:eastAsia="仿宋" w:hint="eastAsia"/>
          <w:color w:val="auto"/>
          <w:szCs w:val="28"/>
          <w:lang w:eastAsia="zh-TW"/>
        </w:rPr>
        <w:t>二明行者得失所由</w:t>
      </w:r>
    </w:p>
    <w:p w14:paraId="6C3898B6" w14:textId="77777777" w:rsidR="005E2A7F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若佛弟子學問坐禪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發種種見</w:t>
      </w:r>
      <w:r w:rsidR="00624B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取諍論</w:t>
      </w:r>
      <w:r w:rsidR="00140406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起煩惱</w:t>
      </w:r>
      <w:r w:rsidR="00624B47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83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作二十五有生死業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皆是屬見煩惱十二因緣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若覺知者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能用性念處檢校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即得解脫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其迷此者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流轉生死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無有邊際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故</w:t>
      </w:r>
      <w:r w:rsidR="00832871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《中論》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云</w:t>
      </w:r>
      <w:r w:rsidR="00624B47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84"/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真法及說者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聽眾難得故</w:t>
      </w:r>
      <w:r w:rsidR="00624B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如是則生死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非有邊非無邊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624B47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</w:p>
    <w:p w14:paraId="52476571" w14:textId="77777777" w:rsidR="005E2A7F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E2A7F" w:rsidRPr="00EB7BD9">
        <w:rPr>
          <w:rFonts w:eastAsia="仿宋" w:hint="eastAsia"/>
          <w:color w:val="auto"/>
          <w:szCs w:val="28"/>
          <w:lang w:eastAsia="zh-TW"/>
        </w:rPr>
        <w:t>二略例餘二念處</w:t>
      </w:r>
    </w:p>
    <w:p w14:paraId="180B8C7A" w14:textId="77777777" w:rsidR="005E2A7F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共念處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緣念處觀十二因緣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類前可知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E18D16E" w14:textId="77777777" w:rsidR="005E2A7F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E2A7F" w:rsidRPr="00EB7BD9">
        <w:rPr>
          <w:rFonts w:eastAsia="仿宋" w:hint="eastAsia"/>
          <w:color w:val="auto"/>
          <w:szCs w:val="28"/>
          <w:lang w:eastAsia="zh-TW"/>
        </w:rPr>
        <w:t>三料簡</w:t>
      </w:r>
      <w:r w:rsidR="00CD385C" w:rsidRPr="00EB7BD9">
        <w:rPr>
          <w:rFonts w:eastAsia="仿宋" w:hint="eastAsia"/>
          <w:color w:val="auto"/>
          <w:szCs w:val="28"/>
          <w:lang w:eastAsia="zh-TW"/>
        </w:rPr>
        <w:t>五</w:t>
      </w:r>
      <w:r w:rsidR="005E2A7F" w:rsidRPr="00EB7BD9">
        <w:rPr>
          <w:rFonts w:eastAsia="仿宋" w:hint="eastAsia"/>
          <w:color w:val="auto"/>
          <w:szCs w:val="28"/>
          <w:lang w:eastAsia="zh-TW"/>
        </w:rPr>
        <w:t>，初料簡須聞法</w:t>
      </w:r>
    </w:p>
    <w:p w14:paraId="692729C6" w14:textId="77777777" w:rsidR="00032482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宿世自然能悟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何須佛說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聞說疾得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不說未悟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譬如果熟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雖自應落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急搖即墮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E7A6F57" w14:textId="77777777" w:rsidR="005E2A7F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E2A7F" w:rsidRPr="00EB7BD9">
        <w:rPr>
          <w:rFonts w:eastAsia="仿宋" w:hint="eastAsia"/>
          <w:color w:val="auto"/>
          <w:szCs w:val="28"/>
          <w:lang w:eastAsia="zh-TW"/>
        </w:rPr>
        <w:t>二料簡不制果</w:t>
      </w:r>
    </w:p>
    <w:p w14:paraId="5A0E3159" w14:textId="77777777" w:rsidR="00032482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支佛何不制果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聲聞鈍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故制果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支佛利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久習智慧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不須制果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譬如二人共行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身羸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須止息處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身強者直到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故不制果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復次總相斷結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智慧</w:t>
      </w:r>
      <w:r w:rsidR="00E71714" w:rsidRPr="00F614F3">
        <w:rPr>
          <w:rFonts w:eastAsia="方正新书宋_GBK" w:hint="eastAsia"/>
          <w:color w:val="auto"/>
          <w:sz w:val="30"/>
          <w:szCs w:val="28"/>
          <w:lang w:eastAsia="zh-TW"/>
        </w:rPr>
        <w:t>麤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但除正使</w:t>
      </w:r>
      <w:r w:rsidR="00471FC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名聲聞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若別相智慧細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侵習氣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名支佛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復次聲聞鈍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先觀苦諦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緣覺利故</w:t>
      </w:r>
      <w:r w:rsidR="009362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先觀集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D880DE1" w14:textId="77777777" w:rsidR="005E2A7F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E2A7F" w:rsidRPr="00EB7BD9">
        <w:rPr>
          <w:rFonts w:eastAsia="仿宋" w:hint="eastAsia"/>
          <w:color w:val="auto"/>
          <w:szCs w:val="28"/>
          <w:lang w:eastAsia="zh-TW"/>
        </w:rPr>
        <w:t>三</w:t>
      </w:r>
      <w:r w:rsidR="00CD385C" w:rsidRPr="00EB7BD9">
        <w:rPr>
          <w:rFonts w:eastAsia="仿宋" w:hint="eastAsia"/>
          <w:color w:val="auto"/>
          <w:szCs w:val="28"/>
          <w:lang w:eastAsia="zh-TW"/>
        </w:rPr>
        <w:t>料簡總別勝劣</w:t>
      </w:r>
    </w:p>
    <w:p w14:paraId="178955D2" w14:textId="77777777" w:rsidR="00140406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聲聞亦別相為</w:t>
      </w:r>
      <w:r w:rsidR="00E71714" w:rsidRPr="00F614F3">
        <w:rPr>
          <w:rFonts w:eastAsia="方正新书宋_GBK" w:hint="eastAsia"/>
          <w:color w:val="auto"/>
          <w:sz w:val="30"/>
          <w:szCs w:val="28"/>
          <w:lang w:eastAsia="zh-TW"/>
        </w:rPr>
        <w:t>麤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總相故為勝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今那得總相故為</w:t>
      </w:r>
      <w:r w:rsidR="00E71714" w:rsidRPr="00F614F3">
        <w:rPr>
          <w:rFonts w:eastAsia="方正新书宋_GBK" w:hint="eastAsia"/>
          <w:color w:val="auto"/>
          <w:sz w:val="30"/>
          <w:szCs w:val="28"/>
          <w:lang w:eastAsia="zh-TW"/>
        </w:rPr>
        <w:t>麤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別相為勝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若前四諦中</w:t>
      </w:r>
      <w:r w:rsidR="00471FC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明別相是</w:t>
      </w:r>
      <w:r w:rsidR="00E71714" w:rsidRPr="00F614F3">
        <w:rPr>
          <w:rFonts w:eastAsia="方正新书宋_GBK" w:hint="eastAsia"/>
          <w:color w:val="auto"/>
          <w:sz w:val="30"/>
          <w:szCs w:val="28"/>
          <w:lang w:eastAsia="zh-TW"/>
        </w:rPr>
        <w:t>麤</w:t>
      </w:r>
      <w:r w:rsidR="00471FCA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今歷別十二因緣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故別為勝也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復次聲聞禪定力淺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天眼但見小千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支佛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久植</w:t>
      </w:r>
      <w:r w:rsidR="00471FCA" w:rsidRPr="00F614F3">
        <w:rPr>
          <w:rStyle w:val="a8"/>
          <w:rFonts w:eastAsia="方正新书宋_GBK"/>
          <w:color w:val="auto"/>
          <w:sz w:val="30"/>
          <w:szCs w:val="28"/>
        </w:rPr>
        <w:footnoteReference w:id="85"/>
      </w:r>
      <w:r w:rsidR="00471FC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定力深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天眼過三千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見他方世界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AAE0E1E" w14:textId="77777777" w:rsidR="00CD385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CD385C" w:rsidRPr="00EB7BD9">
        <w:rPr>
          <w:rFonts w:eastAsia="仿宋" w:hint="eastAsia"/>
          <w:color w:val="auto"/>
          <w:szCs w:val="28"/>
          <w:lang w:eastAsia="zh-TW"/>
        </w:rPr>
        <w:t>四料簡方便道</w:t>
      </w:r>
    </w:p>
    <w:p w14:paraId="52604A8C" w14:textId="77777777" w:rsidR="00032482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支佛乘何故無方便道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支佛根利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未值佛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已悟道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何須前方便入道耶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5318B8CC" w14:textId="77777777" w:rsidR="00CD385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CD385C" w:rsidRPr="00EB7BD9">
        <w:rPr>
          <w:rFonts w:eastAsia="仿宋" w:hint="eastAsia"/>
          <w:color w:val="auto"/>
          <w:szCs w:val="28"/>
          <w:lang w:eastAsia="zh-TW"/>
        </w:rPr>
        <w:t>五料簡受戒事</w:t>
      </w:r>
      <w:r w:rsidR="00AA75BF" w:rsidRPr="00EB7BD9">
        <w:rPr>
          <w:rFonts w:eastAsia="仿宋" w:hint="eastAsia"/>
          <w:color w:val="auto"/>
          <w:szCs w:val="28"/>
          <w:lang w:eastAsia="zh-TW"/>
        </w:rPr>
        <w:t>二，初第一料簡</w:t>
      </w:r>
    </w:p>
    <w:p w14:paraId="76763F13" w14:textId="77777777" w:rsidR="00AA75BF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支佛自悟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得道共戒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更須受戒不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若發無作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未必更受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15EBB5B" w14:textId="77777777" w:rsidR="00AA75BF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AA75BF" w:rsidRPr="00EB7BD9">
        <w:rPr>
          <w:rFonts w:eastAsia="仿宋" w:hint="eastAsia"/>
          <w:color w:val="auto"/>
          <w:szCs w:val="28"/>
          <w:lang w:eastAsia="zh-TW"/>
        </w:rPr>
        <w:t>二第二料簡</w:t>
      </w:r>
    </w:p>
    <w:p w14:paraId="1A466ADA" w14:textId="77777777" w:rsidR="00140406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若爾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小羅漢沙彌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應不受戒耶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受者和僧耳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A7DEA0A" w14:textId="77777777" w:rsidR="00CD385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CD385C" w:rsidRPr="00EB7BD9">
        <w:rPr>
          <w:rFonts w:eastAsia="仿宋" w:hint="eastAsia"/>
          <w:color w:val="auto"/>
          <w:szCs w:val="28"/>
          <w:lang w:eastAsia="zh-TW"/>
        </w:rPr>
        <w:t>四結門</w:t>
      </w:r>
    </w:p>
    <w:p w14:paraId="6B8847FD" w14:textId="77777777" w:rsidR="00032482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今三藏有門緣覺</w:t>
      </w:r>
      <w:r w:rsidR="00FE2C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觀十二緣</w:t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破屬愛見</w:t>
      </w:r>
      <w:r w:rsidR="00FE2C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觀門不具足說之</w:t>
      </w:r>
      <w:r w:rsidR="00471FC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若行者</w:t>
      </w:r>
      <w:r w:rsidR="00471FC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自善思之</w:t>
      </w:r>
      <w:r w:rsidR="00471FC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餘三門</w:t>
      </w:r>
      <w:r w:rsidR="00471FCA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例可見</w:t>
      </w:r>
      <w:r w:rsidR="00471FCA" w:rsidRPr="00F614F3">
        <w:rPr>
          <w:rStyle w:val="a8"/>
          <w:rFonts w:eastAsia="方正新书宋_GBK"/>
          <w:color w:val="auto"/>
          <w:sz w:val="30"/>
          <w:szCs w:val="28"/>
        </w:rPr>
        <w:footnoteReference w:id="86"/>
      </w:r>
      <w:r w:rsidR="001404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63EA440" w14:textId="77777777" w:rsidR="00CD385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909B8" w:rsidRPr="00EB7BD9">
        <w:rPr>
          <w:rFonts w:eastAsia="仿宋" w:hint="eastAsia"/>
          <w:color w:val="auto"/>
          <w:szCs w:val="28"/>
          <w:lang w:eastAsia="zh-TW"/>
        </w:rPr>
        <w:t>三菩薩念處三，初略明行位</w:t>
      </w:r>
    </w:p>
    <w:p w14:paraId="0C302875" w14:textId="77777777" w:rsidR="002C3F2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三明菩薩異凡聖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異聖則四弘誓願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異凡行六度行也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二乘斷煩惱證真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菩薩不斷惑不入真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故異聖人也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凡夫任煩惱流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菩薩降煩惱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伏生死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作佛事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故與凡夫異也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E8CD7FD" w14:textId="77777777" w:rsidR="002C3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3F23" w:rsidRPr="00EB7BD9">
        <w:rPr>
          <w:rFonts w:eastAsia="仿宋" w:hint="eastAsia"/>
          <w:color w:val="auto"/>
          <w:szCs w:val="28"/>
          <w:lang w:eastAsia="zh-TW"/>
        </w:rPr>
        <w:t>二釋念處觀二，初總明自修調他</w:t>
      </w:r>
    </w:p>
    <w:p w14:paraId="6C46C353" w14:textId="77777777" w:rsidR="002C3F2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於檀中修性念處觀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不與二乘斷煩惱證真同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亦不與凡夫隨生死流轉同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伏煩惱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住下忍中修檀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學一切世智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調熟眾生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1C02CC1" w14:textId="77777777" w:rsidR="002C3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2C3F23" w:rsidRPr="00EB7BD9">
        <w:rPr>
          <w:rFonts w:eastAsia="仿宋" w:hint="eastAsia"/>
          <w:color w:val="auto"/>
          <w:szCs w:val="28"/>
          <w:lang w:eastAsia="zh-TW"/>
        </w:rPr>
        <w:t>二別破愛見二惑二，初破愛使二，初明正慧治六蔽</w:t>
      </w:r>
    </w:p>
    <w:p w14:paraId="7481CDA3" w14:textId="77777777" w:rsidR="002C3F2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若人為貪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應墮地獄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菩薩於念處行檀</w:t>
      </w:r>
      <w:r w:rsidR="00E249A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破貪蔽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令脫地獄苦</w:t>
      </w:r>
      <w:r w:rsidR="00E249A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若眾生破戒</w:t>
      </w:r>
      <w:r w:rsidR="00E249A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應墮地獄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菩薩修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尸</w:t>
      </w:r>
      <w:r w:rsidR="00E249A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令脫地獄</w:t>
      </w:r>
      <w:r w:rsidR="00E249A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若眾生多瞋</w:t>
      </w:r>
      <w:r w:rsidR="00E249A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應墮地獄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菩薩修羼破之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令脫地獄</w:t>
      </w:r>
      <w:r w:rsidR="00E249A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若眾生多怠</w:t>
      </w:r>
      <w:r w:rsidR="00E249A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應墮地獄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菩薩行毘離耶破之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令脫地獄</w:t>
      </w:r>
      <w:r w:rsidR="00E249A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若眾生亂</w:t>
      </w:r>
      <w:r w:rsidR="00E249A3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想</w:t>
      </w:r>
      <w:r w:rsidR="00E249A3" w:rsidRPr="00F614F3">
        <w:rPr>
          <w:rStyle w:val="a8"/>
          <w:rFonts w:eastAsia="方正新书宋_GBK"/>
          <w:color w:val="auto"/>
          <w:sz w:val="30"/>
          <w:szCs w:val="28"/>
        </w:rPr>
        <w:footnoteReference w:id="87"/>
      </w:r>
      <w:r w:rsidR="00E249A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應墮地獄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菩薩修禪破之</w:t>
      </w:r>
      <w:r w:rsidR="00335DC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自行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教他</w:t>
      </w:r>
      <w:r w:rsidR="00E249A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讚歎行者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行法等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上四下一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皆如是</w:t>
      </w:r>
      <w:r w:rsidR="00335DC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菩薩修念處觀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乃至行般若波羅蜜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破一切眾生愛煩惱</w:t>
      </w:r>
      <w:r w:rsidR="00E249A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貪著果報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作二十五有業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受生死苦果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2BAEB37" w14:textId="77777777" w:rsidR="002C3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3F23" w:rsidRPr="00EB7BD9">
        <w:rPr>
          <w:rFonts w:eastAsia="仿宋" w:hint="eastAsia"/>
          <w:color w:val="auto"/>
          <w:szCs w:val="28"/>
          <w:lang w:eastAsia="zh-TW"/>
        </w:rPr>
        <w:t>二明念處成法門三，初成四諦法門</w:t>
      </w:r>
    </w:p>
    <w:p w14:paraId="47DE6057" w14:textId="77777777" w:rsidR="002C3F2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菩薩修三種念處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破六蔽屬愛二十五有因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即是拔苦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令修三種念處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即是道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是名與樂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922CEC2" w14:textId="77777777" w:rsidR="002C3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3F23" w:rsidRPr="00EB7BD9">
        <w:rPr>
          <w:rFonts w:eastAsia="仿宋" w:hint="eastAsia"/>
          <w:color w:val="auto"/>
          <w:szCs w:val="28"/>
          <w:lang w:eastAsia="zh-TW"/>
        </w:rPr>
        <w:t>二成六度法門</w:t>
      </w:r>
    </w:p>
    <w:p w14:paraId="0762CA90" w14:textId="77777777" w:rsidR="002C3F2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修性念處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成四波羅蜜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修共念處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成禪波羅蜜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修緣念處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成般若波羅蜜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前四度修性</w:t>
      </w:r>
      <w:r w:rsidR="00E249A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力弱不成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更修共念處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成破愛也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401A0DE" w14:textId="77777777" w:rsidR="002C3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3F23" w:rsidRPr="00EB7BD9">
        <w:rPr>
          <w:rFonts w:eastAsia="仿宋" w:hint="eastAsia"/>
          <w:color w:val="auto"/>
          <w:szCs w:val="28"/>
          <w:lang w:eastAsia="zh-TW"/>
        </w:rPr>
        <w:t>三成四弘誓願</w:t>
      </w:r>
    </w:p>
    <w:p w14:paraId="7D856B71" w14:textId="77777777" w:rsidR="00CA3702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又修性念處故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為成大悲拔苦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修共念處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為成大慈與樂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修緣念處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為雙成兩誓願也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7E2F45D" w14:textId="77777777" w:rsidR="002C3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3F23" w:rsidRPr="00EB7BD9">
        <w:rPr>
          <w:rFonts w:eastAsia="仿宋" w:hint="eastAsia"/>
          <w:color w:val="auto"/>
          <w:szCs w:val="28"/>
          <w:lang w:eastAsia="zh-TW"/>
        </w:rPr>
        <w:t>二破見惑二，初正明破見觀</w:t>
      </w:r>
    </w:p>
    <w:p w14:paraId="68C55F77" w14:textId="77777777" w:rsidR="002C3F2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第二破屬見煩惱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若眾生謂此貪心有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乃至非有非無</w:t>
      </w:r>
      <w:r w:rsidR="009508E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菩薩爾時修念處行檀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破有見中三假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無見中三假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乃至非有非無中三假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自</w:t>
      </w:r>
      <w:r w:rsidR="009508E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他</w:t>
      </w:r>
      <w:r w:rsidR="009508E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共</w:t>
      </w:r>
      <w:r w:rsidR="009508E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無因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四十八句</w:t>
      </w:r>
      <w:r w:rsidR="009508E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若有眾生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謂此破戒心有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乃至非有非無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菩薩修性念處行尸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破有見乃至非有非無見中三假</w:t>
      </w:r>
      <w:r w:rsidR="009508E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眾生謂此瞋心有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乃至非有非無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菩薩修性念處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行忍破之</w:t>
      </w:r>
      <w:r w:rsidR="009508E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若眾生謂懈怠心有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乃至非有非無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菩薩行進破之</w:t>
      </w:r>
      <w:r w:rsidR="009508E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若眾生謂亂心有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乃至非有非無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菩薩修禪破之</w:t>
      </w:r>
      <w:r w:rsidR="009508E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有無三假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乃至非有非無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四十八句破之</w:t>
      </w:r>
      <w:r w:rsidR="009508E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若謂癡心有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乃至非有非無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行般若破之</w:t>
      </w:r>
      <w:r w:rsidR="009508E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從有無乃至四十八句破之</w:t>
      </w:r>
      <w:r w:rsidR="009508E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6EC343D" w14:textId="77777777" w:rsidR="002C3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3F23" w:rsidRPr="00EB7BD9">
        <w:rPr>
          <w:rFonts w:eastAsia="仿宋" w:hint="eastAsia"/>
          <w:color w:val="auto"/>
          <w:szCs w:val="28"/>
          <w:lang w:eastAsia="zh-TW"/>
        </w:rPr>
        <w:t>二結進修成道</w:t>
      </w:r>
    </w:p>
    <w:p w14:paraId="5E9D0A75" w14:textId="77777777" w:rsidR="00CA3702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無生淳熟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然後三十四心斷結成道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轉三藏法輪</w:t>
      </w:r>
      <w:r w:rsidR="009508E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入涅槃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9A725E9" w14:textId="77777777" w:rsidR="002C3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3F23" w:rsidRPr="00EB7BD9">
        <w:rPr>
          <w:rFonts w:eastAsia="仿宋" w:hint="eastAsia"/>
          <w:color w:val="auto"/>
          <w:szCs w:val="28"/>
          <w:lang w:eastAsia="zh-TW"/>
        </w:rPr>
        <w:t>三四門料簡二，初總</w:t>
      </w:r>
      <w:r w:rsidR="00335DC3" w:rsidRPr="00EB7BD9">
        <w:rPr>
          <w:rFonts w:eastAsia="仿宋" w:hint="eastAsia"/>
          <w:color w:val="auto"/>
          <w:szCs w:val="28"/>
          <w:lang w:eastAsia="zh-TW"/>
        </w:rPr>
        <w:t>明</w:t>
      </w:r>
      <w:r w:rsidR="002C3F23" w:rsidRPr="00EB7BD9">
        <w:rPr>
          <w:rFonts w:eastAsia="仿宋" w:hint="eastAsia"/>
          <w:color w:val="auto"/>
          <w:szCs w:val="28"/>
          <w:lang w:eastAsia="zh-TW"/>
        </w:rPr>
        <w:t>四門</w:t>
      </w:r>
    </w:p>
    <w:p w14:paraId="2C663BB4" w14:textId="77777777" w:rsidR="002C3F2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此應四門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0E1E73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毘曇</w:t>
      </w:r>
      <w:r w:rsidR="000E1E73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是有門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0E1E73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成論</w:t>
      </w:r>
      <w:r w:rsidR="000E1E73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是空門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0E1E73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昆勒</w:t>
      </w:r>
      <w:r w:rsidR="000E1E73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是亦有亦無門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0E1E73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那陀迦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旃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延</w:t>
      </w:r>
      <w:r w:rsidR="000E1E73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是非有非無門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二門不度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AF57CE" w:rsidRPr="00F614F3">
        <w:rPr>
          <w:rFonts w:eastAsia="方正新书宋_GBK"/>
          <w:color w:val="auto"/>
          <w:sz w:val="30"/>
          <w:szCs w:val="28"/>
          <w:lang w:eastAsia="zh-TW"/>
        </w:rPr>
        <w:t>《大論》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標名指之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9508E6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俱舍論</w:t>
      </w:r>
      <w:r w:rsidR="009508E6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破拔和弗多羅部中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明非空非有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正解此義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90D3CFC" w14:textId="77777777" w:rsidR="002C3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3F23" w:rsidRPr="00EB7BD9">
        <w:rPr>
          <w:rFonts w:eastAsia="仿宋" w:hint="eastAsia"/>
          <w:color w:val="auto"/>
          <w:szCs w:val="28"/>
          <w:lang w:eastAsia="zh-TW"/>
        </w:rPr>
        <w:t>二別釋二門二，初從要略釋二，初和通二門得道之諍二，初敘諍計之失</w:t>
      </w:r>
    </w:p>
    <w:p w14:paraId="3BE96C29" w14:textId="77777777" w:rsidR="002C3F23" w:rsidRPr="00F614F3" w:rsidRDefault="00AF57CE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《大論》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引</w:t>
      </w:r>
      <w:r w:rsidR="00527ADC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毘婆沙菩薩品</w:t>
      </w:r>
      <w:r w:rsidR="00527ADC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行因證果</w:t>
      </w:r>
      <w:r w:rsidR="00527AD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，《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成論</w:t>
      </w:r>
      <w:r w:rsidR="00527ADC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無文</w:t>
      </w:r>
      <w:r w:rsidR="00527AD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若論師破數人見有不得道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言見空得道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若作此語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互是互非</w:t>
      </w:r>
      <w:r w:rsidR="00527AD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通論兩見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見有只是常見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見無只是斷見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斷常二見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豈不相破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故龍樹云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若不得般若方便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入</w:t>
      </w:r>
      <w:r w:rsidR="00A77D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毘曇</w:t>
      </w:r>
      <w:r w:rsidR="00A77D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墮有中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若入無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墮空中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皆不得道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32F0B08F" w14:textId="77777777" w:rsidR="002C3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3F23" w:rsidRPr="00EB7BD9">
        <w:rPr>
          <w:rFonts w:eastAsia="仿宋" w:hint="eastAsia"/>
          <w:color w:val="auto"/>
          <w:szCs w:val="28"/>
          <w:lang w:eastAsia="zh-TW"/>
        </w:rPr>
        <w:t>二約悉檀和通二，初雙釋</w:t>
      </w:r>
    </w:p>
    <w:p w14:paraId="56B23A09" w14:textId="77777777" w:rsidR="002C3F2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若不用四悉檀對緣不同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或用世界入理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故云見有得道也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AF57CE" w:rsidRPr="00F614F3">
        <w:rPr>
          <w:rFonts w:eastAsia="方正新书宋_GBK"/>
          <w:color w:val="auto"/>
          <w:sz w:val="30"/>
          <w:szCs w:val="28"/>
          <w:lang w:eastAsia="zh-TW"/>
        </w:rPr>
        <w:t>《大論》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云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色若</w:t>
      </w:r>
      <w:r w:rsidR="00E71714" w:rsidRPr="00F614F3">
        <w:rPr>
          <w:rFonts w:eastAsia="方正新书宋_GBK"/>
          <w:color w:val="auto"/>
          <w:sz w:val="30"/>
          <w:szCs w:val="28"/>
          <w:lang w:eastAsia="zh-TW"/>
        </w:rPr>
        <w:t>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總而觀之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無常無我</w:t>
      </w:r>
      <w:r w:rsidR="00A77D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即發真得生空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有門入道也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E71714" w:rsidRPr="00F614F3">
        <w:rPr>
          <w:rFonts w:eastAsia="方正新书宋_GBK"/>
          <w:color w:val="auto"/>
          <w:sz w:val="30"/>
          <w:szCs w:val="28"/>
          <w:lang w:eastAsia="zh-TW"/>
        </w:rPr>
        <w:t>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是事觀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細是理觀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但得生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不得法者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如經云</w:t>
      </w:r>
      <w:r w:rsidR="00A77DD0" w:rsidRPr="00F614F3">
        <w:rPr>
          <w:rStyle w:val="a8"/>
          <w:rFonts w:eastAsia="方正新书宋_GBK"/>
          <w:color w:val="auto"/>
          <w:sz w:val="30"/>
          <w:szCs w:val="28"/>
        </w:rPr>
        <w:footnoteReference w:id="88"/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當起法想</w:t>
      </w:r>
      <w:r w:rsidR="0061058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但有五陰空法</w:t>
      </w:r>
      <w:r w:rsidR="001E718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用為人悉檀</w:t>
      </w:r>
      <w:r w:rsidR="0061058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破有顯空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菩薩隨根機有益者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宜聞有門得道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今宜聞空門入道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是故破有明空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E694E2E" w14:textId="77777777" w:rsidR="002C3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3F23" w:rsidRPr="00EB7BD9">
        <w:rPr>
          <w:rFonts w:eastAsia="仿宋" w:hint="eastAsia"/>
          <w:color w:val="auto"/>
          <w:szCs w:val="28"/>
          <w:lang w:eastAsia="zh-TW"/>
        </w:rPr>
        <w:t>二雙證</w:t>
      </w:r>
    </w:p>
    <w:p w14:paraId="78E8E531" w14:textId="77777777" w:rsidR="007461F9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故兩菩薩作二論</w:t>
      </w:r>
      <w:r w:rsidR="0061058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伸三藏中空有二門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前後雖異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得道是同</w:t>
      </w:r>
      <w:r w:rsidR="0061058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故云</w:t>
      </w:r>
      <w:r w:rsidR="00A77DD0" w:rsidRPr="00F614F3">
        <w:rPr>
          <w:rStyle w:val="a8"/>
          <w:rFonts w:eastAsia="方正新书宋_GBK"/>
          <w:color w:val="auto"/>
          <w:sz w:val="30"/>
          <w:szCs w:val="28"/>
        </w:rPr>
        <w:footnoteReference w:id="89"/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斷見之人說一念斷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常見之人說異念斷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斷結雖異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得道是一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9AD88A2" w14:textId="77777777" w:rsidR="002C3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3F23" w:rsidRPr="00EB7BD9">
        <w:rPr>
          <w:rFonts w:eastAsia="仿宋" w:hint="eastAsia"/>
          <w:color w:val="auto"/>
          <w:szCs w:val="28"/>
          <w:lang w:eastAsia="zh-TW"/>
        </w:rPr>
        <w:t>二點示二空淺深之相二，初的示二空之相</w:t>
      </w:r>
    </w:p>
    <w:p w14:paraId="315F5DD5" w14:textId="77777777" w:rsidR="007254D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三假入生空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五陰空是平等空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為二聖行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生空是假名空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法空是實法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空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2964C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是老死</w:t>
      </w:r>
      <w:r w:rsidR="002964C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誰老死</w:t>
      </w:r>
      <w:r w:rsidR="007461F9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二俱邪見</w:t>
      </w:r>
      <w:r w:rsidR="002964C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”</w:t>
      </w:r>
      <w:r w:rsidR="002964C8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90"/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是聲聞經中說生法二空相</w:t>
      </w:r>
      <w:r w:rsidR="00475C3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是老死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生空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誰老死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是法空</w:t>
      </w:r>
      <w:r w:rsidR="00475C3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是三藏中辯四緣三假入空</w:t>
      </w:r>
      <w:r w:rsidR="00475C3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29F89F3" w14:textId="77777777" w:rsidR="007254D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254D5" w:rsidRPr="00EB7BD9">
        <w:rPr>
          <w:rFonts w:eastAsia="仿宋" w:hint="eastAsia"/>
          <w:color w:val="auto"/>
          <w:szCs w:val="28"/>
          <w:lang w:eastAsia="zh-TW"/>
        </w:rPr>
        <w:t>二結判二門利鈍</w:t>
      </w:r>
    </w:p>
    <w:p w14:paraId="2D7BF363" w14:textId="77777777" w:rsidR="007254D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而有門終是鈍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只得生空</w:t>
      </w:r>
      <w:r w:rsidR="00475C3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於拙度中空門是利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故得法空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734FB14" w14:textId="77777777" w:rsidR="007254D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254D5" w:rsidRPr="00EB7BD9">
        <w:rPr>
          <w:rFonts w:eastAsia="仿宋" w:hint="eastAsia"/>
          <w:color w:val="auto"/>
          <w:szCs w:val="28"/>
          <w:lang w:eastAsia="zh-TW"/>
        </w:rPr>
        <w:t>二結略示知</w:t>
      </w:r>
    </w:p>
    <w:p w14:paraId="1690E724" w14:textId="77777777" w:rsidR="007254D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共念處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緣念處亦如是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示知大意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細作可解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但無菩薩義</w:t>
      </w:r>
      <w:r w:rsidR="001E718C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91"/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唯明二十七賢聖位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FFFFE62" w14:textId="77777777" w:rsidR="007254D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254D5" w:rsidRPr="00EB7BD9">
        <w:rPr>
          <w:rFonts w:eastAsia="仿宋" w:hint="eastAsia"/>
          <w:color w:val="auto"/>
          <w:szCs w:val="28"/>
          <w:lang w:eastAsia="zh-TW"/>
        </w:rPr>
        <w:t>二總結二，初結前</w:t>
      </w:r>
    </w:p>
    <w:p w14:paraId="2ACED92F" w14:textId="77777777" w:rsidR="007461F9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若作四句</w:t>
      </w:r>
      <w:r w:rsidR="001E718C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92"/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此是一周說法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於三藏教中</w:t>
      </w:r>
      <w:r w:rsidR="00475C3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四門修生滅四聖諦四念處竟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C6EA2E9" w14:textId="56AB7C5F" w:rsidR="007254D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254D5" w:rsidRPr="00EB7BD9">
        <w:rPr>
          <w:rFonts w:eastAsia="仿宋" w:hint="eastAsia"/>
          <w:color w:val="auto"/>
          <w:szCs w:val="28"/>
          <w:lang w:eastAsia="zh-TW"/>
        </w:rPr>
        <w:t>二釋疑二，初疑問</w:t>
      </w:r>
    </w:p>
    <w:p w14:paraId="1B6C9F63" w14:textId="77777777" w:rsidR="007254D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問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何不先說大乘四念處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312B4B2B" w14:textId="77777777" w:rsidR="007254D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254D5" w:rsidRPr="00EB7BD9">
        <w:rPr>
          <w:rFonts w:eastAsia="仿宋" w:hint="eastAsia"/>
          <w:color w:val="auto"/>
          <w:szCs w:val="28"/>
          <w:lang w:eastAsia="zh-TW"/>
        </w:rPr>
        <w:t>二釋通二，初泛明有二次第</w:t>
      </w:r>
    </w:p>
    <w:p w14:paraId="64EF7EEB" w14:textId="77777777" w:rsidR="007254D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經中具二義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日照高山則先大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若初至鹿苑則先小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2E4F674" w14:textId="77777777" w:rsidR="007254D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254D5" w:rsidRPr="00EB7BD9">
        <w:rPr>
          <w:rFonts w:eastAsia="仿宋" w:hint="eastAsia"/>
          <w:color w:val="auto"/>
          <w:szCs w:val="28"/>
          <w:lang w:eastAsia="zh-TW"/>
        </w:rPr>
        <w:t>二剋明先小十意</w:t>
      </w:r>
    </w:p>
    <w:p w14:paraId="34CFAE5C" w14:textId="77777777" w:rsidR="007461F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今先說小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其意有十</w:t>
      </w:r>
      <w:r w:rsidR="007254D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一為用故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如淨名為國王長者說無常</w:t>
      </w:r>
      <w:r w:rsidR="00475C3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苦</w:t>
      </w:r>
      <w:r w:rsidR="00475C3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空等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二為破故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無砧寧得運槌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如淨名破十弟子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三為攝故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如淨名室內說身有苦而不樂於涅槃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四為會故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《大品</w:t>
      </w:r>
      <w:r w:rsidR="00475C38" w:rsidRPr="00F614F3">
        <w:rPr>
          <w:rFonts w:eastAsia="方正新书宋_GBK" w:hint="eastAsia"/>
          <w:color w:val="auto"/>
          <w:sz w:val="30"/>
          <w:szCs w:val="28"/>
          <w:lang w:eastAsia="zh-TW"/>
        </w:rPr>
        <w:t>·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會宗</w:t>
      </w:r>
      <w:r w:rsidR="00475C38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明諸法皆是摩訶衍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五為開故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="00475C38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決了聲聞法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是諸經之王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475C38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為諸聲聞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開發慧眼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”。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六為學者識外邪內曲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不為邪曲所誤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七為聲聞人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破曲</w:t>
      </w:r>
      <w:r w:rsidR="00211407" w:rsidRPr="00F614F3">
        <w:rPr>
          <w:rStyle w:val="a8"/>
          <w:rFonts w:eastAsia="方正新书宋_GBK"/>
          <w:color w:val="auto"/>
          <w:sz w:val="30"/>
          <w:szCs w:val="28"/>
        </w:rPr>
        <w:footnoteReference w:id="93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知其失佛方便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聞末世僻說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知其壞亂半滿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如有人言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211407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毘曇</w:t>
      </w:r>
      <w:r w:rsidR="00211407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見有得道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211407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成論</w:t>
      </w:r>
      <w:r w:rsidR="00211407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見空得道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道非有</w:t>
      </w:r>
      <w:r w:rsidR="00AB7B1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空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見有</w:t>
      </w:r>
      <w:r w:rsidR="00AB7B1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空那得道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若從此師之說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佛小乘教有無二門便是無用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若無用者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832871" w:rsidRPr="00F614F3">
        <w:rPr>
          <w:rFonts w:eastAsia="方正新书宋_GBK" w:hint="eastAsia"/>
          <w:color w:val="auto"/>
          <w:sz w:val="30"/>
          <w:szCs w:val="28"/>
          <w:lang w:eastAsia="zh-TW"/>
        </w:rPr>
        <w:t>《中論》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那云</w:t>
      </w:r>
      <w:r w:rsidR="00AB7B17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欲聞聲聞法中入第一義</w:t>
      </w:r>
      <w:r w:rsidR="0021140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如後兩品說</w:t>
      </w:r>
      <w:r w:rsidR="00211407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箇師翳佛四枯之教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今為申之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八末世禪人內證空解</w:t>
      </w:r>
      <w:r w:rsidR="00281555" w:rsidRPr="00F614F3">
        <w:rPr>
          <w:rStyle w:val="a8"/>
          <w:rFonts w:eastAsia="方正新书宋_GBK"/>
          <w:color w:val="auto"/>
          <w:sz w:val="30"/>
          <w:szCs w:val="28"/>
        </w:rPr>
        <w:footnoteReference w:id="94"/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同未括尼犍</w:t>
      </w:r>
      <w:r w:rsidR="00AB7B1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破戒行惡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食糞裸形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謂是大乘</w:t>
      </w:r>
      <w:r w:rsidR="002815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同戒取尼犍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壞亂佛法方便道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今雙申之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九為學者令識內外孟浪之說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孟浪之行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精明榮枯法門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十為令學者內證之時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懸別邪曲門戶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小大碩異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取捨得宜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不謬持瓦礫謂琉璃珠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為此十意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須說四枯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觀也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5984436" w14:textId="77777777" w:rsidR="007254D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7254D5" w:rsidRPr="00EB7BD9">
        <w:rPr>
          <w:rFonts w:eastAsia="仿宋" w:hint="eastAsia"/>
          <w:color w:val="auto"/>
          <w:szCs w:val="28"/>
          <w:lang w:eastAsia="zh-TW"/>
        </w:rPr>
        <w:t>二</w:t>
      </w:r>
      <w:r w:rsidR="0066505B" w:rsidRPr="00EB7BD9">
        <w:rPr>
          <w:rFonts w:eastAsia="仿宋" w:hint="eastAsia"/>
          <w:color w:val="auto"/>
          <w:szCs w:val="28"/>
          <w:lang w:eastAsia="zh-TW"/>
        </w:rPr>
        <w:t>記者雜錄三，初辨四教發觀不同三，初明緣諦不同</w:t>
      </w:r>
    </w:p>
    <w:p w14:paraId="3D7D8CA8" w14:textId="77777777" w:rsidR="0066505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私記者雜錄</w:t>
      </w:r>
      <w:r w:rsidR="0066505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聲聞念處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苦諦為首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緣覺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集諦為首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薩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道諦為首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通菩薩滅諦為首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別菩薩界外道諦為首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圓菩薩界外滅諦為首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489D5FC" w14:textId="77777777" w:rsidR="0066505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6505B" w:rsidRPr="00EB7BD9">
        <w:rPr>
          <w:rFonts w:eastAsia="仿宋" w:hint="eastAsia"/>
          <w:color w:val="auto"/>
          <w:szCs w:val="28"/>
          <w:lang w:eastAsia="zh-TW"/>
        </w:rPr>
        <w:t>二明用觀不同</w:t>
      </w:r>
    </w:p>
    <w:p w14:paraId="06E2ECEE" w14:textId="77777777" w:rsidR="0066505B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又聲聞總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相觀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緣覺別相觀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菩薩總別雙觀</w:t>
      </w:r>
      <w:r w:rsidR="00AB7B1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66505B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通</w:t>
      </w:r>
      <w:r w:rsidR="0066505B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、</w:t>
      </w:r>
      <w:r w:rsidR="0066505B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別</w:t>
      </w:r>
      <w:r w:rsidR="0066505B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="0066505B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界內外次第觀</w:t>
      </w:r>
      <w:r w:rsidR="00AB7B17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95"/>
      </w:r>
      <w:r w:rsidR="0066505B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66505B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圓</w:t>
      </w:r>
      <w:r w:rsidR="0066505B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="0066505B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界內外圓觀</w:t>
      </w:r>
      <w:r w:rsidR="00535E3E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96"/>
      </w:r>
      <w:r w:rsidR="0066505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AA82BC5" w14:textId="77777777" w:rsidR="0066505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6505B" w:rsidRPr="00EB7BD9">
        <w:rPr>
          <w:rFonts w:eastAsia="仿宋" w:hint="eastAsia"/>
          <w:color w:val="auto"/>
          <w:szCs w:val="28"/>
          <w:lang w:eastAsia="zh-TW"/>
        </w:rPr>
        <w:t>三明破假不同</w:t>
      </w:r>
    </w:p>
    <w:p w14:paraId="30A3FF15" w14:textId="77777777" w:rsidR="007461F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又聲聞因成假觀為首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緣覺相續假為首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菩薩相待假為首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E7D8C4B" w14:textId="77777777" w:rsidR="0066505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6505B" w:rsidRPr="00EB7BD9">
        <w:rPr>
          <w:rFonts w:eastAsia="仿宋" w:hint="eastAsia"/>
          <w:color w:val="auto"/>
          <w:szCs w:val="28"/>
          <w:lang w:eastAsia="zh-TW"/>
        </w:rPr>
        <w:t>二簡六度道品正助二，初明六度為助道</w:t>
      </w:r>
    </w:p>
    <w:p w14:paraId="517BCD8C" w14:textId="77777777" w:rsidR="00447437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道品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六度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何者為正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一地至十地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名智慧莊嚴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六度波羅蜜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名福德莊嚴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明五品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一念隨喜為正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兼行六度為助道</w:t>
      </w:r>
      <w:r w:rsidR="007461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83732E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淨名</w:t>
      </w:r>
      <w:r w:rsidR="0083732E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道品善知識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六度為等侶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凡三經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皆以六度為助道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5894576" w14:textId="28BE1652" w:rsidR="0044743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47437" w:rsidRPr="00EB7BD9">
        <w:rPr>
          <w:rFonts w:eastAsia="仿宋" w:hint="eastAsia"/>
          <w:color w:val="auto"/>
          <w:szCs w:val="28"/>
          <w:lang w:eastAsia="zh-TW"/>
        </w:rPr>
        <w:t>二明道品為正道</w:t>
      </w:r>
    </w:p>
    <w:p w14:paraId="4E3A6BED" w14:textId="77777777" w:rsidR="007461F9" w:rsidRPr="00EB7BD9" w:rsidRDefault="00AF57CE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《大論》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三十七品為正道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三解脫助開門</w:t>
      </w:r>
      <w:r w:rsidR="0083732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乃至不淨助破貪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處助緣中不自在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十一切處助緣中不廣普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無量心助福德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並助開門法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0A4E21CC" w14:textId="77777777" w:rsidR="0044743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47437" w:rsidRPr="00EB7BD9">
        <w:rPr>
          <w:rFonts w:eastAsia="仿宋" w:hint="eastAsia"/>
          <w:color w:val="auto"/>
          <w:szCs w:val="28"/>
          <w:lang w:eastAsia="zh-TW"/>
        </w:rPr>
        <w:t>二簡道品漏無漏意三，初泛出論說</w:t>
      </w:r>
    </w:p>
    <w:p w14:paraId="7273383E" w14:textId="77777777" w:rsidR="00447437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道品是有漏</w:t>
      </w:r>
      <w:r w:rsidR="0083732E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是無漏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AF57CE" w:rsidRPr="00F614F3">
        <w:rPr>
          <w:rFonts w:eastAsia="方正新书宋_GBK" w:hint="eastAsia"/>
          <w:color w:val="auto"/>
          <w:sz w:val="30"/>
          <w:szCs w:val="28"/>
          <w:lang w:eastAsia="zh-TW"/>
        </w:rPr>
        <w:t>《大論》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對位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各有差降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或有漏無漏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5F3A72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成論</w:t>
      </w:r>
      <w:r w:rsidR="005F3A72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明念處不退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數人明暖法退為闡提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頂退為五逆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5F3A72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成論</w:t>
      </w:r>
      <w:r w:rsidR="005F3A72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明念處伏惑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成假名空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數人但是聞慧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9419803" w14:textId="77777777" w:rsidR="0044743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47437" w:rsidRPr="00EB7BD9">
        <w:rPr>
          <w:rFonts w:eastAsia="仿宋" w:hint="eastAsia"/>
          <w:color w:val="auto"/>
          <w:szCs w:val="28"/>
          <w:lang w:eastAsia="zh-TW"/>
        </w:rPr>
        <w:t>二明今家意</w:t>
      </w:r>
    </w:p>
    <w:p w14:paraId="74717DBC" w14:textId="77777777" w:rsidR="00447437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今明若通說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從初至後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皆是道品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逐勝分品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節級受名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AF57CE" w:rsidRPr="00F614F3">
        <w:rPr>
          <w:rFonts w:eastAsia="方正新书宋_GBK"/>
          <w:color w:val="auto"/>
          <w:sz w:val="30"/>
          <w:szCs w:val="28"/>
          <w:lang w:eastAsia="zh-TW"/>
        </w:rPr>
        <w:t>《大論》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初從師受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前用念持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名念處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四種精進</w:t>
      </w:r>
      <w:r w:rsidR="005F3A7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名正勤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四種定生</w:t>
      </w:r>
      <w:r w:rsidR="005F3A7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名如意足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五善根生</w:t>
      </w:r>
      <w:r w:rsidR="005F3A7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名五根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五煩惱破</w:t>
      </w:r>
      <w:r w:rsidR="005F3A7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名五力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分別道用</w:t>
      </w:r>
      <w:r w:rsidR="005F3A7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名七覺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安隱道中行</w:t>
      </w:r>
      <w:r w:rsidR="005F3A7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名八正道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此乃勝者受名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皆通念處位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只是有漏耳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0F17C8C" w14:textId="77777777" w:rsidR="0044743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47437" w:rsidRPr="00EB7BD9">
        <w:rPr>
          <w:rFonts w:eastAsia="仿宋" w:hint="eastAsia"/>
          <w:color w:val="auto"/>
          <w:szCs w:val="28"/>
          <w:lang w:eastAsia="zh-TW"/>
        </w:rPr>
        <w:t>三引論證成</w:t>
      </w:r>
    </w:p>
    <w:p w14:paraId="0B43EC64" w14:textId="77777777" w:rsidR="00D03C0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故</w:t>
      </w:r>
      <w:r w:rsidR="005F3A72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論</w:t>
      </w:r>
      <w:r w:rsidR="005F3A72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八正道中行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初得善有漏五陰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名為暖法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若不許四念處通至八道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亦不得八道通四念處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</w:t>
      </w:r>
      <w:r w:rsidR="005F3A72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婆沙</w:t>
      </w:r>
      <w:r w:rsidR="005F3A72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若八正在七覺前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決定是無漏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若八正在七覺後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亦有漏亦無漏</w:t>
      </w:r>
      <w:r w:rsidR="00A63B6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修語耳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若八正是見道位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判在前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七覺在後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是證道位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847E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8A723FB" w14:textId="0F1BFF1F" w:rsidR="00B30091" w:rsidRDefault="00B30091" w:rsidP="00EB7BD9">
      <w:pPr>
        <w:overflowPunct w:val="0"/>
        <w:autoSpaceDE w:val="0"/>
        <w:autoSpaceDN w:val="0"/>
        <w:spacing w:before="50" w:after="50" w:line="540" w:lineRule="exact"/>
        <w:ind w:right="600"/>
        <w:rPr>
          <w:rFonts w:eastAsia="PMingLiU"/>
          <w:color w:val="auto"/>
          <w:sz w:val="30"/>
          <w:szCs w:val="28"/>
          <w:lang w:eastAsia="zh-TW"/>
        </w:rPr>
      </w:pPr>
    </w:p>
    <w:p w14:paraId="4016FECF" w14:textId="77777777" w:rsidR="00B30091" w:rsidRPr="00EB7BD9" w:rsidRDefault="00B30091" w:rsidP="00EB7BD9">
      <w:pPr>
        <w:overflowPunct w:val="0"/>
        <w:autoSpaceDE w:val="0"/>
        <w:autoSpaceDN w:val="0"/>
        <w:spacing w:before="50" w:after="50" w:line="540" w:lineRule="exact"/>
        <w:ind w:right="600"/>
        <w:rPr>
          <w:rFonts w:eastAsia="PMingLiU"/>
          <w:color w:val="auto"/>
          <w:sz w:val="30"/>
          <w:szCs w:val="28"/>
          <w:lang w:eastAsia="zh-TW"/>
        </w:rPr>
      </w:pPr>
    </w:p>
    <w:p w14:paraId="640A0365" w14:textId="4D3A2E07" w:rsidR="00EB7BD9" w:rsidRPr="00F614F3" w:rsidRDefault="00D03C08" w:rsidP="00B30091">
      <w:pPr>
        <w:overflowPunct w:val="0"/>
        <w:autoSpaceDE w:val="0"/>
        <w:autoSpaceDN w:val="0"/>
        <w:spacing w:before="50" w:after="50" w:line="540" w:lineRule="exact"/>
        <w:ind w:right="600"/>
        <w:jc w:val="right"/>
        <w:rPr>
          <w:rFonts w:eastAsia="方正新书宋_GBK"/>
          <w:color w:val="auto"/>
          <w:sz w:val="30"/>
          <w:szCs w:val="28"/>
          <w:lang w:eastAsia="zh-TW"/>
        </w:rPr>
      </w:pPr>
      <w:r w:rsidRPr="00EB7BD9">
        <w:rPr>
          <w:rFonts w:ascii="楷体" w:eastAsia="楷体" w:hAnsi="楷体" w:hint="eastAsia"/>
          <w:color w:val="auto"/>
          <w:sz w:val="44"/>
          <w:szCs w:val="44"/>
          <w:lang w:eastAsia="zh-TW"/>
        </w:rPr>
        <w:t>四念處卷第一</w:t>
      </w:r>
      <w:r w:rsidR="00EB7BD9" w:rsidRPr="00F614F3">
        <w:rPr>
          <w:rFonts w:eastAsia="方正新书宋_GBK"/>
          <w:color w:val="auto"/>
          <w:sz w:val="30"/>
          <w:szCs w:val="28"/>
          <w:lang w:eastAsia="zh-TW"/>
        </w:rPr>
        <w:br w:type="page"/>
      </w:r>
    </w:p>
    <w:p w14:paraId="6F31341F" w14:textId="77777777" w:rsidR="00EB7BD9" w:rsidRPr="00EB7BD9" w:rsidRDefault="00EB7BD9" w:rsidP="00EB7BD9">
      <w:pPr>
        <w:overflowPunct w:val="0"/>
        <w:autoSpaceDE w:val="0"/>
        <w:autoSpaceDN w:val="0"/>
        <w:jc w:val="center"/>
        <w:rPr>
          <w:rFonts w:ascii="楷体" w:eastAsia="楷体" w:hAnsi="楷体"/>
          <w:b/>
          <w:color w:val="auto"/>
          <w:sz w:val="44"/>
          <w:szCs w:val="44"/>
          <w:lang w:eastAsia="zh-TW"/>
        </w:rPr>
      </w:pPr>
      <w:r w:rsidRPr="00EB7BD9">
        <w:rPr>
          <w:rFonts w:ascii="楷体" w:eastAsia="楷体" w:hAnsi="楷体" w:hint="eastAsia"/>
          <w:b/>
          <w:color w:val="auto"/>
          <w:sz w:val="44"/>
          <w:szCs w:val="44"/>
          <w:lang w:eastAsia="zh-TW"/>
        </w:rPr>
        <w:lastRenderedPageBreak/>
        <w:t>四念處</w:t>
      </w:r>
    </w:p>
    <w:p w14:paraId="4DA981D2" w14:textId="77777777" w:rsidR="00EB7BD9" w:rsidRPr="00EB7BD9" w:rsidRDefault="00EB7BD9" w:rsidP="00EB7BD9">
      <w:pPr>
        <w:pStyle w:val="1"/>
        <w:rPr>
          <w:color w:val="auto"/>
          <w:lang w:eastAsia="zh-TW"/>
        </w:rPr>
      </w:pPr>
      <w:bookmarkStart w:id="1" w:name="_Toc27659391"/>
      <w:r w:rsidRPr="00EB7BD9">
        <w:rPr>
          <w:rFonts w:hint="eastAsia"/>
          <w:color w:val="auto"/>
          <w:lang w:eastAsia="zh-TW"/>
        </w:rPr>
        <w:t>卷第二</w:t>
      </w:r>
      <w:bookmarkEnd w:id="1"/>
    </w:p>
    <w:p w14:paraId="7AE6392A" w14:textId="77777777" w:rsidR="00EB7BD9" w:rsidRPr="00EB7BD9" w:rsidRDefault="00EB7BD9" w:rsidP="00EB7BD9">
      <w:pPr>
        <w:overflowPunct w:val="0"/>
        <w:autoSpaceDE w:val="0"/>
        <w:autoSpaceDN w:val="0"/>
        <w:rPr>
          <w:rFonts w:ascii="楷体" w:eastAsia="楷体" w:hAnsi="楷体"/>
          <w:color w:val="auto"/>
          <w:lang w:eastAsia="zh-TW"/>
        </w:rPr>
      </w:pPr>
    </w:p>
    <w:p w14:paraId="6D2C0554" w14:textId="77777777" w:rsidR="00EB7BD9" w:rsidRPr="00EB7BD9" w:rsidRDefault="00EB7BD9" w:rsidP="00EB7BD9">
      <w:pPr>
        <w:overflowPunct w:val="0"/>
        <w:autoSpaceDE w:val="0"/>
        <w:autoSpaceDN w:val="0"/>
        <w:ind w:left="2520" w:firstLine="420"/>
        <w:rPr>
          <w:rFonts w:ascii="楷体" w:eastAsia="楷体" w:hAnsi="楷体"/>
          <w:color w:val="auto"/>
          <w:lang w:eastAsia="zh-TW"/>
        </w:rPr>
      </w:pPr>
      <w:r w:rsidRPr="00EB7BD9">
        <w:rPr>
          <w:rFonts w:ascii="楷体" w:eastAsia="楷体" w:hAnsi="楷体" w:hint="eastAsia"/>
          <w:color w:val="auto"/>
          <w:lang w:eastAsia="zh-TW"/>
        </w:rPr>
        <w:t>隋天台山修禪寺智者大師   說</w:t>
      </w:r>
    </w:p>
    <w:p w14:paraId="4CD55822" w14:textId="77777777" w:rsidR="00EB7BD9" w:rsidRPr="00EB7BD9" w:rsidRDefault="00EB7BD9" w:rsidP="00EB7BD9">
      <w:pPr>
        <w:overflowPunct w:val="0"/>
        <w:autoSpaceDE w:val="0"/>
        <w:autoSpaceDN w:val="0"/>
        <w:ind w:left="720" w:firstLineChars="925" w:firstLine="2220"/>
        <w:rPr>
          <w:rFonts w:ascii="楷体" w:eastAsia="楷体" w:hAnsi="楷体"/>
          <w:color w:val="auto"/>
          <w:lang w:eastAsia="zh-TW"/>
        </w:rPr>
      </w:pPr>
      <w:r w:rsidRPr="00EB7BD9">
        <w:rPr>
          <w:rFonts w:ascii="楷体" w:eastAsia="楷体" w:hAnsi="楷体" w:hint="eastAsia"/>
          <w:color w:val="auto"/>
          <w:lang w:eastAsia="zh-TW"/>
        </w:rPr>
        <w:t>門人章安灌頂大師         記</w:t>
      </w:r>
    </w:p>
    <w:p w14:paraId="2FA2EA7E" w14:textId="77777777" w:rsidR="00EB7BD9" w:rsidRPr="00EB7BD9" w:rsidRDefault="00EB7BD9" w:rsidP="00EB7BD9">
      <w:pPr>
        <w:overflowPunct w:val="0"/>
        <w:autoSpaceDE w:val="0"/>
        <w:autoSpaceDN w:val="0"/>
        <w:ind w:left="300" w:firstLineChars="1100" w:firstLine="2640"/>
        <w:rPr>
          <w:rFonts w:ascii="楷体" w:eastAsia="楷体" w:hAnsi="楷体"/>
          <w:color w:val="auto"/>
          <w:lang w:eastAsia="zh-TW"/>
        </w:rPr>
      </w:pPr>
      <w:r w:rsidRPr="00EB7BD9">
        <w:rPr>
          <w:rFonts w:ascii="楷体" w:eastAsia="楷体" w:hAnsi="楷体"/>
          <w:color w:val="auto"/>
          <w:lang w:eastAsia="zh-TW"/>
        </w:rPr>
        <w:t>日本本純守篤</w:t>
      </w:r>
      <w:r w:rsidRPr="00EB7BD9">
        <w:rPr>
          <w:rFonts w:ascii="楷体" w:eastAsia="楷体" w:hAnsi="楷体" w:hint="eastAsia"/>
          <w:color w:val="auto"/>
          <w:lang w:eastAsia="zh-TW"/>
        </w:rPr>
        <w:t xml:space="preserve"> </w:t>
      </w:r>
      <w:r w:rsidRPr="00EB7BD9">
        <w:rPr>
          <w:rFonts w:ascii="楷体" w:eastAsia="楷体" w:hAnsi="楷体"/>
          <w:color w:val="auto"/>
          <w:lang w:eastAsia="zh-TW"/>
        </w:rPr>
        <w:t xml:space="preserve">            分科</w:t>
      </w:r>
    </w:p>
    <w:p w14:paraId="180AAAF5" w14:textId="77777777" w:rsidR="00EB7BD9" w:rsidRPr="00EB7BD9" w:rsidRDefault="00EB7BD9" w:rsidP="00EB7BD9">
      <w:pPr>
        <w:overflowPunct w:val="0"/>
        <w:autoSpaceDE w:val="0"/>
        <w:autoSpaceDN w:val="0"/>
        <w:ind w:left="300" w:firstLineChars="1100" w:firstLine="2640"/>
        <w:rPr>
          <w:rFonts w:ascii="楷体" w:eastAsia="楷体" w:hAnsi="楷体"/>
          <w:color w:val="auto"/>
          <w:lang w:eastAsia="zh-TW"/>
        </w:rPr>
      </w:pPr>
      <w:r w:rsidRPr="00EB7BD9">
        <w:rPr>
          <w:rFonts w:ascii="楷体" w:eastAsia="楷体" w:hAnsi="楷体"/>
          <w:color w:val="auto"/>
          <w:lang w:eastAsia="zh-TW"/>
        </w:rPr>
        <w:t>末學沙門禮賢             會本</w:t>
      </w:r>
    </w:p>
    <w:p w14:paraId="6C4D41E8" w14:textId="77777777" w:rsidR="00EB7BD9" w:rsidRPr="00EB7BD9" w:rsidRDefault="00EB7BD9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6AE6575E" w14:textId="77777777" w:rsidR="0044743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21E49" w:rsidRPr="00EB7BD9">
        <w:rPr>
          <w:rFonts w:eastAsia="仿宋" w:hint="eastAsia"/>
          <w:color w:val="auto"/>
          <w:szCs w:val="28"/>
          <w:lang w:eastAsia="zh-TW"/>
        </w:rPr>
        <w:t>二通教念處觀二，初開章</w:t>
      </w:r>
    </w:p>
    <w:p w14:paraId="21B2952E" w14:textId="77777777" w:rsidR="004A2DCA" w:rsidRPr="00EB7BD9" w:rsidRDefault="00847E9C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（第二通教四念處）</w:t>
      </w:r>
      <w:r w:rsidR="009E3D88" w:rsidRPr="00F614F3">
        <w:rPr>
          <w:rStyle w:val="a8"/>
          <w:rFonts w:eastAsia="方正新书宋_GBK"/>
          <w:color w:val="auto"/>
          <w:sz w:val="30"/>
          <w:szCs w:val="28"/>
        </w:rPr>
        <w:footnoteReference w:id="97"/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分章為三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大意</w:t>
      </w:r>
      <w:r w:rsidR="002559E0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停心</w:t>
      </w:r>
      <w:r w:rsidR="002559E0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念處</w:t>
      </w:r>
      <w:r w:rsidR="00CA37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B11CC11" w14:textId="77777777" w:rsidR="00F21E4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21E49" w:rsidRPr="00EB7BD9">
        <w:rPr>
          <w:rFonts w:eastAsia="仿宋" w:hint="eastAsia"/>
          <w:color w:val="auto"/>
          <w:szCs w:val="28"/>
          <w:lang w:eastAsia="zh-TW"/>
        </w:rPr>
        <w:t>二隨釋三，初大意</w:t>
      </w:r>
      <w:r w:rsidR="006518BC" w:rsidRPr="00EB7BD9">
        <w:rPr>
          <w:rFonts w:eastAsia="仿宋" w:hint="eastAsia"/>
          <w:color w:val="auto"/>
          <w:szCs w:val="28"/>
          <w:lang w:eastAsia="zh-TW"/>
        </w:rPr>
        <w:t>二，初釋</w:t>
      </w:r>
      <w:r w:rsidR="00F21E49" w:rsidRPr="00EB7BD9">
        <w:rPr>
          <w:rFonts w:eastAsia="仿宋" w:hint="eastAsia"/>
          <w:color w:val="auto"/>
          <w:szCs w:val="28"/>
          <w:lang w:eastAsia="zh-TW"/>
        </w:rPr>
        <w:t>三，初總明教意</w:t>
      </w:r>
    </w:p>
    <w:p w14:paraId="54CE9785" w14:textId="77777777" w:rsidR="00282C02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大意者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前性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共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緣只見生滅之理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發真斷結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乃至極果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猶是四枯拙度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今無生四聖諦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即事而真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E71714" w:rsidRPr="00F614F3">
        <w:rPr>
          <w:rFonts w:eastAsia="方正新书宋_GBK" w:hint="eastAsia"/>
          <w:color w:val="auto"/>
          <w:sz w:val="30"/>
          <w:szCs w:val="28"/>
          <w:lang w:eastAsia="zh-TW"/>
        </w:rPr>
        <w:t>麤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細等觀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皆如幻化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四榮巧度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《大經》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聲聞有苦有苦諦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菩薩解苦無苦而有真諦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423D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《大品》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欲得聲聞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欲得緣覺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欲得菩薩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皆當學般若</w:t>
      </w:r>
      <w:r w:rsidR="002559E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故名通教四念處也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497A003" w14:textId="77777777" w:rsidR="005570B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570B7" w:rsidRPr="00EB7BD9">
        <w:rPr>
          <w:rFonts w:eastAsia="仿宋" w:hint="eastAsia"/>
          <w:color w:val="auto"/>
          <w:szCs w:val="28"/>
          <w:lang w:eastAsia="zh-TW"/>
        </w:rPr>
        <w:t>二別釋通義二，初釋八通</w:t>
      </w:r>
    </w:p>
    <w:p w14:paraId="17E24CA3" w14:textId="77777777" w:rsidR="00282C02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通義有八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謂理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教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智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行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位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因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果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理通者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同緣即色是空故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教通者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同稟無生之說故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智通者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諸法不生般若生故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斷通者</w:t>
      </w:r>
      <w:r w:rsidR="00D90060" w:rsidRPr="00F614F3">
        <w:rPr>
          <w:rStyle w:val="a8"/>
          <w:rFonts w:eastAsia="方正新书宋_GBK"/>
          <w:color w:val="auto"/>
          <w:sz w:val="30"/>
          <w:szCs w:val="28"/>
        </w:rPr>
        <w:lastRenderedPageBreak/>
        <w:footnoteReference w:id="98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須陀洹若斷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同是無生法忍故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行通者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同乘摩訶衍乘故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位通者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同是乾慧地乃至佛地故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因通者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同學般若波羅蜜故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果通者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同到薩婆若故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三人八義不殊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故名通也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FA2CFDF" w14:textId="77777777" w:rsidR="005570B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570B7" w:rsidRPr="00EB7BD9">
        <w:rPr>
          <w:rFonts w:eastAsia="仿宋" w:hint="eastAsia"/>
          <w:color w:val="auto"/>
          <w:szCs w:val="28"/>
          <w:lang w:eastAsia="zh-TW"/>
        </w:rPr>
        <w:t>二辨三通二，初標列</w:t>
      </w:r>
    </w:p>
    <w:p w14:paraId="040D82DF" w14:textId="77777777" w:rsidR="005570B7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復次通有三義</w:t>
      </w:r>
      <w:r w:rsidR="002F2370" w:rsidRPr="00F614F3">
        <w:rPr>
          <w:rStyle w:val="a8"/>
          <w:rFonts w:eastAsia="方正新书宋_GBK"/>
          <w:color w:val="auto"/>
          <w:sz w:val="30"/>
          <w:szCs w:val="28"/>
        </w:rPr>
        <w:footnoteReference w:id="99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一因果皆通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二因通果不通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三通別通圓</w:t>
      </w:r>
      <w:r w:rsidR="00282C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56244DC" w14:textId="77777777" w:rsidR="005570B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570B7" w:rsidRPr="00EB7BD9">
        <w:rPr>
          <w:rFonts w:eastAsia="仿宋" w:hint="eastAsia"/>
          <w:color w:val="auto"/>
          <w:szCs w:val="28"/>
          <w:lang w:eastAsia="zh-TW"/>
        </w:rPr>
        <w:t>二釋義二，初略釋三義</w:t>
      </w:r>
    </w:p>
    <w:p w14:paraId="75F866F6" w14:textId="77777777" w:rsidR="008313F6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因果俱通者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如上八通說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近通偏真四枯拙度</w:t>
      </w:r>
      <w:r w:rsidR="00973CE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因通果不通者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乃是別果來接通因</w:t>
      </w:r>
      <w:r w:rsidR="00973CE8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00"/>
      </w:r>
      <w:r w:rsidR="002F237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得見佛性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成四榮雙樹</w:t>
      </w:r>
      <w:r w:rsidR="00973CE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通別通圓者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別圓因果皆與通異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藉通開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導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得入別圓因</w:t>
      </w:r>
      <w:r w:rsidR="002F237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成非枯非榮雙樹之果也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C339D95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5592F0AA" w14:textId="0A67D3C3" w:rsidR="00E42BE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E42BED" w:rsidRPr="00EB7BD9">
        <w:rPr>
          <w:rFonts w:eastAsia="仿宋" w:hint="eastAsia"/>
          <w:color w:val="auto"/>
          <w:szCs w:val="28"/>
          <w:lang w:eastAsia="zh-TW"/>
        </w:rPr>
        <w:t>二重辨所以二，初約義辨別三，初與前藏教辨異</w:t>
      </w:r>
    </w:p>
    <w:p w14:paraId="012788FF" w14:textId="77777777" w:rsidR="00E42BE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若通因果</w:t>
      </w:r>
      <w:r w:rsidR="00F55EC2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01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正是小大</w:t>
      </w:r>
      <w:r w:rsidR="00F55EC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半滿分門</w:t>
      </w:r>
      <w:r w:rsidR="00F062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亦是析體</w:t>
      </w:r>
      <w:r w:rsidR="00F55EC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拙巧</w:t>
      </w:r>
      <w:r w:rsidR="00EA240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聲聞藏</w:t>
      </w:r>
      <w:r w:rsidR="005E47B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菩薩藏</w:t>
      </w:r>
      <w:r w:rsidR="00EA240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羊鹿異路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何者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三藏未斷惑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猶是凡夫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住下忍位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伏見思惑</w:t>
      </w:r>
      <w:r w:rsidR="000C318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以誓願乘五通</w:t>
      </w:r>
      <w:r w:rsidR="000C318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住生死</w:t>
      </w:r>
      <w:r w:rsidR="000C318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化眾生</w:t>
      </w:r>
      <w:r w:rsidR="000C318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二乘斷正使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拙度保涅槃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不能前進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故從此分門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4BF4CF1" w14:textId="77777777" w:rsidR="00E42BE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42BED" w:rsidRPr="00EB7BD9">
        <w:rPr>
          <w:rFonts w:eastAsia="仿宋" w:hint="eastAsia"/>
          <w:color w:val="auto"/>
          <w:szCs w:val="28"/>
          <w:lang w:eastAsia="zh-TW"/>
        </w:rPr>
        <w:t>二正立三通所以</w:t>
      </w:r>
    </w:p>
    <w:p w14:paraId="19F79D22" w14:textId="77777777" w:rsidR="00E42BE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若三人同以無言說道斷煩惱者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是滿字摩訶衍門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多所含容</w:t>
      </w:r>
      <w:r w:rsidR="000C318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即開為三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一通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三圓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B53EFA7" w14:textId="77777777" w:rsidR="00E42BE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42BED" w:rsidRPr="00EB7BD9">
        <w:rPr>
          <w:rFonts w:eastAsia="仿宋" w:hint="eastAsia"/>
          <w:color w:val="auto"/>
          <w:szCs w:val="28"/>
          <w:lang w:eastAsia="zh-TW"/>
        </w:rPr>
        <w:t>三辨別三通伏斷三，初通通</w:t>
      </w:r>
    </w:p>
    <w:p w14:paraId="6E1DAC63" w14:textId="77777777" w:rsidR="00E42BE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體諸法如幻化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不生不滅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不斷而斷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三人通位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從乾慧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性地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為伏道</w:t>
      </w:r>
      <w:r w:rsidR="000C318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見地至七地</w:t>
      </w:r>
      <w:r w:rsidR="000C318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斷正盡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緣覺根利能侵習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位齊八地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若菩薩斷正盡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留習扶誓</w:t>
      </w:r>
      <w:r w:rsidR="00562D6B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02"/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受生死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化眾生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八地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九地斷塵沙無知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學道種智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此即通教通三乘人意也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033AF7E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036B4030" w14:textId="73312A61" w:rsidR="00E42BE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E42BED" w:rsidRPr="00EB7BD9">
        <w:rPr>
          <w:rFonts w:eastAsia="仿宋" w:hint="eastAsia"/>
          <w:color w:val="auto"/>
          <w:szCs w:val="28"/>
          <w:lang w:eastAsia="zh-TW"/>
        </w:rPr>
        <w:t>二通別</w:t>
      </w:r>
    </w:p>
    <w:p w14:paraId="448A2C68" w14:textId="77777777" w:rsidR="00E42BE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若通別者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初因通門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得入十住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斷界內惑盡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十行斷界外塵沙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學道種智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十迴向學中道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十地破無明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見佛性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是為通於別意也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3D669C0" w14:textId="77777777" w:rsidR="00E42BE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42BED" w:rsidRPr="00EB7BD9">
        <w:rPr>
          <w:rFonts w:eastAsia="仿宋" w:hint="eastAsia"/>
          <w:color w:val="auto"/>
          <w:szCs w:val="28"/>
          <w:lang w:eastAsia="zh-TW"/>
        </w:rPr>
        <w:t>三通圓</w:t>
      </w:r>
    </w:p>
    <w:p w14:paraId="53A3A7AA" w14:textId="77777777" w:rsidR="00E42BE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通圓意者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初因通門入十信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斷界內惑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任運自盡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登住見佛性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斷無明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十行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十迴向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並斷別惑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此通圓意也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故知大乘斷伏</w:t>
      </w:r>
      <w:r w:rsidR="000C318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永異小乘</w:t>
      </w:r>
      <w:r w:rsidR="000C318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8641872" w14:textId="77777777" w:rsidR="00E42BE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42BED" w:rsidRPr="00EB7BD9">
        <w:rPr>
          <w:rFonts w:eastAsia="仿宋" w:hint="eastAsia"/>
          <w:color w:val="auto"/>
          <w:szCs w:val="28"/>
          <w:lang w:eastAsia="zh-TW"/>
        </w:rPr>
        <w:t>二引文釋出二，初據《大品》三種發心二，初正引釋三義</w:t>
      </w:r>
    </w:p>
    <w:p w14:paraId="430AB8A3" w14:textId="77777777" w:rsidR="00E42BE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如</w:t>
      </w:r>
      <w:r w:rsidR="000C318C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習應</w:t>
      </w:r>
      <w:r w:rsidR="000C318C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中</w:t>
      </w:r>
      <w:r w:rsidR="00640762" w:rsidRPr="00F614F3">
        <w:rPr>
          <w:rStyle w:val="a8"/>
          <w:rFonts w:eastAsia="方正新书宋_GBK"/>
          <w:color w:val="auto"/>
          <w:sz w:val="30"/>
          <w:szCs w:val="28"/>
        </w:rPr>
        <w:footnoteReference w:id="103"/>
      </w:r>
      <w:r w:rsidR="0064076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有菩薩從初發心與薩婆若相應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是聲聞一切智通通教意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菩薩從初發心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遊戲神通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淨佛國土</w:t>
      </w:r>
      <w:r w:rsidR="0064076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成就眾生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通別意也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從初發心即坐道場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轉法輪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度眾生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是菩薩為如佛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通圓意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也。</w:t>
      </w:r>
    </w:p>
    <w:p w14:paraId="0D5A1C49" w14:textId="77777777" w:rsidR="00E42BE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42BED" w:rsidRPr="00EB7BD9">
        <w:rPr>
          <w:rFonts w:eastAsia="仿宋" w:hint="eastAsia"/>
          <w:color w:val="auto"/>
          <w:szCs w:val="28"/>
          <w:lang w:eastAsia="zh-TW"/>
        </w:rPr>
        <w:t>二兼引證三異</w:t>
      </w:r>
    </w:p>
    <w:p w14:paraId="54FBD28B" w14:textId="77777777" w:rsidR="007014AF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</w:t>
      </w:r>
      <w:r w:rsidR="00AF57CE" w:rsidRPr="00F614F3">
        <w:rPr>
          <w:rFonts w:eastAsia="方正新书宋_GBK" w:hint="eastAsia"/>
          <w:color w:val="auto"/>
          <w:sz w:val="30"/>
          <w:szCs w:val="28"/>
          <w:lang w:eastAsia="zh-TW"/>
        </w:rPr>
        <w:t>《大論》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舉三人</w:t>
      </w:r>
      <w:r w:rsidR="00E72904" w:rsidRPr="00F614F3">
        <w:rPr>
          <w:rFonts w:eastAsia="方正新书宋_GBK" w:hint="eastAsia"/>
          <w:color w:val="auto"/>
          <w:sz w:val="30"/>
          <w:szCs w:val="28"/>
          <w:lang w:eastAsia="zh-TW"/>
        </w:rPr>
        <w:t>喻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謂步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馬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神通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馬雖勝步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不及神通一念即至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譬圓教力大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不妨餘也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BC8F6E9" w14:textId="77777777" w:rsidR="00E42BE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E42BED" w:rsidRPr="00EB7BD9">
        <w:rPr>
          <w:rFonts w:eastAsia="仿宋" w:hint="eastAsia"/>
          <w:color w:val="auto"/>
          <w:szCs w:val="28"/>
          <w:lang w:eastAsia="zh-TW"/>
        </w:rPr>
        <w:t>二據《大論》三處燋炷二，初引釋三，初釋乾慧初炎</w:t>
      </w:r>
    </w:p>
    <w:p w14:paraId="47B52F5F" w14:textId="77777777" w:rsidR="00E42BE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</w:t>
      </w:r>
      <w:r w:rsidR="00AF57CE" w:rsidRPr="00F614F3">
        <w:rPr>
          <w:rFonts w:eastAsia="方正新书宋_GBK" w:hint="eastAsia"/>
          <w:color w:val="auto"/>
          <w:sz w:val="30"/>
          <w:szCs w:val="28"/>
          <w:lang w:eastAsia="zh-TW"/>
        </w:rPr>
        <w:t>《大論》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明燈炷云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乾慧為初炎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佛地為後炎</w:t>
      </w:r>
      <w:r w:rsidR="001A5B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此即通家名乾慧非斷道</w:t>
      </w:r>
      <w:r w:rsidR="007014A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而為初炎者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乃是論主申含容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引外人作此解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乃以相似燈炷為初炎耳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若言二地是菩薩斷道者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此取性地為斷道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至六地與羅漢齊</w:t>
      </w:r>
      <w:r w:rsidR="00B41E9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或取八人地是斷道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此以三地為斷道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七地齊羅漢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而今不取二地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乃取乾慧者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故知是通三人之初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以似道為初炎耳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CE72A7A" w14:textId="77777777" w:rsidR="00E42BE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42BED" w:rsidRPr="00EB7BD9">
        <w:rPr>
          <w:rFonts w:eastAsia="仿宋" w:hint="eastAsia"/>
          <w:color w:val="auto"/>
          <w:szCs w:val="28"/>
          <w:lang w:eastAsia="zh-TW"/>
        </w:rPr>
        <w:t>二釋歡喜初炎</w:t>
      </w:r>
    </w:p>
    <w:p w14:paraId="1B55516E" w14:textId="77777777" w:rsidR="00E42BE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復有人言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7014AF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歡喜為初炎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佛地為後炎</w:t>
      </w:r>
      <w:r w:rsidR="001A5B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7014AF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此約別教斷道為初炎</w:t>
      </w:r>
      <w:r w:rsidR="001A5B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別家初地</w:t>
      </w:r>
      <w:r w:rsidR="007014A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見常住理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斷無明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見中道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故名歡喜是初炎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321AAE6" w14:textId="77777777" w:rsidR="00E42BE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42BED" w:rsidRPr="00EB7BD9">
        <w:rPr>
          <w:rFonts w:eastAsia="仿宋" w:hint="eastAsia"/>
          <w:color w:val="auto"/>
          <w:szCs w:val="28"/>
          <w:lang w:eastAsia="zh-TW"/>
        </w:rPr>
        <w:t>三釋初住初炎</w:t>
      </w:r>
    </w:p>
    <w:p w14:paraId="2DA60D67" w14:textId="77777777" w:rsidR="00E42BE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復有人言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7014AF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初住為初炎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佛地為後炎</w:t>
      </w:r>
      <w:r w:rsidR="001A5B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7014AF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是圓教意</w:t>
      </w:r>
      <w:r w:rsidR="001A5B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初住見中性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圓斷一品無明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故初住為初炎</w:t>
      </w:r>
      <w:r w:rsidR="00E42BE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65CE5B5" w14:textId="77777777" w:rsidR="00E42BE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42BED" w:rsidRPr="00EB7BD9">
        <w:rPr>
          <w:rFonts w:eastAsia="仿宋" w:hint="eastAsia"/>
          <w:color w:val="auto"/>
          <w:szCs w:val="28"/>
          <w:lang w:eastAsia="zh-TW"/>
        </w:rPr>
        <w:t>二結證</w:t>
      </w:r>
    </w:p>
    <w:p w14:paraId="44E540EC" w14:textId="77777777" w:rsidR="00EA7A02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此是通教通別通圓之義</w:t>
      </w:r>
      <w:r w:rsidR="00EA7A0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9F8745A" w14:textId="77777777" w:rsidR="00E42BE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42BED" w:rsidRPr="00EB7BD9">
        <w:rPr>
          <w:rFonts w:eastAsia="仿宋" w:hint="eastAsia"/>
          <w:color w:val="auto"/>
          <w:szCs w:val="28"/>
          <w:lang w:eastAsia="zh-TW"/>
        </w:rPr>
        <w:t>三四門料簡二，初正辨四門二，初引教立門</w:t>
      </w:r>
    </w:p>
    <w:p w14:paraId="3B9479A3" w14:textId="77777777" w:rsidR="00E42BE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通教四門者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AF57CE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《大論》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云</w:t>
      </w:r>
      <w:r w:rsidR="00DB1EC7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04"/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一切實一切不實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一切亦實亦不實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一切非實非不實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為向道人說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聞即得悟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皆名第一義悉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檀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832871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lastRenderedPageBreak/>
        <w:t>《中論</w:t>
      </w:r>
      <w:r w:rsidR="00E9376D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·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觀法品</w:t>
      </w:r>
      <w:r w:rsidR="00E9376D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又作四句</w:t>
      </w:r>
      <w:r w:rsidR="00CC58B8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05"/>
      </w:r>
      <w:r w:rsidR="00CC58B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證諸法實相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三人共得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即其例也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A0B2CFE" w14:textId="77777777" w:rsidR="00E42BE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42BED" w:rsidRPr="00EB7BD9">
        <w:rPr>
          <w:rFonts w:eastAsia="仿宋" w:hint="eastAsia"/>
          <w:color w:val="auto"/>
          <w:szCs w:val="28"/>
          <w:lang w:eastAsia="zh-TW"/>
        </w:rPr>
        <w:t>二釋入門義</w:t>
      </w:r>
    </w:p>
    <w:p w14:paraId="29C9F0C1" w14:textId="77777777" w:rsidR="00A76A1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若幻化有門</w:t>
      </w:r>
      <w:r w:rsidR="00E9376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則通五人</w:t>
      </w:r>
      <w:r w:rsidR="00427129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06"/>
      </w:r>
      <w:r w:rsidR="00E9376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四門門門有五人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是則二十人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三藏雖四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多用有門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通多用空門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別多用亦空亦有門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圓多用非空非有門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天親雖說別圓</w:t>
      </w:r>
      <w:r w:rsidR="00C3508D" w:rsidRPr="00F614F3">
        <w:rPr>
          <w:rStyle w:val="a8"/>
          <w:rFonts w:eastAsia="方正新书宋_GBK"/>
          <w:color w:val="auto"/>
          <w:sz w:val="30"/>
          <w:szCs w:val="28"/>
        </w:rPr>
        <w:footnoteReference w:id="107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多明別階級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龍樹雖明幻化影像</w:t>
      </w:r>
      <w:r w:rsidR="00E9376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十</w:t>
      </w:r>
      <w:r w:rsidR="00E72904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喻喻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之</w:t>
      </w:r>
      <w:r w:rsidR="00705722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08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有不離無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無不失有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非有非無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不思議之理教也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325E5D8" w14:textId="77777777" w:rsidR="00E42BE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42BED" w:rsidRPr="00EB7BD9">
        <w:rPr>
          <w:rFonts w:eastAsia="仿宋" w:hint="eastAsia"/>
          <w:color w:val="auto"/>
          <w:szCs w:val="28"/>
          <w:lang w:eastAsia="zh-TW"/>
        </w:rPr>
        <w:t>二問答釋疑二，初釋濫藏別之疑二，初問</w:t>
      </w:r>
    </w:p>
    <w:p w14:paraId="1FEF5F1F" w14:textId="77777777" w:rsidR="00E42BE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若爾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三藏亦有三人同入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何不名通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通亦有三人之殊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何不名別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4D6E2C1F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3D20DEF6" w14:textId="19E0501D" w:rsidR="00E42BE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E42BED" w:rsidRPr="00EB7BD9">
        <w:rPr>
          <w:rFonts w:eastAsia="仿宋" w:hint="eastAsia"/>
          <w:color w:val="auto"/>
          <w:szCs w:val="28"/>
          <w:lang w:eastAsia="zh-TW"/>
        </w:rPr>
        <w:t>二答</w:t>
      </w:r>
    </w:p>
    <w:p w14:paraId="31164DC6" w14:textId="77777777" w:rsidR="00A76A1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三藏三人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一人不入</w:t>
      </w:r>
      <w:r w:rsidR="000D149C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09"/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故不名通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通雖三人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而皆入但空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不得稱別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FB26691" w14:textId="77777777" w:rsidR="00E42BE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518BC" w:rsidRPr="00EB7BD9">
        <w:rPr>
          <w:rFonts w:eastAsia="仿宋" w:hint="eastAsia"/>
          <w:color w:val="auto"/>
          <w:szCs w:val="28"/>
          <w:lang w:eastAsia="zh-TW"/>
        </w:rPr>
        <w:t>二釋歸灰斷之疑二，初問</w:t>
      </w:r>
    </w:p>
    <w:p w14:paraId="3A15A703" w14:textId="77777777" w:rsidR="006518B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通是滿字門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而稱通者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何故停灰斷耶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6BB4EBDD" w14:textId="77777777" w:rsidR="006518B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518BC" w:rsidRPr="00EB7BD9">
        <w:rPr>
          <w:rFonts w:eastAsia="仿宋" w:hint="eastAsia"/>
          <w:color w:val="auto"/>
          <w:szCs w:val="28"/>
          <w:lang w:eastAsia="zh-TW"/>
        </w:rPr>
        <w:t>二答二，初入門之譬</w:t>
      </w:r>
    </w:p>
    <w:p w14:paraId="16C96BF5" w14:textId="77777777" w:rsidR="006518B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譬如朱雀臺門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雖通貴庶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有停私室者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有至府省者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有見天顏者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如前所釋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通通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通別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此義可知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83F546B" w14:textId="77777777" w:rsidR="006518B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518BC" w:rsidRPr="00EB7BD9">
        <w:rPr>
          <w:rFonts w:eastAsia="仿宋" w:hint="eastAsia"/>
          <w:color w:val="auto"/>
          <w:szCs w:val="28"/>
          <w:lang w:eastAsia="zh-TW"/>
        </w:rPr>
        <w:t>二眠夢之喻</w:t>
      </w:r>
    </w:p>
    <w:p w14:paraId="40967279" w14:textId="77777777" w:rsidR="002C1DC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又譬如因心有眠有夢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夢</w:t>
      </w:r>
      <w:r w:rsidR="00E72904" w:rsidRPr="00F614F3">
        <w:rPr>
          <w:rFonts w:eastAsia="方正新书宋_GBK"/>
          <w:color w:val="auto"/>
          <w:sz w:val="30"/>
          <w:szCs w:val="28"/>
          <w:lang w:eastAsia="zh-TW"/>
        </w:rPr>
        <w:t>喻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眠</w:t>
      </w:r>
      <w:r w:rsidR="00E72904" w:rsidRPr="00F614F3">
        <w:rPr>
          <w:rFonts w:eastAsia="方正新书宋_GBK"/>
          <w:color w:val="auto"/>
          <w:sz w:val="30"/>
          <w:szCs w:val="28"/>
          <w:lang w:eastAsia="zh-TW"/>
        </w:rPr>
        <w:t>喻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於假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</w:t>
      </w:r>
      <w:r w:rsidR="00E72904" w:rsidRPr="00F614F3">
        <w:rPr>
          <w:rFonts w:eastAsia="方正新书宋_GBK"/>
          <w:color w:val="auto"/>
          <w:sz w:val="30"/>
          <w:szCs w:val="28"/>
          <w:lang w:eastAsia="zh-TW"/>
        </w:rPr>
        <w:t>喻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於中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聲聞觀四諦無生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如幻如化以入空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緣覺觀十二緣無生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如幻化以入空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菩薩觀六度無生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如幻化以入空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不深見假</w:t>
      </w:r>
      <w:r w:rsidR="002C1DC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中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故同住灰斷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若能尋夢得眠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尋眠得心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非但見空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亦見不空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亦見非空非不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空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6B2717C" w14:textId="77777777" w:rsidR="006518B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518BC" w:rsidRPr="00EB7BD9">
        <w:rPr>
          <w:rFonts w:eastAsia="仿宋" w:hint="eastAsia"/>
          <w:color w:val="auto"/>
          <w:szCs w:val="28"/>
          <w:lang w:eastAsia="zh-TW"/>
        </w:rPr>
        <w:t>二結</w:t>
      </w:r>
    </w:p>
    <w:p w14:paraId="66B8809B" w14:textId="77777777" w:rsidR="00A76A1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釋大意竟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F2A9CFD" w14:textId="77777777" w:rsidR="006518B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518BC" w:rsidRPr="00EB7BD9">
        <w:rPr>
          <w:rFonts w:eastAsia="仿宋" w:hint="eastAsia"/>
          <w:color w:val="auto"/>
          <w:szCs w:val="28"/>
          <w:lang w:eastAsia="zh-TW"/>
        </w:rPr>
        <w:t>二</w:t>
      </w:r>
      <w:r w:rsidR="00025379" w:rsidRPr="00EB7BD9">
        <w:rPr>
          <w:rFonts w:eastAsia="仿宋" w:hint="eastAsia"/>
          <w:color w:val="auto"/>
          <w:szCs w:val="28"/>
          <w:lang w:eastAsia="zh-TW"/>
        </w:rPr>
        <w:t>五停二，初明五停心觀二，初標異三藏</w:t>
      </w:r>
    </w:p>
    <w:p w14:paraId="30D57838" w14:textId="77777777" w:rsidR="00025379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二五停心者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名數同前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云何有異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魚目明珠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質同理別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曲直體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析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巧拙料簡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已如前</w:t>
      </w:r>
      <w:r w:rsidR="00A76A1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871BBD0" w14:textId="77777777" w:rsidR="0002537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025379" w:rsidRPr="00EB7BD9">
        <w:rPr>
          <w:rFonts w:eastAsia="仿宋" w:hint="eastAsia"/>
          <w:color w:val="auto"/>
          <w:szCs w:val="28"/>
          <w:lang w:eastAsia="zh-TW"/>
        </w:rPr>
        <w:t>二本教解行二，初明發心信解二，初明弘誓境</w:t>
      </w:r>
    </w:p>
    <w:p w14:paraId="0E3EC846" w14:textId="77777777" w:rsidR="00025379" w:rsidRPr="00F614F3" w:rsidRDefault="00423D10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明果報五陰</w:t>
      </w:r>
      <w:r w:rsidR="00FA631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色</w:t>
      </w:r>
      <w:r w:rsidR="00FA631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受</w:t>
      </w:r>
      <w:r w:rsidR="00FA631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想</w:t>
      </w:r>
      <w:r w:rsidR="00FA631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行</w:t>
      </w:r>
      <w:r w:rsidR="00FA631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識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只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是一法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凡夫為苦為惱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二乘緣不淨無常出生死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菩薩觀陰即是於真更無別理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如薄福者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覩金成蛇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為之所害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福人見寶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得而用之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苦諦既然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三諦亦爾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眾生不知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沒在於苦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造二十五有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輪環宛轉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無解脫期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995D144" w14:textId="77777777" w:rsidR="0002537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25379" w:rsidRPr="00EB7BD9">
        <w:rPr>
          <w:rFonts w:eastAsia="仿宋" w:hint="eastAsia"/>
          <w:color w:val="auto"/>
          <w:szCs w:val="28"/>
          <w:lang w:eastAsia="zh-TW"/>
        </w:rPr>
        <w:t>二發心立行</w:t>
      </w:r>
    </w:p>
    <w:p w14:paraId="2389DB25" w14:textId="77777777" w:rsidR="0002537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菩薩為此而起大悲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發弘誓願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拔苦與樂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雖發誓願</w:t>
      </w:r>
      <w:r w:rsidR="00FA631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所度如度虛空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雖誓斷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如空共鬪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雖安</w:t>
      </w:r>
      <w:r w:rsidR="00ED2953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10"/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如空種樹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雖滅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實無得度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觀一切無所有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無所有故空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空故不生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不生故不滅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畢竟清淨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E5FC373" w14:textId="77777777" w:rsidR="0002537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25379" w:rsidRPr="00EB7BD9">
        <w:rPr>
          <w:rFonts w:eastAsia="仿宋" w:hint="eastAsia"/>
          <w:color w:val="auto"/>
          <w:szCs w:val="28"/>
          <w:lang w:eastAsia="zh-TW"/>
        </w:rPr>
        <w:t>二明修習五停三，初總明修意</w:t>
      </w:r>
    </w:p>
    <w:p w14:paraId="7AD9EC9D" w14:textId="77777777" w:rsidR="00025379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行者雖作此觀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其心浮逸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如犬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逐塊</w:t>
      </w:r>
      <w:r w:rsidR="00ED2953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11"/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若欲攝散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睡眠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昏熟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如鼉得暖</w:t>
      </w:r>
      <w:r w:rsidR="00A97D44" w:rsidRPr="00F614F3">
        <w:rPr>
          <w:rStyle w:val="a8"/>
          <w:rFonts w:eastAsia="方正新书宋_GBK"/>
          <w:color w:val="auto"/>
          <w:sz w:val="30"/>
          <w:szCs w:val="28"/>
        </w:rPr>
        <w:footnoteReference w:id="112"/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當知不修停心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心不得住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雖作此解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是直作善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如有眼無足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不得入池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若善用四悉檀修五停心者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即得住觀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如密室無風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照物得了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當知阿那波那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三世佛入道初門</w:t>
      </w:r>
      <w:r w:rsidR="00A97D4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又云</w:t>
      </w:r>
      <w:r w:rsidR="00227C5E" w:rsidRPr="00F614F3">
        <w:rPr>
          <w:rStyle w:val="a8"/>
          <w:rFonts w:eastAsia="方正新书宋_GBK"/>
          <w:color w:val="auto"/>
          <w:sz w:val="30"/>
          <w:szCs w:val="28"/>
        </w:rPr>
        <w:footnoteReference w:id="113"/>
      </w:r>
      <w:r w:rsidR="00A97D4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亦為甘露門</w:t>
      </w:r>
      <w:r w:rsidR="00A97D4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A97D44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光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lastRenderedPageBreak/>
        <w:t>明</w:t>
      </w:r>
      <w:r w:rsidR="00A97D44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227C5E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14"/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即開甘露門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入</w:t>
      </w:r>
      <w:r w:rsidR="00A97D4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處</w:t>
      </w:r>
      <w:r w:rsidR="00A97D4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食等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15573B13" w14:textId="77777777" w:rsidR="0002537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25379" w:rsidRPr="00EB7BD9">
        <w:rPr>
          <w:rFonts w:eastAsia="仿宋" w:hint="eastAsia"/>
          <w:color w:val="auto"/>
          <w:szCs w:val="28"/>
          <w:lang w:eastAsia="zh-TW"/>
        </w:rPr>
        <w:t>二具明觀法二，初標列</w:t>
      </w:r>
    </w:p>
    <w:p w14:paraId="4E81FB14" w14:textId="77777777" w:rsidR="0012086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既信解已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當修五停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謂阿那波那等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F81A3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B8A0A6D" w14:textId="77777777" w:rsidR="0002537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25379" w:rsidRPr="00EB7BD9">
        <w:rPr>
          <w:rFonts w:eastAsia="仿宋" w:hint="eastAsia"/>
          <w:color w:val="auto"/>
          <w:szCs w:val="28"/>
          <w:lang w:eastAsia="zh-TW"/>
        </w:rPr>
        <w:t>二釋義五，初多覺觀</w:t>
      </w:r>
    </w:p>
    <w:p w14:paraId="29BEE179" w14:textId="77777777" w:rsidR="00F81A3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覺觀多者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當觀入息不生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出息不滅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不生不滅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息即是空</w:t>
      </w:r>
      <w:r w:rsidR="002D4CB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無能觀所觀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不可得即真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真即心停也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ADCABC3" w14:textId="77777777" w:rsidR="0002537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25379" w:rsidRPr="00EB7BD9">
        <w:rPr>
          <w:rFonts w:eastAsia="仿宋" w:hint="eastAsia"/>
          <w:color w:val="auto"/>
          <w:szCs w:val="28"/>
          <w:lang w:eastAsia="zh-TW"/>
        </w:rPr>
        <w:t>二多貪欲</w:t>
      </w:r>
    </w:p>
    <w:p w14:paraId="1EB61249" w14:textId="77777777" w:rsidR="00F81A3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多貪欲者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當觀貪欲非垢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無貪欲非淨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非垢故不生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非淨故不滅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不生不滅故即空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空即真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真故心停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9E84812" w14:textId="77777777" w:rsidR="0002537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25379" w:rsidRPr="00EB7BD9">
        <w:rPr>
          <w:rFonts w:eastAsia="仿宋" w:hint="eastAsia"/>
          <w:color w:val="auto"/>
          <w:szCs w:val="28"/>
          <w:lang w:eastAsia="zh-TW"/>
        </w:rPr>
        <w:t>三多瞋恚</w:t>
      </w:r>
    </w:p>
    <w:p w14:paraId="6F21B44D" w14:textId="77777777" w:rsidR="00F81A3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多瞋恚者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當觀於慈</w:t>
      </w:r>
      <w:r w:rsidR="004C4274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悲</w:t>
      </w:r>
      <w:r w:rsidR="004C4274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15"/>
      </w:r>
      <w:r w:rsidR="004C427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恚即不生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亦不滅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不生不滅即是空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空即真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真故心停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又觀罵者是誰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誰受罵者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何等是罵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罵者與諸佛等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受罵者與畢竟空等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罵法與薩婆若等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打者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受打者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打法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亦如是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一一音聲不能見罵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眾多音聲亦不能罵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唯當自責過去煩惱多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今世瞋恚盛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若不能忍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心則螫毒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生死無畔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應當息之令停也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E56B0B8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7B0EDF09" w14:textId="169F74F6" w:rsidR="0002537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025379" w:rsidRPr="00EB7BD9">
        <w:rPr>
          <w:rFonts w:eastAsia="仿宋" w:hint="eastAsia"/>
          <w:color w:val="auto"/>
          <w:szCs w:val="28"/>
          <w:lang w:eastAsia="zh-TW"/>
        </w:rPr>
        <w:t>四多著我</w:t>
      </w:r>
    </w:p>
    <w:p w14:paraId="048F6039" w14:textId="77777777" w:rsidR="00F81A3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著我多者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當觀其身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如屠牛四分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但見四大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六種</w:t>
      </w:r>
      <w:r w:rsidR="002D4CB0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16"/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五陰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十二入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十八界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何處有我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即破我見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B6B193E" w14:textId="77777777" w:rsidR="00F81A3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 w:hint="eastAsia"/>
          <w:color w:val="auto"/>
          <w:szCs w:val="28"/>
          <w:lang w:eastAsia="zh-TW"/>
        </w:rPr>
        <w:t>○</w:t>
      </w:r>
      <w:r w:rsidR="00025379" w:rsidRPr="00EB7BD9">
        <w:rPr>
          <w:rFonts w:eastAsia="仿宋" w:hint="eastAsia"/>
          <w:color w:val="auto"/>
          <w:szCs w:val="28"/>
          <w:lang w:eastAsia="zh-TW"/>
        </w:rPr>
        <w:t>五多愚癡</w:t>
      </w:r>
    </w:p>
    <w:p w14:paraId="26B40B49" w14:textId="77777777" w:rsidR="00A1710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五愚癡者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對因緣觀</w:t>
      </w:r>
      <w:r w:rsidR="002D4CB0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17"/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三世因緣破斷常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二世破果報我</w:t>
      </w:r>
      <w:r w:rsidR="00A171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一世破性我</w:t>
      </w:r>
      <w:r w:rsidR="0012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421A5FE" w14:textId="77777777" w:rsidR="0002537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25379" w:rsidRPr="00EB7BD9">
        <w:rPr>
          <w:rFonts w:eastAsia="仿宋" w:hint="eastAsia"/>
          <w:color w:val="auto"/>
          <w:szCs w:val="28"/>
          <w:lang w:eastAsia="zh-TW"/>
        </w:rPr>
        <w:t>三結示功能</w:t>
      </w:r>
    </w:p>
    <w:p w14:paraId="79E9DD22" w14:textId="77777777" w:rsidR="00D07F5C" w:rsidRPr="00F614F3" w:rsidRDefault="00025379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善用五法治心，心則安住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得觀無生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無生現前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即破煩惱，有直有善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名為初賢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AF57CE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《大論》</w:t>
      </w:r>
      <w:r w:rsidR="00D03C08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A131EA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18"/>
      </w:r>
      <w:r w:rsidR="00A17108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觀行是智慧性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何故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言三昧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若不定心中修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此是顛倒智慧</w:t>
      </w:r>
      <w:r w:rsidR="00A131E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如前說狂愚之人</w:t>
      </w:r>
      <w:r w:rsidR="00A131EA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19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豈是賢聖善直之意也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1BD555B8" w14:textId="77777777" w:rsidR="0002537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25379" w:rsidRPr="00EB7BD9">
        <w:rPr>
          <w:rFonts w:eastAsia="仿宋" w:hint="eastAsia"/>
          <w:color w:val="auto"/>
          <w:szCs w:val="28"/>
          <w:lang w:eastAsia="zh-TW"/>
        </w:rPr>
        <w:t>二辨十乘六即二，初辨十乘三，初明須知境觀意</w:t>
      </w:r>
    </w:p>
    <w:p w14:paraId="62462AC4" w14:textId="77777777" w:rsidR="005F51B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作是修時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種種諸境發</w:t>
      </w:r>
      <w:r w:rsidR="005874F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一陰界入境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乃至菩薩境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善當識別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去取得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宜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無生正觀破之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一一皆是摩訶衍故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乃至二十種壞禪覺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十種成禪覺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皆須識知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故</w:t>
      </w:r>
      <w:r w:rsidR="00423D10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《大經》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云</w:t>
      </w:r>
      <w:r w:rsidR="003B4746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20"/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迦羅迦果有九分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鎮頭迦果纔有一分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城中人不識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食之即死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行者若明十法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即鎮頭迦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8E38083" w14:textId="77777777" w:rsidR="005F51B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F51BD" w:rsidRPr="00EB7BD9">
        <w:rPr>
          <w:rFonts w:eastAsia="仿宋" w:hint="eastAsia"/>
          <w:color w:val="auto"/>
          <w:szCs w:val="28"/>
          <w:lang w:eastAsia="zh-TW"/>
        </w:rPr>
        <w:t>二略明十乘觀法</w:t>
      </w:r>
    </w:p>
    <w:p w14:paraId="0AC5FD3B" w14:textId="77777777" w:rsidR="00D07F5C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十法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一善識無生正因緣境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如空無相</w:t>
      </w:r>
      <w:r w:rsidR="0054380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無方維上下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心性亦爾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二真正發心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三止觀修習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四破愛見諸法徧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五善識通塞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愛見中苦集為塞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滅道為通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六用三十七品調適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七修助道</w:t>
      </w:r>
      <w:r w:rsidR="005874F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開三脫門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八善識次位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九安忍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十順道法愛不生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此十法成乘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即入菩薩位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得三乘道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8907987" w14:textId="77777777" w:rsidR="005F51B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F51BD" w:rsidRPr="00EB7BD9">
        <w:rPr>
          <w:rFonts w:eastAsia="仿宋" w:hint="eastAsia"/>
          <w:color w:val="auto"/>
          <w:szCs w:val="28"/>
          <w:lang w:eastAsia="zh-TW"/>
        </w:rPr>
        <w:t>三料簡能障</w:t>
      </w:r>
      <w:r w:rsidR="00543801" w:rsidRPr="00EB7BD9">
        <w:rPr>
          <w:rFonts w:eastAsia="仿宋" w:hint="eastAsia"/>
          <w:color w:val="auto"/>
          <w:szCs w:val="28"/>
          <w:lang w:eastAsia="zh-TW"/>
        </w:rPr>
        <w:t>所障</w:t>
      </w:r>
    </w:p>
    <w:p w14:paraId="0993199F" w14:textId="77777777" w:rsidR="005F51B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何等煩惱障定慧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有人言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愛生煩惱障慧</w:t>
      </w:r>
      <w:r w:rsidR="005874F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散動無知障定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復有人言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百八煩惱障定</w:t>
      </w:r>
      <w:r w:rsidR="0054380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性得繩障慧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今不爾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但隨偏多為障也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B4A999D" w14:textId="77777777" w:rsidR="005F51B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F51BD" w:rsidRPr="00EB7BD9">
        <w:rPr>
          <w:rFonts w:eastAsia="仿宋" w:hint="eastAsia"/>
          <w:color w:val="auto"/>
          <w:szCs w:val="28"/>
          <w:lang w:eastAsia="zh-TW"/>
        </w:rPr>
        <w:t>二明六即</w:t>
      </w:r>
    </w:p>
    <w:p w14:paraId="27F4065C" w14:textId="77777777" w:rsidR="00D07F5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通家若為明六即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無生</w:t>
      </w:r>
      <w:r w:rsidR="0054380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理即</w:t>
      </w:r>
      <w:r w:rsidR="00543801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幻化</w:t>
      </w:r>
      <w:r w:rsidR="0054380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名字即</w:t>
      </w:r>
      <w:r w:rsidR="00543801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乾慧地</w:t>
      </w:r>
      <w:r w:rsidR="0054380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觀行即</w:t>
      </w:r>
      <w:r w:rsidR="00543801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性地</w:t>
      </w:r>
      <w:r w:rsidR="0054380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相似即</w:t>
      </w:r>
      <w:r w:rsidR="00543801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八人已上為分真即</w:t>
      </w:r>
      <w:r w:rsidR="00543801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佛地為究竟即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7A4C7AB" w14:textId="77777777" w:rsidR="005F51B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5F51BD" w:rsidRPr="00EB7BD9">
        <w:rPr>
          <w:rFonts w:eastAsia="仿宋" w:hint="eastAsia"/>
          <w:color w:val="auto"/>
          <w:szCs w:val="28"/>
          <w:lang w:eastAsia="zh-TW"/>
        </w:rPr>
        <w:t>三念處二，初釋名</w:t>
      </w:r>
    </w:p>
    <w:p w14:paraId="678CD990" w14:textId="77777777" w:rsidR="00135EC8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三明四念處者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念是無生觀慧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處是所觀境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1835F7A" w14:textId="77777777" w:rsidR="005F51B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F51BD" w:rsidRPr="00EB7BD9">
        <w:rPr>
          <w:rFonts w:eastAsia="仿宋" w:hint="eastAsia"/>
          <w:color w:val="auto"/>
          <w:szCs w:val="28"/>
          <w:lang w:eastAsia="zh-TW"/>
        </w:rPr>
        <w:t>二明觀三，初聲聞念處二，初別相念處二，初約屬愛明二，初明念處觀二，初略明二，初總明無生觀慧</w:t>
      </w:r>
    </w:p>
    <w:p w14:paraId="47F28FF4" w14:textId="77777777" w:rsidR="005F51B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先明屬愛煩惱者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《大品》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即色是空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非色滅空</w:t>
      </w:r>
      <w:r w:rsidR="00532AC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色性自空</w:t>
      </w:r>
      <w:r w:rsidR="00532AC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空即是色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色即是空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觀空無色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觀色無空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能觀</w:t>
      </w:r>
      <w:r w:rsidR="00135EC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智境並不生不滅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智即是境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境即是智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非智滅境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智性自境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即生無生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故名無生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非謂無有生名無生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F896C2A" w14:textId="77777777" w:rsidR="005F51B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F51BD" w:rsidRPr="00EB7BD9">
        <w:rPr>
          <w:rFonts w:eastAsia="仿宋" w:hint="eastAsia"/>
          <w:color w:val="auto"/>
          <w:szCs w:val="28"/>
          <w:lang w:eastAsia="zh-TW"/>
        </w:rPr>
        <w:t>二略明三種觀相</w:t>
      </w:r>
    </w:p>
    <w:p w14:paraId="16077003" w14:textId="77777777" w:rsidR="005F51B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觀內身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外身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內外身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一切色法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</w:t>
      </w:r>
      <w:r w:rsidR="00E71714" w:rsidRPr="00F614F3">
        <w:rPr>
          <w:rFonts w:eastAsia="方正新书宋_GBK" w:hint="eastAsia"/>
          <w:color w:val="auto"/>
          <w:sz w:val="30"/>
          <w:szCs w:val="28"/>
          <w:lang w:eastAsia="zh-TW"/>
        </w:rPr>
        <w:t>麤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皆如幻化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即是約身修性念處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</w:t>
      </w:r>
      <w:r w:rsidR="00135EC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心</w:t>
      </w:r>
      <w:r w:rsidR="00135EC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法皆是苦性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苦性即空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皆如幻化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若作共念處者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135EC8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亦當念空法</w:t>
      </w:r>
      <w:r w:rsidR="00135EC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修心觀不淨</w:t>
      </w:r>
      <w:r w:rsidR="00135EC8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背捨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勝處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一切處皆即空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是為共意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緣念處者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緣佛無生方等十二部經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乃至知眾生根性即空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660D405" w14:textId="77777777" w:rsidR="005F51B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F51BD" w:rsidRPr="00EB7BD9">
        <w:rPr>
          <w:rFonts w:eastAsia="仿宋" w:hint="eastAsia"/>
          <w:color w:val="auto"/>
          <w:szCs w:val="28"/>
          <w:lang w:eastAsia="zh-TW"/>
        </w:rPr>
        <w:t>二廣釋三，初性念處觀二，初約身不淨具明三假觀二，初明觀法三，初因成假觀三，初總標麤細色如幻</w:t>
      </w:r>
    </w:p>
    <w:p w14:paraId="3BB28EBF" w14:textId="77777777" w:rsidR="005F51B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云何修身性念處</w:t>
      </w:r>
      <w:r w:rsidR="00D07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色若</w:t>
      </w:r>
      <w:r w:rsidR="00E71714" w:rsidRPr="00F614F3">
        <w:rPr>
          <w:rFonts w:eastAsia="方正新书宋_GBK"/>
          <w:color w:val="auto"/>
          <w:sz w:val="30"/>
          <w:szCs w:val="28"/>
          <w:lang w:eastAsia="zh-TW"/>
        </w:rPr>
        <w:t>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總而觀之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如夢</w:t>
      </w:r>
      <w:r w:rsidR="003137C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如幻</w:t>
      </w:r>
      <w:r w:rsidR="003137C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響</w:t>
      </w:r>
      <w:r w:rsidR="003137C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化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3130D8A" w14:textId="77777777" w:rsidR="005F51B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F51BD" w:rsidRPr="00EB7BD9">
        <w:rPr>
          <w:rFonts w:eastAsia="仿宋" w:hint="eastAsia"/>
          <w:color w:val="auto"/>
          <w:szCs w:val="28"/>
          <w:lang w:eastAsia="zh-TW"/>
        </w:rPr>
        <w:t>二別破麤細色因成二，初破麤色二，初事觀</w:t>
      </w:r>
    </w:p>
    <w:p w14:paraId="4CFB3788" w14:textId="77777777" w:rsidR="005F51B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此色緣不淨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如我此身歌羅邏時</w:t>
      </w:r>
      <w:r w:rsidR="00532AC7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21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父母二滴為緣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業煩惱為因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因緣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和合生此報身</w:t>
      </w:r>
      <w:r w:rsidR="00A9767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九孔常流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膿囊涕唾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三十六物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性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相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種子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究竟不淨</w:t>
      </w:r>
      <w:r w:rsidR="003137C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貪愛計淨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是顛倒見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若見不淨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即破淨倒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C8E326C" w14:textId="77777777" w:rsidR="005F51B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F51BD" w:rsidRPr="00EB7BD9">
        <w:rPr>
          <w:rFonts w:eastAsia="仿宋" w:hint="eastAsia"/>
          <w:color w:val="auto"/>
          <w:szCs w:val="28"/>
          <w:lang w:eastAsia="zh-TW"/>
        </w:rPr>
        <w:t>二理觀三，初引教標不生不滅</w:t>
      </w:r>
    </w:p>
    <w:p w14:paraId="56314727" w14:textId="77777777" w:rsidR="00857251" w:rsidRPr="00F614F3" w:rsidRDefault="00832871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《中論》</w:t>
      </w:r>
      <w:r w:rsidR="003137C6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劫初穀子不生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世間現見故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劫初穀不滅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世間現見故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因緣合集名為生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因緣散名為滅</w:t>
      </w:r>
      <w:r w:rsidR="003137C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散故不常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集故不斷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是名世間不常不斷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此文正表內種子十二因緣和合不生不滅也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B838EEA" w14:textId="77777777" w:rsidR="005F51B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F51BD" w:rsidRPr="00EB7BD9">
        <w:rPr>
          <w:rFonts w:eastAsia="仿宋" w:hint="eastAsia"/>
          <w:color w:val="auto"/>
          <w:szCs w:val="28"/>
          <w:lang w:eastAsia="zh-TW"/>
        </w:rPr>
        <w:t>二約句推問色身生二，初總破</w:t>
      </w:r>
    </w:p>
    <w:p w14:paraId="410E887D" w14:textId="77777777" w:rsidR="005F51B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857251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若種子生即從自生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若從遺體生即是他性生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自種子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遺體合即是共生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若非種非遺即無因生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5970950" w14:textId="77777777" w:rsidR="005F51B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F51BD" w:rsidRPr="00EB7BD9">
        <w:rPr>
          <w:rFonts w:eastAsia="仿宋" w:hint="eastAsia"/>
          <w:color w:val="auto"/>
          <w:szCs w:val="28"/>
          <w:lang w:eastAsia="zh-TW"/>
        </w:rPr>
        <w:t>二別破四，初破自性二，初對他緣破</w:t>
      </w:r>
    </w:p>
    <w:p w14:paraId="6E4D1D19" w14:textId="77777777" w:rsidR="00D07F5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若從種子生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何用遺體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若從和合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復屬何緣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若無父母之他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云何得種子之自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無自故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從誰生</w:t>
      </w:r>
      <w:r w:rsidR="00CB3C1E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汝種子能自生</w:t>
      </w:r>
      <w:r w:rsidR="003137C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未有父母之他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無種子之自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若已有種子之自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即不從他也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F623C86" w14:textId="77777777" w:rsidR="004D2F7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二對心王破</w:t>
      </w:r>
    </w:p>
    <w:p w14:paraId="16B89EA6" w14:textId="77777777" w:rsidR="00D7729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問</w:t>
      </w:r>
      <w:r w:rsidR="0055176C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22"/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汝過去業與六識心俱不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若其事滅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業附心識</w:t>
      </w:r>
      <w:r w:rsidR="00D772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來於現在</w:t>
      </w:r>
      <w:r w:rsidR="00D772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難</w:t>
      </w:r>
      <w:r w:rsidR="00D772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六識生滅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業亦生滅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不為自生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若滅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不應附心來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若不依阿梨耶識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義不成也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F73428D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43AB0219" w14:textId="5EC67B41" w:rsidR="004D2F7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二破他性</w:t>
      </w:r>
    </w:p>
    <w:p w14:paraId="127C50FA" w14:textId="77777777" w:rsidR="00D7729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若從父母生</w:t>
      </w:r>
      <w:r w:rsidR="0055176C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23"/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是從他生</w:t>
      </w:r>
      <w:r w:rsidR="00064F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汝自性尚不能生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云何從他生</w:t>
      </w:r>
      <w:r w:rsidR="00D772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難</w:t>
      </w:r>
      <w:r w:rsidR="00D772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猶有自性故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即有他性能生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若無自性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父母為誰作他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463B3CC5" w14:textId="77777777" w:rsidR="004D2F7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三破共性</w:t>
      </w:r>
    </w:p>
    <w:p w14:paraId="69972303" w14:textId="77777777" w:rsidR="00D7729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</w:rPr>
        <w:t>若自他共能生者</w:t>
      </w:r>
      <w:r w:rsidR="000D1BCC" w:rsidRPr="00F614F3">
        <w:rPr>
          <w:rFonts w:eastAsia="方正新书宋_GBK" w:hint="eastAsia"/>
          <w:color w:val="auto"/>
          <w:sz w:val="30"/>
          <w:szCs w:val="28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</w:rPr>
        <w:t>汝</w:t>
      </w:r>
      <w:proofErr w:type="gramStart"/>
      <w:r w:rsidRPr="00F614F3">
        <w:rPr>
          <w:rFonts w:eastAsia="方正新书宋_GBK" w:hint="eastAsia"/>
          <w:color w:val="auto"/>
          <w:sz w:val="30"/>
          <w:szCs w:val="28"/>
        </w:rPr>
        <w:t>於</w:t>
      </w:r>
      <w:proofErr w:type="gramEnd"/>
      <w:r w:rsidRPr="00F614F3">
        <w:rPr>
          <w:rFonts w:eastAsia="方正新书宋_GBK" w:hint="eastAsia"/>
          <w:color w:val="auto"/>
          <w:sz w:val="30"/>
          <w:szCs w:val="28"/>
        </w:rPr>
        <w:t>自</w:t>
      </w:r>
      <w:r w:rsidR="00C13DFF" w:rsidRPr="00F614F3">
        <w:rPr>
          <w:rFonts w:eastAsia="方正新书宋_GBK" w:hint="eastAsia"/>
          <w:color w:val="auto"/>
          <w:sz w:val="30"/>
          <w:szCs w:val="28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</w:rPr>
        <w:t>他若能生</w:t>
      </w:r>
      <w:r w:rsidR="000E663A" w:rsidRPr="00F614F3">
        <w:rPr>
          <w:rFonts w:eastAsia="方正新书宋_GBK" w:hint="eastAsia"/>
          <w:color w:val="auto"/>
          <w:sz w:val="30"/>
          <w:szCs w:val="28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</w:rPr>
        <w:t>共可能生</w:t>
      </w:r>
      <w:r w:rsidR="000D1BCC" w:rsidRPr="00F614F3">
        <w:rPr>
          <w:rFonts w:eastAsia="方正新书宋_GBK" w:hint="eastAsia"/>
          <w:color w:val="auto"/>
          <w:sz w:val="30"/>
          <w:szCs w:val="28"/>
        </w:rPr>
        <w:t>，</w:t>
      </w:r>
      <w:proofErr w:type="gramStart"/>
      <w:r w:rsidRPr="00F614F3">
        <w:rPr>
          <w:rFonts w:eastAsia="方正新书宋_GBK" w:hint="eastAsia"/>
          <w:color w:val="auto"/>
          <w:sz w:val="30"/>
          <w:szCs w:val="28"/>
        </w:rPr>
        <w:t>俱既不能</w:t>
      </w:r>
      <w:proofErr w:type="gramEnd"/>
      <w:r w:rsidR="000E663A" w:rsidRPr="00F614F3">
        <w:rPr>
          <w:rFonts w:eastAsia="方正新书宋_GBK" w:hint="eastAsia"/>
          <w:color w:val="auto"/>
          <w:sz w:val="30"/>
          <w:szCs w:val="28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</w:rPr>
        <w:t>和合亦不生</w:t>
      </w:r>
      <w:r w:rsidR="000E663A" w:rsidRPr="00F614F3">
        <w:rPr>
          <w:rFonts w:eastAsia="方正新书宋_GBK" w:hint="eastAsia"/>
          <w:color w:val="auto"/>
          <w:sz w:val="30"/>
          <w:szCs w:val="28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若能生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即有兩過</w:t>
      </w:r>
      <w:r w:rsidR="00C13D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自既不生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他亦不生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即兩不能生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兩法相助成生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為是自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為是他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兩砂無油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合亦無油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若自</w:t>
      </w:r>
      <w:r w:rsidR="00C13D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他不能生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合時亦不能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若合能生者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並</w:t>
      </w:r>
      <w:r w:rsidR="00D772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亦應兩砂無油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合時應有油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若兩合無油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當知自他本不能生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合亦不能生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如一盲不見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二盲亦不見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62714F0" w14:textId="77777777" w:rsidR="004D2F7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四破無因</w:t>
      </w:r>
    </w:p>
    <w:p w14:paraId="045B15C8" w14:textId="77777777" w:rsidR="00766D7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若謂非種子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非父母生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從無因生</w:t>
      </w:r>
      <w:r w:rsidR="00D772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難</w:t>
      </w:r>
      <w:r w:rsidR="00D772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無因得果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果復應無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如無泥而能生瓶者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亦應從木生</w:t>
      </w:r>
      <w:r w:rsidR="00766D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等是無因故</w:t>
      </w:r>
      <w:r w:rsidR="00766D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從因緣生尚不可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況無因耶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是則因果倒亂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罪人獲福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壞世間法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若無世諦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即無出世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是大邪見人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55F3DEC" w14:textId="77777777" w:rsidR="004D2F7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三結觀顯不生不滅</w:t>
      </w:r>
    </w:p>
    <w:p w14:paraId="21D75D47" w14:textId="77777777" w:rsidR="004D2F7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若四句責生不可得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是則無生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無生而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生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是名假生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假生非生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但有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名字</w:t>
      </w:r>
      <w:r w:rsidR="00C13D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766D75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是字不</w:t>
      </w:r>
      <w:r w:rsidR="00766D75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住</w:t>
      </w:r>
      <w:r w:rsidR="000E663A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亦不不</w:t>
      </w:r>
      <w:r w:rsidR="00766D75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住</w:t>
      </w:r>
      <w:r w:rsidR="00766D75" w:rsidRPr="00F614F3">
        <w:rPr>
          <w:rStyle w:val="a8"/>
          <w:rFonts w:eastAsia="方正新书宋_GBK"/>
          <w:color w:val="auto"/>
          <w:sz w:val="30"/>
          <w:szCs w:val="28"/>
        </w:rPr>
        <w:footnoteReference w:id="124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是字無所有故</w:t>
      </w:r>
      <w:r w:rsidR="00766D75" w:rsidRPr="00F614F3">
        <w:rPr>
          <w:rFonts w:eastAsia="方正新书宋_GBK" w:hint="eastAsia"/>
          <w:color w:val="auto"/>
          <w:sz w:val="30"/>
          <w:szCs w:val="28"/>
          <w:lang w:eastAsia="zh-TW"/>
        </w:rPr>
        <w:t>”。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自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他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共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無因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畢竟不見身生處</w:t>
      </w:r>
      <w:r w:rsidR="00C23E49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25"/>
      </w:r>
      <w:r w:rsidR="00766D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不可得</w:t>
      </w:r>
      <w:r w:rsidR="00C23E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若無生處</w:t>
      </w:r>
      <w:r w:rsidR="000E66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亦無滅處</w:t>
      </w:r>
      <w:r w:rsidR="00C23E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生滅不生滅</w:t>
      </w:r>
      <w:r w:rsidR="00C23E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非生滅非不生滅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清淨平等正觀</w:t>
      </w:r>
      <w:r w:rsidR="000B7AC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E223EC3" w14:textId="77777777" w:rsidR="004D2F7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二破細色二，初正明境觀</w:t>
      </w:r>
    </w:p>
    <w:p w14:paraId="62CEB41A" w14:textId="77777777" w:rsidR="004D2F7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觀身細色</w:t>
      </w:r>
      <w:r w:rsidR="001F3A8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如隣虛塵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即有十方分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若有十方分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即具四微所成色</w:t>
      </w:r>
      <w:r w:rsidR="000B7AC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香</w:t>
      </w:r>
      <w:r w:rsidR="000B7AC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味</w:t>
      </w:r>
      <w:r w:rsidR="000B7AC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觸</w:t>
      </w:r>
      <w:r w:rsidR="000B7AC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色為自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香</w:t>
      </w:r>
      <w:r w:rsidR="000B7AC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味為他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即因成假義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若從色生</w:t>
      </w:r>
      <w:r w:rsidR="000B7A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即是自性</w:t>
      </w:r>
      <w:r w:rsidR="000B7A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若從香</w:t>
      </w:r>
      <w:r w:rsidR="008B3D7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味生</w:t>
      </w:r>
      <w:r w:rsidR="000B7A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即是從他性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生</w:t>
      </w:r>
      <w:r w:rsidR="000B7A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合是共生</w:t>
      </w:r>
      <w:r w:rsidR="000B7A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離色</w:t>
      </w:r>
      <w:r w:rsidR="000B7AC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離香</w:t>
      </w:r>
      <w:r w:rsidR="008B3D7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味是無因生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四句檢之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是故說無生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無生而說生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是名假生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是名細色無生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EE02D8D" w14:textId="77777777" w:rsidR="004D2F7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二引《論》重釋</w:t>
      </w:r>
    </w:p>
    <w:p w14:paraId="69404779" w14:textId="77777777" w:rsidR="004D2F7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如</w:t>
      </w:r>
      <w:r w:rsidR="000B7AC5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論</w:t>
      </w:r>
      <w:r w:rsidR="000B7AC5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5918C2" w:rsidRPr="00F614F3">
        <w:rPr>
          <w:rStyle w:val="a8"/>
          <w:rFonts w:eastAsia="方正新书宋_GBK"/>
          <w:color w:val="auto"/>
          <w:sz w:val="30"/>
          <w:szCs w:val="28"/>
        </w:rPr>
        <w:footnoteReference w:id="126"/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若有極微色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是則四微所成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又云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若有極微色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即有十方分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則不名極微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四微成色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此即因成假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202D136" w14:textId="77777777" w:rsidR="004D2F7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三總結無生因成觀</w:t>
      </w:r>
    </w:p>
    <w:p w14:paraId="2120DFCF" w14:textId="77777777" w:rsidR="004867F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觀此假因成</w:t>
      </w:r>
      <w:r w:rsidR="005918C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如夢幻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細色</w:t>
      </w:r>
      <w:r w:rsidR="001364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E71714" w:rsidRPr="00F614F3">
        <w:rPr>
          <w:rFonts w:eastAsia="方正新书宋_GBK"/>
          <w:color w:val="auto"/>
          <w:sz w:val="30"/>
          <w:szCs w:val="28"/>
          <w:lang w:eastAsia="zh-TW"/>
        </w:rPr>
        <w:t>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色無生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是苦聖諦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064F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思益</w:t>
      </w:r>
      <w:r w:rsidR="00064F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菩薩知苦無生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苦聖諦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此色身四句因成中檢無生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名身念處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01E09C5" w14:textId="77777777" w:rsidR="004D2F7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二相續假觀</w:t>
      </w:r>
    </w:p>
    <w:p w14:paraId="3B699F89" w14:textId="77777777" w:rsidR="00791A0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此色為從滅生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為從不滅生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為從滅不滅生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離滅不滅生</w:t>
      </w:r>
      <w:r w:rsidR="004867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若從不滅生是自生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若從滅生則從他生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若從滅不滅生是共生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離生則無因生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5918C2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論</w:t>
      </w:r>
      <w:r w:rsidR="005918C2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6D69D1" w:rsidRPr="00F614F3">
        <w:rPr>
          <w:rStyle w:val="a8"/>
          <w:rFonts w:eastAsia="方正新书宋_GBK"/>
          <w:color w:val="auto"/>
          <w:sz w:val="30"/>
          <w:szCs w:val="28"/>
        </w:rPr>
        <w:footnoteReference w:id="127"/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不自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不他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不共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不無因</w:t>
      </w:r>
      <w:r w:rsidR="006D69D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四句生皆不可得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是故說無生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6D69D1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無生而說生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是名假生</w:t>
      </w:r>
      <w:r w:rsidR="005918C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色不淨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破淨倒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E1A23DC" w14:textId="77777777" w:rsidR="004D2F7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三相待假觀</w:t>
      </w:r>
    </w:p>
    <w:p w14:paraId="2BDE87A3" w14:textId="77777777" w:rsidR="00A12B7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又問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此色為待色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待無色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乃至共</w:t>
      </w:r>
      <w:r w:rsidR="005918C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離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是則無生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無生而說生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是則假生</w:t>
      </w:r>
      <w:r w:rsidR="005918C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是皆不淨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破淨倒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3065474" w14:textId="77777777" w:rsidR="004D2F7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二結得失</w:t>
      </w:r>
    </w:p>
    <w:p w14:paraId="74E2B09E" w14:textId="77777777" w:rsidR="004D2F7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是性身念處</w:t>
      </w:r>
      <w:r w:rsidR="006D69D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以智慧性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觀屬愛身色生相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得慧解脫須陀洹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乃至慧解脫阿羅漢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若作是觀時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未能得道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於中生著</w:t>
      </w:r>
      <w:r w:rsidR="00791A0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是愚癡</w:t>
      </w:r>
      <w:r w:rsidR="006D69D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法名無染</w:t>
      </w:r>
      <w:r w:rsidR="006D69D1" w:rsidRPr="00F614F3">
        <w:rPr>
          <w:rStyle w:val="a8"/>
          <w:rFonts w:eastAsia="方正新书宋_GBK"/>
          <w:color w:val="auto"/>
          <w:sz w:val="30"/>
          <w:szCs w:val="28"/>
        </w:rPr>
        <w:footnoteReference w:id="128"/>
      </w:r>
      <w:r w:rsidR="006D69D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若染於法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乃至涅槃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是則染著</w:t>
      </w:r>
      <w:r w:rsidR="006D69D1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764C7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79E8C5E" w14:textId="77777777" w:rsidR="004D2F7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二辨三假異略例受心法</w:t>
      </w:r>
    </w:p>
    <w:p w14:paraId="587BCC70" w14:textId="77777777" w:rsidR="004D2F7C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隨情三種念處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如前三藏中說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若隨理三種念處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即如通中說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隨情是事相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隨理是無生念處</w:t>
      </w:r>
      <w:r w:rsidR="004D2F7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乃至心</w:t>
      </w:r>
      <w:r w:rsidR="00D235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法亦如是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05EB9CF" w14:textId="77777777" w:rsidR="004D2F7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二共念處觀</w:t>
      </w:r>
    </w:p>
    <w:p w14:paraId="6D0AFADC" w14:textId="77777777" w:rsidR="00A12B7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共念處者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行人觀念處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修八背捨事中諸禪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乃至熏</w:t>
      </w:r>
      <w:r w:rsidR="002A669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修等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如明眼開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倉見穀粟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種種不淨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不同</w:t>
      </w:r>
      <w:r w:rsidR="00AF57CE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《大論》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明骨想</w:t>
      </w:r>
      <w:r w:rsidR="002A6693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29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即解十力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四無所畏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十八不共法等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乃至燒想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諸論師疑文誤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何意從骨想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即解十力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無所畏耶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今師云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人不得</w:t>
      </w:r>
      <w:r w:rsidR="002A6693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論</w:t>
      </w:r>
      <w:r w:rsidR="002A6693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意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此中為修共念處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又不壞骨人</w:t>
      </w:r>
      <w:r w:rsidR="002A669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成俱解脫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三明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六通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八解悉皆具足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心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法亦如是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為成摩訶衍故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論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誤也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946C0C2" w14:textId="77777777" w:rsidR="004D2F7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三緣念處觀</w:t>
      </w:r>
    </w:p>
    <w:p w14:paraId="0A5DAF9E" w14:textId="77777777" w:rsidR="004D2F7C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緣念處者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緣佛十二部經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辯說法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悉皆無礙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教化眾生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心緣普徧也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726EB68" w14:textId="77777777" w:rsidR="004D2F7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二進修後品</w:t>
      </w:r>
    </w:p>
    <w:p w14:paraId="3B21D8A9" w14:textId="77777777" w:rsidR="00A12B7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四念處</w:t>
      </w:r>
      <w:r w:rsidR="00C74364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四種精進</w:t>
      </w:r>
      <w:r w:rsidR="00C74364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30"/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名四正勤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四種定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名四如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意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足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五善生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名為根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破煩惱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名為力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分別道用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名七覺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安隱道中行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名八正道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C81AA1B" w14:textId="77777777" w:rsidR="004D2F7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二約破見明二，初正明觀法二，初釋</w:t>
      </w:r>
      <w:r w:rsidR="00474B2C" w:rsidRPr="00EB7BD9">
        <w:rPr>
          <w:rFonts w:eastAsia="仿宋" w:hint="eastAsia"/>
          <w:color w:val="auto"/>
          <w:szCs w:val="28"/>
          <w:lang w:eastAsia="zh-TW"/>
        </w:rPr>
        <w:t>三</w:t>
      </w:r>
      <w:r w:rsidR="004D2F7C" w:rsidRPr="00EB7BD9">
        <w:rPr>
          <w:rFonts w:eastAsia="仿宋" w:hint="eastAsia"/>
          <w:color w:val="auto"/>
          <w:szCs w:val="28"/>
          <w:lang w:eastAsia="zh-TW"/>
        </w:rPr>
        <w:t>，初性念處觀二，初明念處四，初身念處觀二，初別破四見二，初標明境觀</w:t>
      </w:r>
    </w:p>
    <w:p w14:paraId="35679810" w14:textId="77777777" w:rsidR="00474B2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次破屬見煩惱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觀身如幻化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非垢非淨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若起見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謂淨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不淨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亦淨亦不淨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非淨非不淨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是事實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餘妄語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是見皆依色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若謂此淨等過去如去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不如去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亦如去亦不如去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非如去非不如去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未來有邊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無邊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亦有邊亦無邊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非有邊非無邊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即陰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離陰十四難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約三世五陰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六十二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身見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是污穢無記五陰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即具三假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24177E0" w14:textId="77777777" w:rsidR="00474B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4B2C" w:rsidRPr="00EB7BD9">
        <w:rPr>
          <w:rFonts w:eastAsia="仿宋" w:hint="eastAsia"/>
          <w:color w:val="auto"/>
          <w:szCs w:val="28"/>
          <w:lang w:eastAsia="zh-TW"/>
        </w:rPr>
        <w:t>二能觀觀法二，初破有見</w:t>
      </w:r>
    </w:p>
    <w:p w14:paraId="04A0B2F5" w14:textId="77777777" w:rsidR="00474B2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淨法塵對意根生意識者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為意生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為塵生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為合生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為離生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若意生是自生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乃至離生是無因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即破因成假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若意根滅生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不滅生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亦滅亦不滅生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非滅非不滅生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皆墮四句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則破相續假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若待無有識生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若待有有識生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若待亦有亦無識生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若待非有非無而識生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皆墮四句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則破相待假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所破</w:t>
      </w:r>
      <w:r w:rsidR="00E40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能破例十二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是破有見中十四難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六十二見</w:t>
      </w:r>
      <w:r w:rsidR="00474B2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3FE07AB" w14:textId="77777777" w:rsidR="00474B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4B2C" w:rsidRPr="00EB7BD9">
        <w:rPr>
          <w:rFonts w:eastAsia="仿宋" w:hint="eastAsia"/>
          <w:color w:val="auto"/>
          <w:szCs w:val="28"/>
          <w:lang w:eastAsia="zh-TW"/>
        </w:rPr>
        <w:t>二破餘三</w:t>
      </w:r>
    </w:p>
    <w:p w14:paraId="6378FA78" w14:textId="77777777" w:rsidR="00474B2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不淨無見中亦三假十二句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能破亦例十二句</w:t>
      </w:r>
      <w:r w:rsidR="00E40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亦淨亦不淨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亦有亦無見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三假十二句破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能觀亦十二句例破</w:t>
      </w:r>
      <w:r w:rsidR="00E40F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非淨非不淨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非有非無見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亦十二句破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能觀亦十二句破</w:t>
      </w:r>
      <w:r w:rsidR="004E4F6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32DB525" w14:textId="77777777" w:rsidR="00474B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4B2C" w:rsidRPr="00EB7BD9">
        <w:rPr>
          <w:rFonts w:eastAsia="仿宋" w:hint="eastAsia"/>
          <w:color w:val="auto"/>
          <w:szCs w:val="28"/>
          <w:lang w:eastAsia="zh-TW"/>
        </w:rPr>
        <w:t>二總結身念</w:t>
      </w:r>
    </w:p>
    <w:p w14:paraId="7B8B2753" w14:textId="77777777" w:rsidR="00A12B7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用性念處觀之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破身念處九十六句</w:t>
      </w:r>
      <w:r w:rsidR="00E40F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破生見不可得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成無生身性念處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470A805" w14:textId="77777777" w:rsidR="00474B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4B2C" w:rsidRPr="00EB7BD9">
        <w:rPr>
          <w:rFonts w:eastAsia="仿宋" w:hint="eastAsia"/>
          <w:color w:val="auto"/>
          <w:szCs w:val="28"/>
          <w:lang w:eastAsia="zh-TW"/>
        </w:rPr>
        <w:t>二受念處觀三，初引經立境觀</w:t>
      </w:r>
    </w:p>
    <w:p w14:paraId="10EA8DE1" w14:textId="77777777" w:rsidR="00474B2C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次觀受念處破生見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經云</w:t>
      </w:r>
      <w:r w:rsidR="006A7DC9" w:rsidRPr="00F614F3">
        <w:rPr>
          <w:rStyle w:val="a8"/>
          <w:rFonts w:eastAsia="方正新书宋_GBK"/>
          <w:color w:val="auto"/>
          <w:sz w:val="30"/>
          <w:szCs w:val="28"/>
        </w:rPr>
        <w:footnoteReference w:id="131"/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受受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受不受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受亦受亦不受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受非受非不受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又云</w:t>
      </w:r>
      <w:r w:rsidR="00A12B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行亦不受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云何受受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不行亦不受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云何受不受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行不行亦不受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云何受亦受亦不受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非行非不行亦不受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云何受非受非不受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？”</w:t>
      </w:r>
    </w:p>
    <w:p w14:paraId="11519DD9" w14:textId="77777777" w:rsidR="00474B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474B2C" w:rsidRPr="00EB7BD9">
        <w:rPr>
          <w:rFonts w:eastAsia="仿宋" w:hint="eastAsia"/>
          <w:color w:val="auto"/>
          <w:szCs w:val="28"/>
          <w:lang w:eastAsia="zh-TW"/>
        </w:rPr>
        <w:t>二釋所破見相</w:t>
      </w:r>
    </w:p>
    <w:p w14:paraId="03214EA6" w14:textId="77777777" w:rsidR="00474B2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受受故是有見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是見依受起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受不受故是無見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是見依受起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受亦受亦不受故是亦有亦無見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是見依受起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受非受非不受故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是非有非無見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是見依受起</w:t>
      </w:r>
      <w:r w:rsidR="00880F3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是事實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餘妄語</w:t>
      </w:r>
      <w:r w:rsidR="00880F3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過去如去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不如去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乃至非如去非不如去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未來有邊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無邊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乃至非有邊非無邊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即陰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離陰為十四難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約三世有六十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即陰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離陰合成六十二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FD2EE5A" w14:textId="77777777" w:rsidR="00474B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4B2C" w:rsidRPr="00EB7BD9">
        <w:rPr>
          <w:rFonts w:eastAsia="仿宋" w:hint="eastAsia"/>
          <w:color w:val="auto"/>
          <w:szCs w:val="28"/>
          <w:lang w:eastAsia="zh-TW"/>
        </w:rPr>
        <w:t>三明能觀觀法</w:t>
      </w:r>
    </w:p>
    <w:p w14:paraId="4A0EC771" w14:textId="77777777" w:rsidR="00507B1A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有見中三假能所二十四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破生見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無見中三假能所亦二十四</w:t>
      </w:r>
      <w:r w:rsidR="006A7D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無生見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亦有亦無見中三假能所二十四句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亦生亦無生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非有非無見中三假能所二十四句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破非生非無生</w:t>
      </w:r>
      <w:r w:rsidR="006A7D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合成九十六句破生見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成無生受性四念處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406153D" w14:textId="77777777" w:rsidR="00474B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4B2C" w:rsidRPr="00EB7BD9">
        <w:rPr>
          <w:rFonts w:eastAsia="仿宋" w:hint="eastAsia"/>
          <w:color w:val="auto"/>
          <w:szCs w:val="28"/>
          <w:lang w:eastAsia="zh-TW"/>
        </w:rPr>
        <w:t>三心念處觀</w:t>
      </w:r>
    </w:p>
    <w:p w14:paraId="6869A12C" w14:textId="77777777" w:rsidR="00507B1A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次觀心性四念處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觀心常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無常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乃至非常非無常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是見依識起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過去如去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乃至非如去非不如去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未來有邊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無邊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乃至非有邊非無邊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</w:t>
      </w:r>
      <w:r w:rsidR="006A7D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離為十四難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約三世為六十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</w:t>
      </w:r>
      <w:r w:rsidR="006A7D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離為六十二見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常見中三假能所二十四句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無常見中三假二十四句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亦常亦無常見中三假能所二十四句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非常非無常見中三假能所二十四句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九十六句破生見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成無生也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758F0EC" w14:textId="77777777" w:rsidR="00474B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4B2C" w:rsidRPr="00EB7BD9">
        <w:rPr>
          <w:rFonts w:eastAsia="仿宋" w:hint="eastAsia"/>
          <w:color w:val="auto"/>
          <w:szCs w:val="28"/>
          <w:lang w:eastAsia="zh-TW"/>
        </w:rPr>
        <w:t>四法念處觀</w:t>
      </w:r>
    </w:p>
    <w:p w14:paraId="6A1F62B3" w14:textId="77777777" w:rsidR="00474B2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法性四念處觀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有我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無我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亦有我亦無我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非有我非無我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是見皆依法起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過去四見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未來四見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125AD7" w:rsidRPr="00F614F3">
        <w:rPr>
          <w:rFonts w:eastAsia="方正新书宋_GBK" w:hint="eastAsia"/>
          <w:color w:val="auto"/>
          <w:sz w:val="30"/>
          <w:szCs w:val="28"/>
          <w:lang w:eastAsia="zh-TW"/>
        </w:rPr>
        <w:t>即、離為十四難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約三世五陰為六十二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有見中三假能所破有二十四句</w:t>
      </w:r>
      <w:r w:rsidR="00F34B4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破後例爾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九十六句破我見</w:t>
      </w:r>
      <w:r w:rsidR="00474B2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11A6C7B" w14:textId="77777777" w:rsidR="00474B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474B2C" w:rsidRPr="00EB7BD9">
        <w:rPr>
          <w:rFonts w:eastAsia="仿宋" w:hint="eastAsia"/>
          <w:color w:val="auto"/>
          <w:szCs w:val="28"/>
          <w:lang w:eastAsia="zh-TW"/>
        </w:rPr>
        <w:t>二結進修</w:t>
      </w:r>
    </w:p>
    <w:p w14:paraId="7DC08365" w14:textId="77777777" w:rsidR="0005311F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是名四念處</w:t>
      </w:r>
      <w:r w:rsidR="00474B2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乃至八正道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是破屬見中三十七品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故經言</w:t>
      </w:r>
      <w:r w:rsidR="00125AD7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32"/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我斷一切</w:t>
      </w:r>
      <w:r w:rsidR="00125AD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諸見纏等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以智慧刀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割斷破裂</w:t>
      </w:r>
      <w:r w:rsidR="00125AD7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也</w:t>
      </w:r>
      <w:r w:rsidR="00507B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D7DBC4A" w14:textId="77777777" w:rsidR="00474B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4B2C" w:rsidRPr="00EB7BD9">
        <w:rPr>
          <w:rFonts w:eastAsia="仿宋" w:hint="eastAsia"/>
          <w:color w:val="auto"/>
          <w:szCs w:val="28"/>
          <w:lang w:eastAsia="zh-TW"/>
        </w:rPr>
        <w:t>二共念處觀</w:t>
      </w:r>
    </w:p>
    <w:p w14:paraId="3BAD53CD" w14:textId="77777777" w:rsidR="00474B2C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若共念處</w:t>
      </w:r>
      <w:r w:rsidR="000531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觀九想</w:t>
      </w:r>
      <w:r w:rsidR="000531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八背等一切禪</w:t>
      </w:r>
      <w:r w:rsidR="000531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亦名得解觀</w:t>
      </w:r>
      <w:r w:rsidR="000531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非實觀也</w:t>
      </w:r>
      <w:r w:rsidR="000531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三十七品例前</w:t>
      </w:r>
      <w:r w:rsidR="00F34B4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</w:t>
      </w:r>
      <w:r w:rsidR="008270D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心</w:t>
      </w:r>
      <w:r w:rsidR="008270D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法亦如是</w:t>
      </w:r>
      <w:r w:rsidR="000531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374AF0D" w14:textId="77777777" w:rsidR="00474B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4B2C" w:rsidRPr="00EB7BD9">
        <w:rPr>
          <w:rFonts w:eastAsia="仿宋" w:hint="eastAsia"/>
          <w:color w:val="auto"/>
          <w:szCs w:val="28"/>
          <w:lang w:eastAsia="zh-TW"/>
        </w:rPr>
        <w:t>三緣念處觀</w:t>
      </w:r>
    </w:p>
    <w:p w14:paraId="2E6C3574" w14:textId="77777777" w:rsidR="008270D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緣念處觀</w:t>
      </w:r>
      <w:r w:rsidR="00F34B4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見中有一切佛法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無生四諦教理</w:t>
      </w:r>
      <w:r w:rsidR="008270D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名字句義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通達無壅</w:t>
      </w:r>
      <w:r w:rsidR="00962B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隨眾生根性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樂欲</w:t>
      </w:r>
      <w:r w:rsidR="000531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便宜</w:t>
      </w:r>
      <w:r w:rsidR="000531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對治</w:t>
      </w:r>
      <w:r w:rsidR="000531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第一義而為說法</w:t>
      </w:r>
      <w:r w:rsidR="000531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62AF1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三十七品例前，受、心、法亦如是</w:t>
      </w:r>
      <w:r w:rsidR="00D62AF1" w:rsidRPr="00F614F3">
        <w:rPr>
          <w:rStyle w:val="a8"/>
          <w:rFonts w:eastAsia="方正新书宋_GBK"/>
          <w:color w:val="auto"/>
          <w:sz w:val="30"/>
          <w:szCs w:val="28"/>
        </w:rPr>
        <w:footnoteReference w:id="133"/>
      </w:r>
      <w:r w:rsidR="00D62AF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84B71AB" w14:textId="77777777" w:rsidR="00474B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4B2C" w:rsidRPr="00EB7BD9">
        <w:rPr>
          <w:rFonts w:eastAsia="仿宋" w:hint="eastAsia"/>
          <w:color w:val="auto"/>
          <w:szCs w:val="28"/>
          <w:lang w:eastAsia="zh-TW"/>
        </w:rPr>
        <w:t>二結</w:t>
      </w:r>
    </w:p>
    <w:p w14:paraId="51546E62" w14:textId="77777777" w:rsidR="00A12B7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是為破屬見煩惱中修三種別相四念處觀</w:t>
      </w:r>
      <w:r w:rsidR="000531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F1B8776" w14:textId="77777777" w:rsidR="00474B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74B2C" w:rsidRPr="00EB7BD9">
        <w:rPr>
          <w:rFonts w:eastAsia="仿宋" w:hint="eastAsia"/>
          <w:color w:val="auto"/>
          <w:szCs w:val="28"/>
          <w:lang w:eastAsia="zh-TW"/>
        </w:rPr>
        <w:t>二料簡雙非二，初問</w:t>
      </w:r>
    </w:p>
    <w:p w14:paraId="4E2875E2" w14:textId="77777777" w:rsidR="00474B2C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0531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何意通教明非苦非樂是苦果</w:t>
      </w:r>
      <w:r w:rsidR="00D62AF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非苦非樂應是樂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5F727218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013F4BE7" w14:textId="390066BF" w:rsidR="00474B2C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474B2C" w:rsidRPr="00EB7BD9">
        <w:rPr>
          <w:rFonts w:eastAsia="仿宋" w:hint="eastAsia"/>
          <w:color w:val="auto"/>
          <w:szCs w:val="28"/>
          <w:lang w:eastAsia="zh-TW"/>
        </w:rPr>
        <w:t>二答二，初對辨藏通二枯不同</w:t>
      </w:r>
    </w:p>
    <w:p w14:paraId="744F8680" w14:textId="77777777" w:rsidR="005B140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此作四句</w:t>
      </w:r>
      <w:r w:rsidR="00D35F46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34"/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若通論非苦非樂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</w:t>
      </w:r>
      <w:r w:rsidR="00D35F46" w:rsidRPr="00F614F3">
        <w:rPr>
          <w:rFonts w:eastAsia="方正新书宋_GBK" w:hint="eastAsia"/>
          <w:color w:val="auto"/>
          <w:sz w:val="30"/>
          <w:szCs w:val="28"/>
          <w:lang w:eastAsia="zh-TW"/>
        </w:rPr>
        <w:t>意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通四句不可說</w:t>
      </w:r>
      <w:r w:rsidR="007C219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有因緣故說</w:t>
      </w:r>
      <w:r w:rsidR="007C219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非苦非樂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結成生滅苦樂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是三藏意</w:t>
      </w:r>
      <w:r w:rsidR="00D35F4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若非苦非樂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結成無苦無樂之苦樂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屬通教攝也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22A46E4" w14:textId="77777777" w:rsidR="005B14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B1408" w:rsidRPr="00EB7BD9">
        <w:rPr>
          <w:rFonts w:eastAsia="仿宋" w:hint="eastAsia"/>
          <w:color w:val="auto"/>
          <w:szCs w:val="28"/>
          <w:lang w:eastAsia="zh-TW"/>
        </w:rPr>
        <w:t>二約後三教辨四念異三，初通教四枯</w:t>
      </w:r>
    </w:p>
    <w:p w14:paraId="3AEE7A9C" w14:textId="77777777" w:rsidR="00521C55" w:rsidRPr="00EB7BD9" w:rsidRDefault="007C2190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淨名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云迦</w:t>
      </w:r>
      <w:r w:rsidR="008462C5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旃</w:t>
      </w:r>
      <w:r w:rsidR="00D03C08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延五義</w:t>
      </w:r>
      <w:r w:rsidR="00AB3645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35"/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AB3645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五受陰通達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空無所起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是苦義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結受念處</w:t>
      </w:r>
      <w:r w:rsidR="00AB364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《大品》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不淨觀即是摩訶衍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皆不可得故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AB364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以是不淨心觀色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自念我身未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脫是法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未免三界生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猶應受百千生死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故言未脫</w:t>
      </w:r>
      <w:r w:rsidR="008C52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引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廣乘品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成身念處觀</w:t>
      </w:r>
      <w:r w:rsidR="00AB364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8C52C5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諸法不生不滅</w:t>
      </w:r>
      <w:r w:rsidR="000D1BCC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是無常義</w:t>
      </w:r>
      <w:r w:rsidR="00521C55" w:rsidRPr="00F614F3">
        <w:rPr>
          <w:rStyle w:val="a8"/>
          <w:rFonts w:eastAsia="方正新书宋_GBK"/>
          <w:color w:val="auto"/>
          <w:sz w:val="30"/>
          <w:szCs w:val="28"/>
        </w:rPr>
        <w:footnoteReference w:id="136"/>
      </w:r>
      <w:r w:rsidR="008C52C5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結成心念處觀</w:t>
      </w:r>
      <w:r w:rsidR="00AB364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8C52C5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於我</w:t>
      </w:r>
      <w:r w:rsidR="008C52C5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無我而不二</w:t>
      </w:r>
      <w:r w:rsidR="000D1BCC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是無我義</w:t>
      </w:r>
      <w:r w:rsidR="00521C55" w:rsidRPr="00F614F3">
        <w:rPr>
          <w:rStyle w:val="a8"/>
          <w:rFonts w:eastAsia="方正新书宋_GBK"/>
          <w:color w:val="auto"/>
          <w:sz w:val="30"/>
          <w:szCs w:val="28"/>
        </w:rPr>
        <w:footnoteReference w:id="137"/>
      </w:r>
      <w:r w:rsidR="008C52C5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結成法念處觀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9E28E15" w14:textId="77777777" w:rsidR="005B14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5B1408" w:rsidRPr="00EB7BD9">
        <w:rPr>
          <w:rFonts w:eastAsia="仿宋" w:hint="eastAsia"/>
          <w:color w:val="auto"/>
          <w:szCs w:val="28"/>
          <w:lang w:eastAsia="zh-TW"/>
        </w:rPr>
        <w:t>二別教四榮</w:t>
      </w:r>
    </w:p>
    <w:p w14:paraId="3371AC8C" w14:textId="77777777" w:rsidR="005B1408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若作非常非無常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結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成常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非垢非淨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結成淨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非苦非樂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結成樂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非我非無我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結成我</w:t>
      </w:r>
      <w:r w:rsidR="00E927D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即成別教義常</w:t>
      </w:r>
      <w:r w:rsidR="00E927D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樂</w:t>
      </w:r>
      <w:r w:rsidR="00E927D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我</w:t>
      </w:r>
      <w:r w:rsidR="00E927D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淨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斷惑歷別來證也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AF5466F" w14:textId="77777777" w:rsidR="005B14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B1408" w:rsidRPr="00EB7BD9">
        <w:rPr>
          <w:rFonts w:eastAsia="仿宋" w:hint="eastAsia"/>
          <w:color w:val="auto"/>
          <w:szCs w:val="28"/>
          <w:lang w:eastAsia="zh-TW"/>
        </w:rPr>
        <w:t>三圓教雙照</w:t>
      </w:r>
    </w:p>
    <w:p w14:paraId="1E9BE66B" w14:textId="77777777" w:rsidR="00513DE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若作非垢非淨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雙照垢淨</w:t>
      </w:r>
      <w:r w:rsidR="00521C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非苦非樂</w:t>
      </w:r>
      <w:r w:rsidR="00521C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雙照苦樂</w:t>
      </w:r>
      <w:r w:rsidR="00521C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非常非無常</w:t>
      </w:r>
      <w:r w:rsidR="00521C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雙照常無常</w:t>
      </w:r>
      <w:r w:rsidR="00521C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非我非無我</w:t>
      </w:r>
      <w:r w:rsidR="00521C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雙照我無我</w:t>
      </w:r>
      <w:r w:rsidR="00E927D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結成圓教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圓心修習</w:t>
      </w:r>
      <w:r w:rsidR="00521C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不斷煩惱而入涅槃也</w:t>
      </w:r>
      <w:r w:rsidR="008462C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DE36565" w14:textId="77777777" w:rsidR="005B14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B1408" w:rsidRPr="00EB7BD9">
        <w:rPr>
          <w:rFonts w:eastAsia="仿宋" w:hint="eastAsia"/>
          <w:color w:val="auto"/>
          <w:szCs w:val="28"/>
          <w:lang w:eastAsia="zh-TW"/>
        </w:rPr>
        <w:t>二總相念處三，初與前辨同異</w:t>
      </w:r>
    </w:p>
    <w:p w14:paraId="77B5BB50" w14:textId="77777777" w:rsidR="005B140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於乾慧地中修總相三種四念處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如前三藏中分別</w:t>
      </w:r>
      <w:r w:rsidR="00521C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但有如幻如化</w:t>
      </w:r>
      <w:r w:rsidR="00521C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體法即空之異耳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是為無生總相四念處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1DFF449" w14:textId="77777777" w:rsidR="005B14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B1408" w:rsidRPr="00EB7BD9">
        <w:rPr>
          <w:rFonts w:eastAsia="仿宋" w:hint="eastAsia"/>
          <w:color w:val="auto"/>
          <w:szCs w:val="28"/>
          <w:lang w:eastAsia="zh-TW"/>
        </w:rPr>
        <w:t>二略明修觀相</w:t>
      </w:r>
    </w:p>
    <w:p w14:paraId="57AB50B0" w14:textId="77777777" w:rsidR="005B140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但是總相念處</w:t>
      </w:r>
      <w:r w:rsidR="002E642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修身即空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陰入界一切法亦如是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名身念處</w:t>
      </w:r>
      <w:r w:rsidR="00EF2AAE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心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法亦如是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觀此位是總相念處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修四正勤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如意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根力覺道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三十七品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共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亦如是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243444E" w14:textId="77777777" w:rsidR="005B14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B1408" w:rsidRPr="00EB7BD9">
        <w:rPr>
          <w:rFonts w:eastAsia="仿宋" w:hint="eastAsia"/>
          <w:color w:val="auto"/>
          <w:szCs w:val="28"/>
          <w:lang w:eastAsia="zh-TW"/>
        </w:rPr>
        <w:t>三結顯修觀功</w:t>
      </w:r>
    </w:p>
    <w:p w14:paraId="49A05268" w14:textId="77777777" w:rsidR="00513DE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雖未發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暖</w:t>
      </w:r>
      <w:r w:rsidR="00521C55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38"/>
      </w:r>
      <w:r w:rsidR="00521C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相似無漏法水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而總相觀五陰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智慧深利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勝別相念處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是故名總相念處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屬乾慧地外凡也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7CCD68E" w14:textId="77777777" w:rsidR="00B30091" w:rsidRDefault="00B30091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2686331A" w14:textId="614BE63F" w:rsidR="005B14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5B1408" w:rsidRPr="00EB7BD9">
        <w:rPr>
          <w:rFonts w:eastAsia="仿宋" w:hint="eastAsia"/>
          <w:color w:val="auto"/>
          <w:szCs w:val="28"/>
          <w:lang w:eastAsia="zh-TW"/>
        </w:rPr>
        <w:t>二</w:t>
      </w:r>
      <w:r w:rsidR="005B1408" w:rsidRPr="00EB7BD9">
        <w:rPr>
          <w:rFonts w:eastAsia="仿宋"/>
          <w:color w:val="auto"/>
          <w:szCs w:val="28"/>
          <w:lang w:eastAsia="zh-TW"/>
        </w:rPr>
        <w:t>支佛念處</w:t>
      </w:r>
    </w:p>
    <w:p w14:paraId="056345B0" w14:textId="77777777" w:rsidR="00513DE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辟支迦羅</w:t>
      </w:r>
      <w:r w:rsidR="00441AF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名目大小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如前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亦修三種念處</w:t>
      </w:r>
      <w:r w:rsidR="008B031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十二因緣過去無明</w:t>
      </w:r>
      <w:r w:rsidR="008B031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只是不淨煩惱五陰</w:t>
      </w:r>
      <w:r w:rsidR="00441AF1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諸行</w:t>
      </w:r>
      <w:r w:rsidR="00441AF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只是善惡五陰</w:t>
      </w:r>
      <w:r w:rsidR="00441AF1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從識乃至受</w:t>
      </w:r>
      <w:r w:rsidR="00441AF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是果報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無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記五陰</w:t>
      </w:r>
      <w:r w:rsidR="00441AF1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愛</w:t>
      </w:r>
      <w:r w:rsidR="00441AF1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取</w:t>
      </w:r>
      <w:r w:rsidR="00441AF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煩惱五陰</w:t>
      </w:r>
      <w:r w:rsidR="00441AF1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</w:t>
      </w:r>
      <w:r w:rsidR="00441AF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是善惡五陰</w:t>
      </w:r>
      <w:r w:rsidR="00441AF1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未來生</w:t>
      </w:r>
      <w:r w:rsidR="008B03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死</w:t>
      </w:r>
      <w:r w:rsidR="00441AF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是果報無記五陰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</w:t>
      </w:r>
      <w:r w:rsidR="00E71714" w:rsidRPr="00F614F3">
        <w:rPr>
          <w:rFonts w:eastAsia="方正新书宋_GBK"/>
          <w:color w:val="auto"/>
          <w:sz w:val="30"/>
          <w:szCs w:val="28"/>
          <w:lang w:eastAsia="zh-TW"/>
        </w:rPr>
        <w:t>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若細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總而觀之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如幻如化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是名性念處因緣覺也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共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緣念處例前</w:t>
      </w:r>
      <w:r w:rsidR="008B03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亦有性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共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緣三種觀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三人大小也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C75313A" w14:textId="77777777" w:rsidR="005B14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B1408" w:rsidRPr="00EB7BD9">
        <w:rPr>
          <w:rFonts w:eastAsia="仿宋" w:hint="eastAsia"/>
          <w:color w:val="auto"/>
          <w:szCs w:val="28"/>
          <w:lang w:eastAsia="zh-TW"/>
        </w:rPr>
        <w:t>三菩薩念處二，初略標修念處觀</w:t>
      </w:r>
    </w:p>
    <w:p w14:paraId="46EE5211" w14:textId="77777777" w:rsidR="005B1408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菩薩發菩提心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慈悲誓願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觀此身</w:t>
      </w:r>
      <w:r w:rsidR="006C6BA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受</w:t>
      </w:r>
      <w:r w:rsidR="006C6BA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</w:t>
      </w:r>
      <w:r w:rsidR="006C6BA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法三種念處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8415459" w14:textId="77777777" w:rsidR="005B14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B1408" w:rsidRPr="00EB7BD9">
        <w:rPr>
          <w:rFonts w:eastAsia="仿宋" w:hint="eastAsia"/>
          <w:color w:val="auto"/>
          <w:szCs w:val="28"/>
          <w:lang w:eastAsia="zh-TW"/>
        </w:rPr>
        <w:t>二具辨所成果位</w:t>
      </w:r>
      <w:r w:rsidR="005B1408" w:rsidRPr="00EB7BD9">
        <w:rPr>
          <w:rFonts w:eastAsia="仿宋" w:hint="eastAsia"/>
          <w:color w:val="auto"/>
          <w:szCs w:val="28"/>
        </w:rPr>
        <w:t>二，</w:t>
      </w:r>
      <w:r w:rsidR="005B1408" w:rsidRPr="00EB7BD9">
        <w:rPr>
          <w:rFonts w:eastAsia="仿宋" w:hint="eastAsia"/>
          <w:color w:val="auto"/>
          <w:szCs w:val="28"/>
          <w:lang w:eastAsia="zh-TW"/>
        </w:rPr>
        <w:t>初泛明成十地位</w:t>
      </w:r>
    </w:p>
    <w:p w14:paraId="4D4D8B56" w14:textId="77777777" w:rsidR="005B1408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修性身時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觀此身色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若無生如幻如化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能發暖</w:t>
      </w:r>
      <w:r w:rsidR="00F37970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頂等法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成五停心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別</w:t>
      </w:r>
      <w:r w:rsidR="00B512F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總四念處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名伏忍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四善根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名柔順忍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發真斷結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八人地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名無生忍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須陀洹</w:t>
      </w:r>
      <w:r w:rsidR="00F3797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名無生法忍果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斯陀含</w:t>
      </w:r>
      <w:r w:rsidR="00F3797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名遊戲神通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阿那含</w:t>
      </w:r>
      <w:r w:rsidR="00F3797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名離欲清淨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阿羅漢</w:t>
      </w:r>
      <w:r w:rsidR="00F3797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名已辦地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八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地</w:t>
      </w:r>
      <w:r w:rsidR="00F3797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名辟支佛地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九地</w:t>
      </w:r>
      <w:r w:rsidR="00F3797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名菩薩地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十地</w:t>
      </w:r>
      <w:r w:rsidR="00F3797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名佛地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2E73424" w14:textId="77777777" w:rsidR="005B14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B1408" w:rsidRPr="00EB7BD9">
        <w:rPr>
          <w:rFonts w:eastAsia="仿宋" w:hint="eastAsia"/>
          <w:color w:val="auto"/>
          <w:szCs w:val="28"/>
          <w:lang w:eastAsia="zh-TW"/>
        </w:rPr>
        <w:t>二具辨智斷因果二，初明菩薩所成</w:t>
      </w:r>
    </w:p>
    <w:p w14:paraId="6AC81102" w14:textId="77777777" w:rsidR="005B1408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性念處觀成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破界內見思通惑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得一切智</w:t>
      </w:r>
      <w:r w:rsidR="00B512F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與羅漢齊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八地修界內道種智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破界內塵沙無知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是共念處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九地已上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學一切種智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是緣念處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十地當知為如佛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佛是通教佛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成就四枯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莊嚴雙樹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故云四念處坐道場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斷通惑正習盡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見偏真之理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於二諦中觀照純熟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是名坐道場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般涅槃者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即有餘</w:t>
      </w:r>
      <w:r w:rsidR="00B512F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無餘二種涅槃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轉法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輪者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轉通教無生偏真之法輪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令一切眾生同入偏真法性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非中道不空法性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</w:t>
      </w:r>
      <w:r w:rsidR="00423D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《法華》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我等同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入法性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不見佛性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184161F4" w14:textId="77777777" w:rsidR="005B14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B1408" w:rsidRPr="00EB7BD9">
        <w:rPr>
          <w:rFonts w:eastAsia="仿宋" w:hint="eastAsia"/>
          <w:color w:val="auto"/>
          <w:szCs w:val="28"/>
          <w:lang w:eastAsia="zh-TW"/>
        </w:rPr>
        <w:t>二</w:t>
      </w:r>
      <w:r w:rsidR="002546E2" w:rsidRPr="00EB7BD9">
        <w:rPr>
          <w:rFonts w:eastAsia="仿宋" w:hint="eastAsia"/>
          <w:color w:val="auto"/>
          <w:szCs w:val="28"/>
          <w:lang w:eastAsia="zh-TW"/>
        </w:rPr>
        <w:t>辨三乘同異二，初明當教三乘果別</w:t>
      </w:r>
    </w:p>
    <w:p w14:paraId="1F579A98" w14:textId="77777777" w:rsidR="005B1408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二乘俱得此理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並有坐道場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轉法輪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而羅漢不斷習氣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只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是四枯莊嚴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支佛小深侵習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亦是四枯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菩薩不斷習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以誓願力熏行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處處受生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調熟眾生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學一切智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道種智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一切種智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是名通教佛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只是四枯莊嚴雙樹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ED28199" w14:textId="77777777" w:rsidR="005B1408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B1408" w:rsidRPr="00EB7BD9">
        <w:rPr>
          <w:rFonts w:eastAsia="仿宋" w:hint="eastAsia"/>
          <w:color w:val="auto"/>
          <w:szCs w:val="28"/>
          <w:lang w:eastAsia="zh-TW"/>
        </w:rPr>
        <w:t>二</w:t>
      </w:r>
      <w:r w:rsidR="002546E2" w:rsidRPr="00EB7BD9">
        <w:rPr>
          <w:rFonts w:eastAsia="仿宋" w:hint="eastAsia"/>
          <w:color w:val="auto"/>
          <w:szCs w:val="28"/>
          <w:lang w:eastAsia="zh-TW"/>
        </w:rPr>
        <w:t>與三藏對辨諸異</w:t>
      </w:r>
    </w:p>
    <w:p w14:paraId="6CC2B640" w14:textId="77777777" w:rsidR="00D03C0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但三藏是拙度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觀門既拙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解空亦淺</w:t>
      </w:r>
      <w:r w:rsidR="002929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如迦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旃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延五義是</w:t>
      </w:r>
      <w:r w:rsidR="002777FA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通教體假入空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觀門既深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三藏是事觀為疎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通教理觀為密</w:t>
      </w:r>
      <w:r w:rsidR="002777F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三藏附事為偽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通教緣理為真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比至證得真時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無復為別異也</w:t>
      </w:r>
      <w:r w:rsidR="00513DE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4D6B635" w14:textId="77777777" w:rsidR="00B512F7" w:rsidRPr="00F614F3" w:rsidRDefault="00B512F7" w:rsidP="00280E36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color w:val="auto"/>
          <w:sz w:val="30"/>
          <w:szCs w:val="28"/>
          <w:lang w:eastAsia="zh-TW"/>
        </w:rPr>
      </w:pPr>
    </w:p>
    <w:p w14:paraId="3C18B398" w14:textId="77777777" w:rsidR="00D03C0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</w:p>
    <w:p w14:paraId="1AAEABBB" w14:textId="77777777" w:rsidR="00513DE3" w:rsidRPr="00EB7BD9" w:rsidRDefault="00D03C08" w:rsidP="00EB7BD9">
      <w:pPr>
        <w:overflowPunct w:val="0"/>
        <w:autoSpaceDE w:val="0"/>
        <w:autoSpaceDN w:val="0"/>
        <w:spacing w:before="50" w:after="50" w:line="540" w:lineRule="exact"/>
        <w:jc w:val="right"/>
        <w:rPr>
          <w:rFonts w:ascii="楷体" w:eastAsia="楷体" w:hAnsi="楷体"/>
          <w:color w:val="auto"/>
          <w:sz w:val="44"/>
          <w:szCs w:val="44"/>
          <w:lang w:eastAsia="zh-TW"/>
        </w:rPr>
      </w:pPr>
      <w:r w:rsidRPr="00EB7BD9">
        <w:rPr>
          <w:rFonts w:ascii="楷体" w:eastAsia="楷体" w:hAnsi="楷体" w:hint="eastAsia"/>
          <w:color w:val="auto"/>
          <w:sz w:val="44"/>
          <w:szCs w:val="44"/>
          <w:lang w:eastAsia="zh-TW"/>
        </w:rPr>
        <w:t>四念處卷第二</w:t>
      </w:r>
    </w:p>
    <w:p w14:paraId="39FEF2C9" w14:textId="77777777" w:rsidR="00B512F7" w:rsidRPr="00F614F3" w:rsidRDefault="00B512F7" w:rsidP="00280E36">
      <w:pPr>
        <w:overflowPunct w:val="0"/>
        <w:autoSpaceDE w:val="0"/>
        <w:autoSpaceDN w:val="0"/>
        <w:spacing w:before="50" w:after="50" w:line="540" w:lineRule="exact"/>
        <w:ind w:firstLineChars="2050" w:firstLine="6150"/>
        <w:rPr>
          <w:rFonts w:eastAsia="方正新书宋_GBK"/>
          <w:color w:val="auto"/>
          <w:sz w:val="30"/>
          <w:szCs w:val="28"/>
          <w:lang w:eastAsia="zh-TW"/>
        </w:rPr>
      </w:pPr>
    </w:p>
    <w:p w14:paraId="04B4D84C" w14:textId="77777777" w:rsidR="00EB7BD9" w:rsidRPr="00F614F3" w:rsidRDefault="00EB7BD9">
      <w:pPr>
        <w:widowControl/>
        <w:jc w:val="lef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br w:type="page"/>
      </w:r>
    </w:p>
    <w:p w14:paraId="28DA95D5" w14:textId="77777777" w:rsidR="00EB7BD9" w:rsidRPr="00EB7BD9" w:rsidRDefault="00EB7BD9" w:rsidP="00EB7BD9">
      <w:pPr>
        <w:overflowPunct w:val="0"/>
        <w:autoSpaceDE w:val="0"/>
        <w:autoSpaceDN w:val="0"/>
        <w:jc w:val="center"/>
        <w:rPr>
          <w:rFonts w:ascii="楷体" w:eastAsia="楷体" w:hAnsi="楷体"/>
          <w:b/>
          <w:color w:val="auto"/>
          <w:sz w:val="44"/>
          <w:szCs w:val="44"/>
          <w:lang w:eastAsia="zh-TW"/>
        </w:rPr>
      </w:pPr>
      <w:r w:rsidRPr="00EB7BD9">
        <w:rPr>
          <w:rFonts w:ascii="楷体" w:eastAsia="楷体" w:hAnsi="楷体" w:hint="eastAsia"/>
          <w:b/>
          <w:color w:val="auto"/>
          <w:sz w:val="44"/>
          <w:szCs w:val="44"/>
          <w:lang w:eastAsia="zh-TW"/>
        </w:rPr>
        <w:lastRenderedPageBreak/>
        <w:t>四念處</w:t>
      </w:r>
    </w:p>
    <w:p w14:paraId="64B2C506" w14:textId="77777777" w:rsidR="00EB7BD9" w:rsidRPr="00EB7BD9" w:rsidRDefault="00EB7BD9" w:rsidP="00EB7BD9">
      <w:pPr>
        <w:pStyle w:val="1"/>
        <w:rPr>
          <w:color w:val="auto"/>
          <w:lang w:eastAsia="zh-TW"/>
        </w:rPr>
      </w:pPr>
      <w:bookmarkStart w:id="2" w:name="_Toc27659392"/>
      <w:r w:rsidRPr="00EB7BD9">
        <w:rPr>
          <w:rFonts w:hint="eastAsia"/>
          <w:color w:val="auto"/>
          <w:lang w:eastAsia="zh-TW"/>
        </w:rPr>
        <w:t>卷第三</w:t>
      </w:r>
      <w:bookmarkEnd w:id="2"/>
    </w:p>
    <w:p w14:paraId="393D5D4F" w14:textId="77777777" w:rsidR="00EB7BD9" w:rsidRPr="00EB7BD9" w:rsidRDefault="00EB7BD9" w:rsidP="00EB7BD9">
      <w:pPr>
        <w:overflowPunct w:val="0"/>
        <w:autoSpaceDE w:val="0"/>
        <w:autoSpaceDN w:val="0"/>
        <w:rPr>
          <w:rFonts w:ascii="楷体" w:eastAsia="楷体" w:hAnsi="楷体"/>
          <w:color w:val="auto"/>
          <w:lang w:eastAsia="zh-TW"/>
        </w:rPr>
      </w:pPr>
    </w:p>
    <w:p w14:paraId="02316948" w14:textId="77777777" w:rsidR="00EB7BD9" w:rsidRPr="00EB7BD9" w:rsidRDefault="00EB7BD9" w:rsidP="00EB7BD9">
      <w:pPr>
        <w:overflowPunct w:val="0"/>
        <w:autoSpaceDE w:val="0"/>
        <w:autoSpaceDN w:val="0"/>
        <w:ind w:left="2520" w:firstLine="420"/>
        <w:rPr>
          <w:rFonts w:ascii="楷体" w:eastAsia="楷体" w:hAnsi="楷体"/>
          <w:color w:val="auto"/>
          <w:lang w:eastAsia="zh-TW"/>
        </w:rPr>
      </w:pPr>
      <w:r w:rsidRPr="00EB7BD9">
        <w:rPr>
          <w:rFonts w:ascii="楷体" w:eastAsia="楷体" w:hAnsi="楷体" w:hint="eastAsia"/>
          <w:color w:val="auto"/>
          <w:lang w:eastAsia="zh-TW"/>
        </w:rPr>
        <w:t>隋天台山修禪寺智者大師   說</w:t>
      </w:r>
    </w:p>
    <w:p w14:paraId="3CA0B0DE" w14:textId="77777777" w:rsidR="00EB7BD9" w:rsidRPr="00EB7BD9" w:rsidRDefault="00EB7BD9" w:rsidP="00EB7BD9">
      <w:pPr>
        <w:overflowPunct w:val="0"/>
        <w:autoSpaceDE w:val="0"/>
        <w:autoSpaceDN w:val="0"/>
        <w:ind w:left="720" w:firstLineChars="925" w:firstLine="2220"/>
        <w:rPr>
          <w:rFonts w:ascii="楷体" w:eastAsia="楷体" w:hAnsi="楷体"/>
          <w:color w:val="auto"/>
          <w:lang w:eastAsia="zh-TW"/>
        </w:rPr>
      </w:pPr>
      <w:r w:rsidRPr="00EB7BD9">
        <w:rPr>
          <w:rFonts w:ascii="楷体" w:eastAsia="楷体" w:hAnsi="楷体" w:hint="eastAsia"/>
          <w:color w:val="auto"/>
          <w:lang w:eastAsia="zh-TW"/>
        </w:rPr>
        <w:t>門人章安灌頂大師         記</w:t>
      </w:r>
    </w:p>
    <w:p w14:paraId="7BAE19F3" w14:textId="77777777" w:rsidR="00EB7BD9" w:rsidRPr="00EB7BD9" w:rsidRDefault="00EB7BD9" w:rsidP="00EB7BD9">
      <w:pPr>
        <w:overflowPunct w:val="0"/>
        <w:autoSpaceDE w:val="0"/>
        <w:autoSpaceDN w:val="0"/>
        <w:ind w:left="300" w:firstLineChars="1100" w:firstLine="2640"/>
        <w:rPr>
          <w:rFonts w:ascii="楷体" w:eastAsia="楷体" w:hAnsi="楷体"/>
          <w:color w:val="auto"/>
          <w:lang w:eastAsia="zh-TW"/>
        </w:rPr>
      </w:pPr>
      <w:r w:rsidRPr="00EB7BD9">
        <w:rPr>
          <w:rFonts w:ascii="楷体" w:eastAsia="楷体" w:hAnsi="楷体"/>
          <w:color w:val="auto"/>
          <w:lang w:eastAsia="zh-TW"/>
        </w:rPr>
        <w:t>日本本純守篤</w:t>
      </w:r>
      <w:r w:rsidRPr="00EB7BD9">
        <w:rPr>
          <w:rFonts w:ascii="楷体" w:eastAsia="楷体" w:hAnsi="楷体" w:hint="eastAsia"/>
          <w:color w:val="auto"/>
          <w:lang w:eastAsia="zh-TW"/>
        </w:rPr>
        <w:t xml:space="preserve"> </w:t>
      </w:r>
      <w:r w:rsidRPr="00EB7BD9">
        <w:rPr>
          <w:rFonts w:ascii="楷体" w:eastAsia="楷体" w:hAnsi="楷体"/>
          <w:color w:val="auto"/>
          <w:lang w:eastAsia="zh-TW"/>
        </w:rPr>
        <w:t xml:space="preserve">            分科</w:t>
      </w:r>
    </w:p>
    <w:p w14:paraId="6126864C" w14:textId="77777777" w:rsidR="00EB7BD9" w:rsidRPr="00EB7BD9" w:rsidRDefault="00EB7BD9" w:rsidP="00EB7BD9">
      <w:pPr>
        <w:overflowPunct w:val="0"/>
        <w:autoSpaceDE w:val="0"/>
        <w:autoSpaceDN w:val="0"/>
        <w:ind w:left="300" w:firstLineChars="1100" w:firstLine="2640"/>
        <w:rPr>
          <w:rFonts w:ascii="楷体" w:eastAsia="楷体" w:hAnsi="楷体"/>
          <w:color w:val="auto"/>
          <w:lang w:eastAsia="zh-TW"/>
        </w:rPr>
      </w:pPr>
      <w:r w:rsidRPr="00EB7BD9">
        <w:rPr>
          <w:rFonts w:ascii="楷体" w:eastAsia="楷体" w:hAnsi="楷体"/>
          <w:color w:val="auto"/>
          <w:lang w:eastAsia="zh-TW"/>
        </w:rPr>
        <w:t>末學沙門禮賢             會本</w:t>
      </w:r>
    </w:p>
    <w:p w14:paraId="54680AA7" w14:textId="77777777" w:rsidR="00263DCB" w:rsidRDefault="00263DCB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3FFED73D" w14:textId="5508F9E8" w:rsidR="002546E2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330F37" w:rsidRPr="00EB7BD9">
        <w:rPr>
          <w:rFonts w:eastAsia="仿宋" w:hint="eastAsia"/>
          <w:color w:val="auto"/>
          <w:szCs w:val="28"/>
          <w:lang w:eastAsia="zh-TW"/>
        </w:rPr>
        <w:t>三別教念處觀二，初開章</w:t>
      </w:r>
    </w:p>
    <w:p w14:paraId="2E94273D" w14:textId="77777777" w:rsidR="00B512F7" w:rsidRPr="00EB7BD9" w:rsidRDefault="00847E9C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（第三別教四念處）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開章為三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一大意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二五停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三念處</w:t>
      </w:r>
      <w:r w:rsidR="00426E1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4B20E1B" w14:textId="77777777" w:rsidR="00330F3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330F37" w:rsidRPr="00EB7BD9">
        <w:rPr>
          <w:rFonts w:eastAsia="仿宋" w:hint="eastAsia"/>
          <w:color w:val="auto"/>
          <w:szCs w:val="28"/>
          <w:lang w:eastAsia="zh-TW"/>
        </w:rPr>
        <w:t>二釋義三，初釋大意</w:t>
      </w:r>
      <w:r w:rsidR="00DD5A4F" w:rsidRPr="00EB7BD9">
        <w:rPr>
          <w:rFonts w:eastAsia="仿宋" w:hint="eastAsia"/>
          <w:color w:val="auto"/>
          <w:szCs w:val="28"/>
          <w:lang w:eastAsia="zh-TW"/>
        </w:rPr>
        <w:t>二，初正</w:t>
      </w:r>
      <w:r w:rsidR="002C6294" w:rsidRPr="00EB7BD9">
        <w:rPr>
          <w:rFonts w:eastAsia="仿宋" w:hint="eastAsia"/>
          <w:color w:val="auto"/>
          <w:szCs w:val="28"/>
          <w:lang w:eastAsia="zh-TW"/>
        </w:rPr>
        <w:t>釋</w:t>
      </w:r>
      <w:r w:rsidR="00330F37" w:rsidRPr="00EB7BD9">
        <w:rPr>
          <w:rFonts w:eastAsia="仿宋" w:hint="eastAsia"/>
          <w:color w:val="auto"/>
          <w:szCs w:val="28"/>
          <w:lang w:eastAsia="zh-TW"/>
        </w:rPr>
        <w:t>四，初略敘興致判是一說</w:t>
      </w:r>
    </w:p>
    <w:p w14:paraId="3DD3C51A" w14:textId="77777777" w:rsidR="00330F37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大意者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四句雖略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網羅罄盡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若絕若說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若世出世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已如上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辯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今依不生生而明別也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832871" w:rsidRPr="00F614F3">
        <w:rPr>
          <w:rFonts w:eastAsia="方正新书宋_GBK"/>
          <w:color w:val="auto"/>
          <w:sz w:val="30"/>
          <w:szCs w:val="28"/>
          <w:lang w:eastAsia="zh-TW"/>
        </w:rPr>
        <w:t>《中論》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名假名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即此句也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03D3F21" w14:textId="77777777" w:rsidR="00330F3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330F37" w:rsidRPr="00EB7BD9">
        <w:rPr>
          <w:rFonts w:eastAsia="仿宋"/>
          <w:color w:val="auto"/>
          <w:szCs w:val="28"/>
          <w:lang w:eastAsia="zh-TW"/>
        </w:rPr>
        <w:t>二</w:t>
      </w:r>
      <w:r w:rsidR="00330F37" w:rsidRPr="00EB7BD9">
        <w:rPr>
          <w:rFonts w:eastAsia="仿宋" w:hint="eastAsia"/>
          <w:color w:val="auto"/>
          <w:szCs w:val="28"/>
          <w:lang w:eastAsia="zh-TW"/>
        </w:rPr>
        <w:t>具詮四門專用雙亦二，初正明</w:t>
      </w:r>
    </w:p>
    <w:p w14:paraId="48AB8FCF" w14:textId="77777777" w:rsidR="00BF5FF1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別家四門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且指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佛性如</w:t>
      </w:r>
      <w:r w:rsidR="00A1793B" w:rsidRPr="00F614F3">
        <w:rPr>
          <w:rFonts w:eastAsia="方正新书宋_GBK"/>
          <w:color w:val="auto"/>
          <w:sz w:val="30"/>
          <w:szCs w:val="28"/>
          <w:lang w:eastAsia="zh-TW"/>
        </w:rPr>
        <w:t>暗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室瓶盆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井中七寶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有門也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眾生佛性猶如虛空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畢竟清淨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無門也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譬如乳中亦有酪性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亦無酪性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亦有亦無門也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佛性非空非有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第四門也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雖列四門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若說若行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多用亦有亦無門也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8B8C23A" w14:textId="77777777" w:rsidR="00330F3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330F37" w:rsidRPr="00EB7BD9">
        <w:rPr>
          <w:rFonts w:eastAsia="仿宋"/>
          <w:color w:val="auto"/>
          <w:szCs w:val="28"/>
          <w:lang w:eastAsia="zh-TW"/>
        </w:rPr>
        <w:t>二簡濫</w:t>
      </w:r>
    </w:p>
    <w:p w14:paraId="630024FA" w14:textId="77777777" w:rsidR="00761D9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有門可明佛性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空門云何有性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復濫通家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別教是不但空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所以得見佛性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通家但空局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不但空廣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廣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局云何相濫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290B55E4" w14:textId="77777777" w:rsidR="00330F3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330F37" w:rsidRPr="00EB7BD9">
        <w:rPr>
          <w:rFonts w:eastAsia="仿宋" w:hint="eastAsia"/>
          <w:color w:val="auto"/>
          <w:szCs w:val="28"/>
          <w:lang w:eastAsia="zh-TW"/>
        </w:rPr>
        <w:t>三探取諸經敘位行意三，初約諸經明位數多少三，初歷敘頓漸大乘位數</w:t>
      </w:r>
    </w:p>
    <w:p w14:paraId="32EADCD4" w14:textId="77777777" w:rsidR="00BF5FF1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眾經諸門列位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位數增減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華嚴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初無十信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後無等覺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於十住中多明圓義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於登地中多明別義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住若地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皆說界外行位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不語界內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方等前分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對緣散說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得道而已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未論地位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至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瓔珞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總結階級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明五十二地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前後數整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界內亦分明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諸般若前分</w:t>
      </w:r>
      <w:r w:rsidR="00D36B6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亦對緣散說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亦未有階次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勝天王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但明十地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前無三十心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後無等覺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新</w:t>
      </w:r>
      <w:r w:rsidR="00481EA9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金光明</w:t>
      </w:r>
      <w:r w:rsidR="00481EA9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="00D36B63" w:rsidRPr="00F614F3">
        <w:rPr>
          <w:rStyle w:val="a8"/>
          <w:rFonts w:eastAsia="方正新书宋_GBK"/>
          <w:color w:val="auto"/>
          <w:sz w:val="30"/>
          <w:szCs w:val="28"/>
        </w:rPr>
        <w:footnoteReference w:id="139"/>
      </w:r>
      <w:r w:rsidR="00D36B6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無前無後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但明十地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仁王般若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明五十一位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無等覺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推諸經意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如軍師蕩寇竟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方敘勳勞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定其爵祿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所以前散後結</w:t>
      </w:r>
      <w:r w:rsidR="00387C01" w:rsidRPr="00F614F3">
        <w:rPr>
          <w:rStyle w:val="a8"/>
          <w:rFonts w:eastAsia="方正新书宋_GBK"/>
          <w:color w:val="auto"/>
          <w:sz w:val="30"/>
          <w:szCs w:val="28"/>
        </w:rPr>
        <w:footnoteReference w:id="140"/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726720D" w14:textId="77777777" w:rsidR="00330F3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二料簡《法華》《涅槃》無位</w:t>
      </w:r>
    </w:p>
    <w:p w14:paraId="18F2500A" w14:textId="77777777" w:rsidR="00D62977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是後經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那不明位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前明一部之前後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是一期之後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良以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瓔珞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結諸方等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仁王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結般若竟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在後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不明次位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但決了諸權而入於實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涅槃</w:t>
      </w:r>
      <w:r w:rsidR="00481EA9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亦不明次位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同開佛性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入祕密藏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2F55817" w14:textId="77777777" w:rsidR="00D6297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三深示地義甚微難解二，初勸誡初學不了</w:t>
      </w:r>
    </w:p>
    <w:p w14:paraId="394136A2" w14:textId="77777777" w:rsidR="0078011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但地義深微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非聖證不了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凡下莫知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對緣增減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隨機廣略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出沒宜爾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但順佛語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依修多羅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不得執此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訶彼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各興諍競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非法毀人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誣佛謗典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5D9BB3F" w14:textId="77777777" w:rsidR="00D62977" w:rsidRPr="00EB7BD9" w:rsidRDefault="00280E36" w:rsidP="00263DCB">
      <w:pPr>
        <w:overflowPunct w:val="0"/>
        <w:autoSpaceDE w:val="0"/>
        <w:autoSpaceDN w:val="0"/>
        <w:snapToGrid w:val="0"/>
        <w:spacing w:beforeLines="100" w:before="240" w:afterLines="50" w:after="120" w:line="48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二引證證者</w:t>
      </w:r>
      <w:r w:rsidR="00C44319" w:rsidRPr="00EB7BD9">
        <w:rPr>
          <w:rFonts w:eastAsia="仿宋" w:hint="eastAsia"/>
          <w:color w:val="auto"/>
          <w:szCs w:val="28"/>
          <w:lang w:eastAsia="zh-TW"/>
        </w:rPr>
        <w:t>能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解</w:t>
      </w:r>
    </w:p>
    <w:p w14:paraId="5CF123EC" w14:textId="77777777" w:rsidR="0078011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南岳師釋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《大品》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三處明位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初四十二字門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初阿後</w:t>
      </w:r>
      <w:r w:rsidR="004C6744" w:rsidRPr="00F614F3">
        <w:rPr>
          <w:rFonts w:eastAsia="方正新书宋_GBK"/>
          <w:color w:val="auto"/>
          <w:sz w:val="30"/>
          <w:szCs w:val="28"/>
          <w:lang w:eastAsia="zh-TW"/>
        </w:rPr>
        <w:t>荼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皆具一切法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判屬圓教四十二位也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次明初地修治地業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乃至第十修治地業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判屬別教位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後明乾慧地乃至佛地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判屬通教位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此深得經意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文義朗然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！</w:t>
      </w:r>
    </w:p>
    <w:p w14:paraId="29FBEBE1" w14:textId="77777777" w:rsidR="00D62977" w:rsidRPr="00EB7BD9" w:rsidRDefault="00280E36" w:rsidP="00263DCB">
      <w:pPr>
        <w:overflowPunct w:val="0"/>
        <w:autoSpaceDE w:val="0"/>
        <w:autoSpaceDN w:val="0"/>
        <w:snapToGrid w:val="0"/>
        <w:spacing w:beforeLines="100" w:before="240" w:afterLines="50" w:after="120" w:line="48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二約《大品》三觀明伏斷四，初結前生後</w:t>
      </w:r>
    </w:p>
    <w:p w14:paraId="4094D3BB" w14:textId="77777777" w:rsidR="00D62977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然佛一期諸大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乘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門門不同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位位數異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行人採用各異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若論數整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須依</w:t>
      </w:r>
      <w:r w:rsidR="007801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瓔珞</w:t>
      </w:r>
      <w:r w:rsidR="007801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若扶三觀次第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須依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《大品》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若凡夫得預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須依</w:t>
      </w:r>
      <w:r w:rsidR="007801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涅槃</w:t>
      </w:r>
      <w:r w:rsidR="007801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6714F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數整可解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88B813B" w14:textId="77777777" w:rsidR="00D62977" w:rsidRPr="00EB7BD9" w:rsidRDefault="00280E36" w:rsidP="00263DCB">
      <w:pPr>
        <w:overflowPunct w:val="0"/>
        <w:autoSpaceDE w:val="0"/>
        <w:autoSpaceDN w:val="0"/>
        <w:snapToGrid w:val="0"/>
        <w:spacing w:beforeLines="100" w:before="240" w:afterLines="50" w:after="120" w:line="48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二引《大品》經文</w:t>
      </w:r>
    </w:p>
    <w:p w14:paraId="0AE9752D" w14:textId="77777777" w:rsidR="00D62977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扶三觀者</w:t>
      </w:r>
      <w:r w:rsidR="006714F9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41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欲以道慧具足道種慧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當學般若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欲以道種慧具足一切智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當學般若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欲以一切智具足一切種智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當學般若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欲以一切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種智斷煩惱及習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當學般若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3940F06D" w14:textId="74A6D046" w:rsidR="00D62977" w:rsidRPr="00EB7BD9" w:rsidRDefault="00280E36" w:rsidP="00263DCB">
      <w:pPr>
        <w:overflowPunct w:val="0"/>
        <w:autoSpaceDE w:val="0"/>
        <w:autoSpaceDN w:val="0"/>
        <w:snapToGrid w:val="0"/>
        <w:spacing w:beforeLines="100" w:before="240" w:afterLines="50" w:after="120" w:line="48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三釋出扶三觀</w:t>
      </w:r>
    </w:p>
    <w:p w14:paraId="0B545E77" w14:textId="77777777" w:rsidR="00D62977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初五方便伏見思</w:t>
      </w:r>
      <w:r w:rsidR="008668B6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42"/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從假入空觀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十住是道慧</w:t>
      </w:r>
      <w:r w:rsidR="0078011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斷見思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從空入假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學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道種慧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斷塵沙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若從假入空破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偏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假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從空入假破偏空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至十迴向中</w:t>
      </w:r>
      <w:r w:rsidR="008668B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學不假不空</w:t>
      </w:r>
      <w:r w:rsidR="008668B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一切智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伏無明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登地</w:t>
      </w:r>
      <w:r w:rsidR="00690AA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得一切種智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若至等覺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一時斷煩惱及習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若不明等覺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只十地斷煩惱習也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是以三觀相扶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EB8BF0A" w14:textId="77777777" w:rsidR="00D6297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四因出六種姓</w:t>
      </w:r>
    </w:p>
    <w:p w14:paraId="5085CB3B" w14:textId="77777777" w:rsidR="00D62977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</w:t>
      </w:r>
      <w:r w:rsidR="007801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瓔珞</w:t>
      </w:r>
      <w:r w:rsidR="007801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明十信</w:t>
      </w:r>
      <w:r w:rsidR="007801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十住為習種性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十行為道種性</w:t>
      </w:r>
      <w:r w:rsidR="000D1BCC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十迴向為性種性</w:t>
      </w:r>
      <w:r w:rsidR="00F53071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43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十地聖種性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等覺性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妙覺性</w:t>
      </w:r>
      <w:r w:rsidR="007670A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略則七位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廣說五十二位也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7D28627" w14:textId="77777777" w:rsidR="00D6297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三約《涅槃》對法門辨位二，初正釋</w:t>
      </w:r>
    </w:p>
    <w:p w14:paraId="22715957" w14:textId="77777777" w:rsidR="00761D9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依</w:t>
      </w:r>
      <w:r w:rsidR="007801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涅槃</w:t>
      </w:r>
      <w:r w:rsidR="007801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五行十功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五味半滿</w:t>
      </w:r>
      <w:r w:rsidR="0086295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次第相扶</w:t>
      </w:r>
      <w:r w:rsidR="0086295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始自凡夫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得預修學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具有別圓界內界外四四諦意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菩薩住堪忍地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鐵輪位中修生滅四諦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十住中修無生四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十行中修無量四諦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十迴向中修相似無作四諦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登地見中</w:t>
      </w:r>
      <w:r w:rsidR="00F860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得一切種智</w:t>
      </w:r>
      <w:r w:rsidR="000306D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五行十功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17D29E8" w14:textId="77777777" w:rsidR="00D6297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二料簡二，初簡《涅槃》中藏通兩教二，初問答《涅槃》有藏通</w:t>
      </w:r>
    </w:p>
    <w:p w14:paraId="69BD982C" w14:textId="77777777" w:rsidR="00761D94" w:rsidRPr="00F614F3" w:rsidRDefault="00761D94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問：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藏通云何得入</w:t>
      </w:r>
      <w:r w:rsidR="00F860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涅槃</w:t>
      </w:r>
      <w:r w:rsidR="00F860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中修學耶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F860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涅槃</w:t>
      </w:r>
      <w:r w:rsidR="00F860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扶律而說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故名贖命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若別圓有法身慧命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何須贖命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贖命意在藏通灰斷之命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令得法身常住也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B8B43C7" w14:textId="77777777" w:rsidR="00263DCB" w:rsidRDefault="00263DCB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2983C998" w14:textId="25488E63" w:rsidR="00D6297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二料簡所贖慧命二，初明異昔小</w:t>
      </w:r>
    </w:p>
    <w:p w14:paraId="3FD99E7E" w14:textId="77777777" w:rsidR="00761D9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三藏生滅慧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云何贖成常住慧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</w:t>
      </w:r>
      <w:r w:rsidR="00F860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涅槃</w:t>
      </w:r>
      <w:r w:rsidR="00F860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引藏通中昔日灰斷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不明佛性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今俱引見佛性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當知三慧被決</w:t>
      </w:r>
      <w:r w:rsidR="00F860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不同先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日</w:t>
      </w:r>
      <w:r w:rsidR="00F860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若論戒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則五支諸戒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小乘所無也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若論定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從八背捨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十信中伏通惑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住堪忍地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教化眾生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豈同二乘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1AA20C30" w14:textId="77777777" w:rsidR="00D6297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二徵釋所以</w:t>
      </w:r>
    </w:p>
    <w:p w14:paraId="55BA3AB1" w14:textId="77777777" w:rsidR="00761D9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何以得知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一以義推可見</w:t>
      </w:r>
      <w:r w:rsidR="002C1FFC" w:rsidRPr="00F614F3">
        <w:rPr>
          <w:rStyle w:val="a8"/>
          <w:rFonts w:eastAsia="方正新书宋_GBK"/>
          <w:color w:val="auto"/>
          <w:sz w:val="30"/>
          <w:szCs w:val="28"/>
        </w:rPr>
        <w:footnoteReference w:id="144"/>
      </w:r>
      <w:r w:rsidR="002C1FF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二以聲聞相異</w:t>
      </w:r>
      <w:r w:rsidR="001747D9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45"/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46A8D69" w14:textId="77777777" w:rsidR="00D6297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二料簡別教用小名教</w:t>
      </w:r>
    </w:p>
    <w:p w14:paraId="66BFF1AC" w14:textId="77777777" w:rsidR="00761D9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別教登地</w:t>
      </w:r>
      <w:r w:rsidR="0099622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猶用界內通名名四依義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何意不用界內方便耶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即得用</w:t>
      </w:r>
      <w:r w:rsidR="002C1FF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既以通名名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斷道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何意不得用方便伏道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暖等位耶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又復佛法名教通用</w:t>
      </w:r>
      <w:r w:rsidR="00A34FB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小乘名教在方便中尚用大乘方便道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見諦斷道何意不用耶</w:t>
      </w:r>
      <w:r w:rsidR="00761D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6CA74F57" w14:textId="77777777" w:rsidR="00D6297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四例約八義釋別教名二，初標八義</w:t>
      </w:r>
    </w:p>
    <w:p w14:paraId="699BA01C" w14:textId="77777777" w:rsidR="00D62977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所言別教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其義有八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謂理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教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智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斷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位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因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25A3468" w14:textId="77777777" w:rsidR="00D6297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二釋八別二，初正釋二，初釋初四義四，初理別</w:t>
      </w:r>
    </w:p>
    <w:p w14:paraId="29993247" w14:textId="77777777" w:rsidR="00D62977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理別者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三諦之理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理隔不融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信而修之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從淺至深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歷別有異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淺與</w:t>
      </w:r>
      <w:r w:rsidR="00A34FBD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lastRenderedPageBreak/>
        <w:t>深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別</w:t>
      </w:r>
      <w:r w:rsidR="000D1BCC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，</w:t>
      </w:r>
      <w:r w:rsidR="00A34FBD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與前別</w:t>
      </w:r>
      <w:r w:rsidR="00A34FBD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46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當體間隔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是名理別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52AA5FB" w14:textId="77777777" w:rsidR="00D6297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二教別</w:t>
      </w:r>
    </w:p>
    <w:p w14:paraId="002E865F" w14:textId="77777777" w:rsidR="00D62977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教別者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佛日先照菩薩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二乘聾瘂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豈況凡夫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="00A34FBD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瓔珞</w:t>
      </w:r>
      <w:r w:rsidR="00ED096B" w:rsidRPr="00F614F3">
        <w:rPr>
          <w:rFonts w:eastAsia="方正新书宋_GBK" w:hint="eastAsia"/>
          <w:color w:val="auto"/>
          <w:sz w:val="30"/>
          <w:szCs w:val="28"/>
          <w:lang w:eastAsia="zh-TW"/>
        </w:rPr>
        <w:t>》《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仁王</w:t>
      </w:r>
      <w:r w:rsidR="00ED096B" w:rsidRPr="00F614F3">
        <w:rPr>
          <w:rFonts w:eastAsia="方正新书宋_GBK" w:hint="eastAsia"/>
          <w:color w:val="auto"/>
          <w:sz w:val="30"/>
          <w:szCs w:val="28"/>
          <w:lang w:eastAsia="zh-TW"/>
        </w:rPr>
        <w:t>》《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地論</w:t>
      </w:r>
      <w:r w:rsidR="00ED096B" w:rsidRPr="00F614F3">
        <w:rPr>
          <w:rFonts w:eastAsia="方正新书宋_GBK" w:hint="eastAsia"/>
          <w:color w:val="auto"/>
          <w:sz w:val="30"/>
          <w:szCs w:val="28"/>
          <w:lang w:eastAsia="zh-TW"/>
        </w:rPr>
        <w:t>》《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攝論</w:t>
      </w:r>
      <w:r w:rsidR="00A34FBD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不明界內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故凡聖異聞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AF57CE" w:rsidRPr="00F614F3">
        <w:rPr>
          <w:rFonts w:eastAsia="方正新书宋_GBK"/>
          <w:color w:val="auto"/>
          <w:sz w:val="30"/>
          <w:szCs w:val="28"/>
          <w:lang w:eastAsia="zh-TW"/>
        </w:rPr>
        <w:t>《大論》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明一與聲聞共說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二不共說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不共說即教別也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五行不融</w:t>
      </w:r>
      <w:r w:rsidR="00C07D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《大品》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三慧屬三人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02789B" w:rsidRPr="00F614F3">
        <w:rPr>
          <w:rFonts w:eastAsia="方正新书宋_GBK"/>
          <w:color w:val="auto"/>
          <w:sz w:val="30"/>
          <w:szCs w:val="28"/>
          <w:lang w:eastAsia="zh-TW"/>
        </w:rPr>
        <w:t>《釋論》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釋之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實是一法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為向人說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令易解故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三慧為三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如一時說三相</w:t>
      </w:r>
      <w:r w:rsidR="00C07D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此即教別也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3E5AB7A" w14:textId="77777777" w:rsidR="00D6297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三智別</w:t>
      </w:r>
    </w:p>
    <w:p w14:paraId="6CF02D4D" w14:textId="77777777" w:rsidR="00D62977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智別者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圓意難顯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要假方便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然後可見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如因作入無作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因無常以入常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外人難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因無常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果云何常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佛答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汝因是常而果無常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何故不聽我法中因無常而果是常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別菩薩欲學常住佛性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先修無量四聖諦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後觀諸法實相</w:t>
      </w:r>
      <w:r w:rsidR="00A34FB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中道佛性不生不滅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不垢不淨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次第梯隥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先觀空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次學恒沙佛法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後開如來藏</w:t>
      </w:r>
      <w:r w:rsidR="00B0705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次第修三眼三智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是名智別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506E434" w14:textId="77777777" w:rsidR="00D6297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四斷別</w:t>
      </w:r>
    </w:p>
    <w:p w14:paraId="046D8D44" w14:textId="77777777" w:rsidR="00D62977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斷惑別者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如</w:t>
      </w:r>
      <w:r w:rsidR="00A34FBD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無量義</w:t>
      </w:r>
      <w:r w:rsidR="00A34FBD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C376AC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47"/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眾生欲性無量</w:t>
      </w:r>
      <w:r w:rsidR="00C376A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欲性無量</w:t>
      </w:r>
      <w:r w:rsidR="00C376A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說法無量</w:t>
      </w:r>
      <w:r w:rsidR="00C376A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說法無量故</w:t>
      </w:r>
      <w:r w:rsidR="00B0705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藥病無量</w:t>
      </w:r>
      <w:r w:rsidR="00C376A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藥病無量故</w:t>
      </w:r>
      <w:r w:rsidR="00B0705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通塞無量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分別校計生滅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無生滅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無作苦集滅道皆無量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覆如來藏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藏</w:t>
      </w:r>
      <w:r w:rsidR="00A1793B" w:rsidRPr="00F614F3">
        <w:rPr>
          <w:rFonts w:eastAsia="方正新书宋_GBK"/>
          <w:color w:val="auto"/>
          <w:sz w:val="30"/>
          <w:szCs w:val="28"/>
          <w:lang w:eastAsia="zh-TW"/>
        </w:rPr>
        <w:t>暗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故造作二十五有業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受諸生死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愍此長夜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發菩提心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興四弘誓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自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脫無量繫縛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亦脫眾生無量繫縛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是名斷惑別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9D10C2B" w14:textId="77777777" w:rsidR="00D6297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二例後四義</w:t>
      </w:r>
    </w:p>
    <w:p w14:paraId="63CCBCBD" w14:textId="77777777" w:rsidR="00FB5932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行</w:t>
      </w:r>
      <w:r w:rsidR="00C376AC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位</w:t>
      </w:r>
      <w:r w:rsidR="00C376AC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因</w:t>
      </w:r>
      <w:r w:rsidR="00C376AC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果等別</w:t>
      </w:r>
      <w:r w:rsidR="00B07059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48"/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可知也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07186E3" w14:textId="77777777" w:rsidR="00D6297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二料簡二，初料簡不緣無作</w:t>
      </w:r>
    </w:p>
    <w:p w14:paraId="5E507F57" w14:textId="77777777" w:rsidR="00FB5932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無作既勝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何不緣無作發菩提心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別家以無作是果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果不通因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故非發心正意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意者</w:t>
      </w:r>
      <w:r w:rsidR="00BE51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緣無量發心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至果方成無作耳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1321461" w14:textId="77777777" w:rsidR="00D6297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62977" w:rsidRPr="00EB7BD9">
        <w:rPr>
          <w:rFonts w:eastAsia="仿宋" w:hint="eastAsia"/>
          <w:color w:val="auto"/>
          <w:szCs w:val="28"/>
          <w:lang w:eastAsia="zh-TW"/>
        </w:rPr>
        <w:t>二重簡無作分極</w:t>
      </w:r>
    </w:p>
    <w:p w14:paraId="0944BD09" w14:textId="77777777" w:rsidR="00C376A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若爾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初地已得無作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何意不緣發心耶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初地分得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妙覺時乃究竟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例如三藏初生滅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果方無生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通則不爾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發心即觀無生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別人初緣無量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後乃無作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圓人發心</w:t>
      </w:r>
      <w:r w:rsidR="00CD2D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初則無作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D14B60C" w14:textId="77777777" w:rsidR="00D6297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D5A4F" w:rsidRPr="00EB7BD9">
        <w:rPr>
          <w:rFonts w:eastAsia="仿宋" w:hint="eastAsia"/>
          <w:color w:val="auto"/>
          <w:szCs w:val="28"/>
          <w:lang w:eastAsia="zh-TW"/>
        </w:rPr>
        <w:t>二總結</w:t>
      </w:r>
    </w:p>
    <w:p w14:paraId="0E98B18B" w14:textId="77777777" w:rsidR="00FB5932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大意竟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2DFEA68" w14:textId="77777777" w:rsidR="00DD5A4F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D5A4F" w:rsidRPr="00EB7BD9">
        <w:rPr>
          <w:rFonts w:eastAsia="仿宋" w:hint="eastAsia"/>
          <w:color w:val="auto"/>
          <w:szCs w:val="28"/>
          <w:lang w:eastAsia="zh-TW"/>
        </w:rPr>
        <w:t>二釋五停</w:t>
      </w:r>
      <w:r w:rsidR="009C6406" w:rsidRPr="00EB7BD9">
        <w:rPr>
          <w:rFonts w:eastAsia="仿宋" w:hint="eastAsia"/>
          <w:color w:val="auto"/>
          <w:szCs w:val="28"/>
          <w:lang w:eastAsia="zh-TW"/>
        </w:rPr>
        <w:t>三，初</w:t>
      </w:r>
      <w:r w:rsidR="004807B9" w:rsidRPr="00EB7BD9">
        <w:rPr>
          <w:rFonts w:eastAsia="仿宋" w:hint="eastAsia"/>
          <w:color w:val="auto"/>
          <w:szCs w:val="28"/>
          <w:lang w:eastAsia="zh-TW"/>
        </w:rPr>
        <w:t>明</w:t>
      </w:r>
      <w:r w:rsidR="009C6406" w:rsidRPr="00EB7BD9">
        <w:rPr>
          <w:rFonts w:eastAsia="仿宋" w:hint="eastAsia"/>
          <w:color w:val="auto"/>
          <w:szCs w:val="28"/>
          <w:lang w:eastAsia="zh-TW"/>
        </w:rPr>
        <w:t>五停二，初辨異前後停心</w:t>
      </w:r>
    </w:p>
    <w:p w14:paraId="33304125" w14:textId="77777777" w:rsidR="006540C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二停心者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前三藏數息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不淨等停心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疎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遠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事</w:t>
      </w:r>
      <w:r w:rsidR="00523BC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偽</w:t>
      </w:r>
      <w:r w:rsidR="00523BC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通以觀息不生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不滅停心</w:t>
      </w:r>
      <w:r w:rsidR="00FB593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即事而理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近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密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真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今別教</w:t>
      </w:r>
      <w:r w:rsidR="00523BC7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以持戒之根本</w:t>
      </w:r>
      <w:r w:rsidR="00523BC7" w:rsidRPr="00F614F3">
        <w:rPr>
          <w:rStyle w:val="a8"/>
          <w:rFonts w:eastAsia="方正新书宋_GBK"/>
          <w:color w:val="auto"/>
          <w:sz w:val="30"/>
          <w:szCs w:val="28"/>
        </w:rPr>
        <w:footnoteReference w:id="149"/>
      </w:r>
      <w:r w:rsidR="00523BC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若我住世</w:t>
      </w:r>
      <w:r w:rsidR="00914110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無異此也</w:t>
      </w:r>
      <w:r w:rsidR="008B099D" w:rsidRPr="00F614F3">
        <w:rPr>
          <w:rStyle w:val="a8"/>
          <w:rFonts w:eastAsia="方正新书宋_GBK"/>
          <w:color w:val="auto"/>
          <w:sz w:val="30"/>
          <w:szCs w:val="28"/>
        </w:rPr>
        <w:footnoteReference w:id="150"/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即佛</w:t>
      </w:r>
      <w:r w:rsidR="008B099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依此而住</w:t>
      </w:r>
      <w:r w:rsidR="008B099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即僧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雖爾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望於三藏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是密是真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望於實相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非近非密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非真非理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與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前別後別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居季孟之間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此義可知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D3FE61B" w14:textId="77777777" w:rsidR="006540C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540C4" w:rsidRPr="00EB7BD9">
        <w:rPr>
          <w:rFonts w:eastAsia="仿宋" w:hint="eastAsia"/>
          <w:color w:val="auto"/>
          <w:szCs w:val="28"/>
          <w:lang w:eastAsia="zh-TW"/>
        </w:rPr>
        <w:t>二廣明戒定停心二，初正釋二，初引經總標三聖行</w:t>
      </w:r>
    </w:p>
    <w:p w14:paraId="776B8674" w14:textId="77777777" w:rsidR="006540C4" w:rsidRPr="00F614F3" w:rsidRDefault="00423D10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菩薩作是思惟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出家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閑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曠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猶若虛空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一切善法因之增長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在家逼迫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猶如牢獄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一切惡法因之而生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往詣僧坊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聞佛有無上道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無上正法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大眾正行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即求出家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佛是非果之果人也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無上道是慧聖行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正法是定聖行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大眾是戒聖行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此是非因之因也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311F883" w14:textId="119845BE" w:rsidR="006540C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540C4" w:rsidRPr="00EB7BD9">
        <w:rPr>
          <w:rFonts w:eastAsia="仿宋" w:hint="eastAsia"/>
          <w:color w:val="auto"/>
          <w:szCs w:val="28"/>
          <w:lang w:eastAsia="zh-TW"/>
        </w:rPr>
        <w:t>二約念處修五停心二，初約性念處修四停心二，初引經文具釋二，初戒聖行對數息停心二，初具明戒行二，初堅持律儀戒</w:t>
      </w:r>
    </w:p>
    <w:p w14:paraId="1377BAD8" w14:textId="77777777" w:rsidR="006540C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菩薩受持時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如秉浮囊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度於大海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爾時愛見羅剎來乞浮囊</w:t>
      </w:r>
      <w:r w:rsidR="008B099D" w:rsidRPr="00F614F3">
        <w:rPr>
          <w:rStyle w:val="a8"/>
          <w:rFonts w:eastAsia="方正新书宋_GBK"/>
          <w:color w:val="auto"/>
          <w:sz w:val="30"/>
          <w:szCs w:val="28"/>
        </w:rPr>
        <w:footnoteReference w:id="151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若全</w:t>
      </w:r>
      <w:r w:rsidR="008B099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若半</w:t>
      </w:r>
      <w:r w:rsidR="008B099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若手</w:t>
      </w:r>
      <w:r w:rsidR="008B099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若指</w:t>
      </w:r>
      <w:r w:rsidR="008B099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若塵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令汝安隱得入涅槃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謂稱情暢樂名涅槃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鈍使造惡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多墮三塗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利使執見破戒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亦墮三塗</w:t>
      </w:r>
      <w:r w:rsidR="00B069D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或執見修善</w:t>
      </w:r>
      <w:r w:rsidR="008B099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多牽天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上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久後還墮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347B0AE" w14:textId="77777777" w:rsidR="006540C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540C4" w:rsidRPr="00EB7BD9">
        <w:rPr>
          <w:rFonts w:eastAsia="仿宋" w:hint="eastAsia"/>
          <w:color w:val="auto"/>
          <w:szCs w:val="28"/>
          <w:lang w:eastAsia="zh-TW"/>
        </w:rPr>
        <w:t>二明五支十戒</w:t>
      </w:r>
      <w:r w:rsidR="006540C4" w:rsidRPr="00EB7BD9">
        <w:rPr>
          <w:rFonts w:eastAsia="仿宋" w:hint="eastAsia"/>
          <w:color w:val="auto"/>
          <w:szCs w:val="28"/>
        </w:rPr>
        <w:t>二，</w:t>
      </w:r>
      <w:r w:rsidR="006540C4" w:rsidRPr="00EB7BD9">
        <w:rPr>
          <w:rFonts w:eastAsia="仿宋" w:hint="eastAsia"/>
          <w:color w:val="auto"/>
          <w:szCs w:val="28"/>
          <w:lang w:eastAsia="zh-TW"/>
        </w:rPr>
        <w:t>初明自行五支</w:t>
      </w:r>
    </w:p>
    <w:p w14:paraId="2051F69A" w14:textId="77777777" w:rsidR="006540C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若不隨愛見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能生五支諸戒</w:t>
      </w:r>
      <w:r w:rsidR="00CA30FF" w:rsidRPr="00F614F3">
        <w:rPr>
          <w:rStyle w:val="a8"/>
          <w:rFonts w:eastAsia="方正新书宋_GBK"/>
          <w:color w:val="auto"/>
          <w:sz w:val="30"/>
          <w:szCs w:val="28"/>
        </w:rPr>
        <w:footnoteReference w:id="152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一根本業清淨戒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謂四重也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二前後眷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屬餘清淨戒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前後是方便</w:t>
      </w:r>
      <w:r w:rsidR="00CD784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偷蘭遮等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餘是諸四篇等也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非諸惡覺覺清淨戒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定共戒也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護持正念念清淨戒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道共戒也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迴向菩提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大乘戒也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36E414C" w14:textId="77777777" w:rsidR="006540C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540C4" w:rsidRPr="00EB7BD9">
        <w:rPr>
          <w:rFonts w:eastAsia="仿宋" w:hint="eastAsia"/>
          <w:color w:val="auto"/>
          <w:szCs w:val="28"/>
          <w:lang w:eastAsia="zh-TW"/>
        </w:rPr>
        <w:t>二明願他十戒</w:t>
      </w:r>
    </w:p>
    <w:p w14:paraId="37CBC1CC" w14:textId="77777777" w:rsidR="006540C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後有九種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與</w:t>
      </w:r>
      <w:r w:rsidR="0002789B" w:rsidRPr="00F614F3">
        <w:rPr>
          <w:rFonts w:eastAsia="方正新书宋_GBK" w:hint="eastAsia"/>
          <w:color w:val="auto"/>
          <w:sz w:val="30"/>
          <w:szCs w:val="28"/>
          <w:lang w:eastAsia="zh-TW"/>
        </w:rPr>
        <w:t>《釋論》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十種相似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一清淨戒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謂受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得清淨也</w:t>
      </w:r>
      <w:r w:rsidR="009B70A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二善法戒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謂動不動皆毘尼也</w:t>
      </w:r>
      <w:r w:rsidR="009B70A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若護持不犯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生止行兩善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謂法也</w:t>
      </w:r>
      <w:r w:rsidR="009B70A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三不缺戒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謂五篇不破也</w:t>
      </w:r>
      <w:r w:rsidR="009B70A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四不析戒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析假入空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體假入空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皆道共戒也</w:t>
      </w:r>
      <w:r w:rsidR="009B70A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五大乘戒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即菩薩初信心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經云</w:t>
      </w:r>
      <w:r w:rsidR="00931969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53"/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汝等但發菩提心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則出家禁戒具足也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六不退戒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即十住不退也</w:t>
      </w:r>
      <w:r w:rsidR="009B70A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七隨順戒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對十行隨道戒也</w:t>
      </w:r>
      <w:r w:rsidR="009B70A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八究竟戒</w:t>
      </w:r>
      <w:r w:rsidR="0093196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九迴向戒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斷界內正習也</w:t>
      </w:r>
      <w:r w:rsidR="009B70A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十具足諸波羅蜜戒者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登初地乃至等覺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也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ED68A00" w14:textId="77777777" w:rsidR="006540C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540C4" w:rsidRPr="00EB7BD9">
        <w:rPr>
          <w:rFonts w:eastAsia="仿宋" w:hint="eastAsia"/>
          <w:color w:val="auto"/>
          <w:szCs w:val="28"/>
          <w:lang w:eastAsia="zh-TW"/>
        </w:rPr>
        <w:t>二結示停心</w:t>
      </w:r>
    </w:p>
    <w:p w14:paraId="2778E224" w14:textId="77777777" w:rsidR="006540C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於一戒中具足爾許法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即是別家停心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如前數息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身命之要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今戒為法本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道之根源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故以戒為停心也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3884522" w14:textId="77777777" w:rsidR="006540C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540C4" w:rsidRPr="00EB7BD9">
        <w:rPr>
          <w:rFonts w:eastAsia="仿宋" w:hint="eastAsia"/>
          <w:color w:val="auto"/>
          <w:szCs w:val="28"/>
          <w:lang w:eastAsia="zh-TW"/>
        </w:rPr>
        <w:t>二定聖行對次三停心二，初明修停心之意</w:t>
      </w:r>
    </w:p>
    <w:p w14:paraId="7DD1232E" w14:textId="77777777" w:rsidR="006540C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菩薩雖信佛法常住之理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內解分明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猶自覺觀不住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是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直而非善</w:t>
      </w:r>
      <w:r w:rsidR="009B70A5" w:rsidRPr="00F614F3">
        <w:rPr>
          <w:rStyle w:val="a8"/>
          <w:rFonts w:eastAsia="方正新书宋_GBK"/>
          <w:color w:val="auto"/>
          <w:sz w:val="30"/>
          <w:szCs w:val="28"/>
        </w:rPr>
        <w:footnoteReference w:id="154"/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爾時更學定聖行停心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即共念處也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B3FA940" w14:textId="3BC992CA" w:rsidR="006540C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540C4" w:rsidRPr="00EB7BD9">
        <w:rPr>
          <w:rFonts w:eastAsia="仿宋" w:hint="eastAsia"/>
          <w:color w:val="auto"/>
          <w:szCs w:val="28"/>
          <w:lang w:eastAsia="zh-TW"/>
        </w:rPr>
        <w:t>二依經具明修相二，初隨息對治覺觀</w:t>
      </w:r>
    </w:p>
    <w:p w14:paraId="344CDABC" w14:textId="77777777" w:rsidR="00914110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依經即是隨息停心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此知阿那出息入息</w:t>
      </w:r>
      <w:r w:rsidR="001D6F16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55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繩長知長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繩短知短</w:t>
      </w:r>
      <w:r w:rsidR="009141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元治覺觀</w:t>
      </w:r>
      <w:r w:rsidR="0000043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發根本淨</w:t>
      </w:r>
      <w:r w:rsidR="0000043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特勝</w:t>
      </w:r>
      <w:r w:rsidR="0000043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通明等淨</w:t>
      </w:r>
      <w:r w:rsidR="009B70A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如開倉見穀粟</w:t>
      </w:r>
      <w:r w:rsidR="0000043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經云</w:t>
      </w:r>
      <w:r w:rsidR="0000043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復有梵行</w:t>
      </w:r>
      <w:r w:rsidR="005634A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謂見身中三十六物</w:t>
      </w:r>
      <w:r w:rsidR="0000043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是修念處實觀也</w:t>
      </w:r>
      <w:r w:rsidR="0000043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3703A03" w14:textId="77777777" w:rsidR="006540C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540C4" w:rsidRPr="00EB7BD9">
        <w:rPr>
          <w:rFonts w:eastAsia="仿宋" w:hint="eastAsia"/>
          <w:color w:val="auto"/>
          <w:szCs w:val="28"/>
          <w:lang w:eastAsia="zh-TW"/>
        </w:rPr>
        <w:t>二不淨對治貪欲二，初廣明觀禪二，初</w:t>
      </w:r>
      <w:r w:rsidR="00922F85" w:rsidRPr="00EB7BD9">
        <w:rPr>
          <w:rFonts w:eastAsia="仿宋" w:hint="eastAsia"/>
          <w:color w:val="auto"/>
          <w:szCs w:val="28"/>
          <w:lang w:eastAsia="zh-TW"/>
        </w:rPr>
        <w:t>釋二，初</w:t>
      </w:r>
      <w:r w:rsidR="006540C4" w:rsidRPr="00EB7BD9">
        <w:rPr>
          <w:rFonts w:eastAsia="仿宋" w:hint="eastAsia"/>
          <w:color w:val="auto"/>
          <w:szCs w:val="28"/>
          <w:lang w:eastAsia="zh-TW"/>
        </w:rPr>
        <w:t>約共念處修發諸禪二，初明大小不淨背捨觀二，初明小背捨二，初明近地禪</w:t>
      </w:r>
    </w:p>
    <w:p w14:paraId="036E4528" w14:textId="77777777" w:rsidR="006540C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次不淨觀治貪欲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經云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復有聖行</w:t>
      </w:r>
      <w:r w:rsidR="005634A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謂除却皮肉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諦觀白骨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一一節間有我不耶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作此觀時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即見骨中青</w:t>
      </w:r>
      <w:r w:rsidR="009B70A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黃</w:t>
      </w:r>
      <w:r w:rsidR="009B70A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赤</w:t>
      </w:r>
      <w:r w:rsidR="009B70A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鴿色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是背捨欲界定相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四色轉明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心與色青合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故一切皆青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餘亦爾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是未到地相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85FCE9F" w14:textId="77777777" w:rsidR="006540C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6540C4" w:rsidRPr="00EB7BD9">
        <w:rPr>
          <w:rFonts w:eastAsia="仿宋" w:hint="eastAsia"/>
          <w:color w:val="auto"/>
          <w:szCs w:val="28"/>
          <w:lang w:eastAsia="zh-TW"/>
        </w:rPr>
        <w:t>二正明背捨二，初明初三背捨三，初明初背捨</w:t>
      </w:r>
    </w:p>
    <w:p w14:paraId="4E86815A" w14:textId="77777777" w:rsidR="00E07D61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爾時不壞內色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壞外色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內外俱不滅色相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以是不淨心觀內外色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即見額上骨中八色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光明煜煜而出照天下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即初禪覺支相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聲聞但有光不見佛</w:t>
      </w:r>
      <w:r w:rsidR="001D6F1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菩薩多修念佛見佛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或為說法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即初背捨</w:t>
      </w:r>
      <w:r w:rsidR="005634A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初禪攝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91D4080" w14:textId="77777777" w:rsidR="006540C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540C4" w:rsidRPr="00EB7BD9">
        <w:rPr>
          <w:rFonts w:eastAsia="仿宋" w:hint="eastAsia"/>
          <w:color w:val="auto"/>
          <w:szCs w:val="28"/>
          <w:lang w:eastAsia="zh-TW"/>
        </w:rPr>
        <w:t>二明二背捨</w:t>
      </w:r>
    </w:p>
    <w:p w14:paraId="12402A12" w14:textId="77777777" w:rsidR="00E07D61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內無色相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以是不淨心觀外色者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內滅却骨人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以不淨心觀外色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外色有二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一身外之色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即是死屍等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二骨人所放八色光明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是界外之色</w:t>
      </w:r>
      <w:r w:rsidR="0005449D" w:rsidRPr="00F614F3">
        <w:rPr>
          <w:rStyle w:val="a8"/>
          <w:rFonts w:eastAsia="方正新书宋_GBK"/>
          <w:color w:val="auto"/>
          <w:sz w:val="30"/>
          <w:szCs w:val="28"/>
        </w:rPr>
        <w:footnoteReference w:id="156"/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所以須觀者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去欲界近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用以防過</w:t>
      </w:r>
      <w:r w:rsidR="00CD784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故界內色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外色皆不淨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故言以不淨心觀外色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若作修家方便</w:t>
      </w:r>
      <w:r w:rsidR="008410CD" w:rsidRPr="00F614F3">
        <w:rPr>
          <w:rStyle w:val="a8"/>
          <w:rFonts w:eastAsia="方正新书宋_GBK"/>
          <w:color w:val="auto"/>
          <w:sz w:val="30"/>
          <w:szCs w:val="28"/>
        </w:rPr>
        <w:footnoteReference w:id="157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自有觀法滅却骨人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今但言證法</w:t>
      </w:r>
      <w:r w:rsidR="0005449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見骨人自然消磨不見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但有八色及外不淨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故言內無色外觀色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此骨人滅時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即有未到地相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亦是初禪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攝。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二禪內淨起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起時八色一陪更明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青</w:t>
      </w:r>
      <w:r w:rsidR="005634A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黃</w:t>
      </w:r>
      <w:r w:rsidR="005634A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赤</w:t>
      </w:r>
      <w:r w:rsidR="005634A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鴿非復前比</w:t>
      </w:r>
      <w:r w:rsidR="0005449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亦有內淨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喜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樂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一心四支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不同根本</w:t>
      </w:r>
      <w:r w:rsidR="00E07D61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特勝</w:t>
      </w:r>
      <w:r w:rsidR="00E07D61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通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明中</w:t>
      </w:r>
      <w:r w:rsidR="00237B24" w:rsidRPr="00F614F3">
        <w:rPr>
          <w:rStyle w:val="a8"/>
          <w:rFonts w:eastAsia="方正新书宋_GBK"/>
          <w:color w:val="auto"/>
          <w:sz w:val="30"/>
          <w:szCs w:val="28"/>
        </w:rPr>
        <w:footnoteReference w:id="158"/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是為二背捨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二禪攝也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29AB786" w14:textId="77777777" w:rsidR="006540C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6540C4" w:rsidRPr="00EB7BD9">
        <w:rPr>
          <w:rFonts w:eastAsia="仿宋" w:hint="eastAsia"/>
          <w:color w:val="auto"/>
          <w:szCs w:val="28"/>
          <w:lang w:eastAsia="zh-TW"/>
        </w:rPr>
        <w:t>三第三背捨二，初判依地</w:t>
      </w:r>
    </w:p>
    <w:p w14:paraId="447F785B" w14:textId="77777777" w:rsidR="002E070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三淨背捨身作證時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是三禪相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舊云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三禪無勝處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四禪無背捨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02789B" w:rsidRPr="00F614F3">
        <w:rPr>
          <w:rFonts w:eastAsia="方正新书宋_GBK"/>
          <w:color w:val="auto"/>
          <w:sz w:val="30"/>
          <w:szCs w:val="28"/>
          <w:lang w:eastAsia="zh-TW"/>
        </w:rPr>
        <w:t>《釋論》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明淨背捨身作證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三禪徧身樂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得為證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四禪無樂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何所為身作證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成論人以三禪共為一淨背捨</w:t>
      </w:r>
      <w:r w:rsidR="00674608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59"/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今用三</w:t>
      </w:r>
      <w:r w:rsidR="008B7F7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四兩禪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從容共為一淨背捨無嫌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三禪身證為淨背初門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成就在第四禪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第四禪具足勝處也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9390B61" w14:textId="77777777" w:rsidR="002E07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E0700" w:rsidRPr="00EB7BD9">
        <w:rPr>
          <w:rFonts w:eastAsia="仿宋" w:hint="eastAsia"/>
          <w:color w:val="auto"/>
          <w:szCs w:val="28"/>
          <w:lang w:eastAsia="zh-TW"/>
        </w:rPr>
        <w:t>二釋淨義</w:t>
      </w:r>
    </w:p>
    <w:p w14:paraId="4C767DA7" w14:textId="77777777" w:rsidR="00237B2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何故言淨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="00AF57CE" w:rsidRPr="00F614F3">
        <w:rPr>
          <w:rFonts w:eastAsia="方正新书宋_GBK"/>
          <w:color w:val="auto"/>
          <w:sz w:val="30"/>
          <w:szCs w:val="28"/>
          <w:lang w:eastAsia="zh-TW"/>
        </w:rPr>
        <w:t>《大論》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緣淨故淨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八色是淨法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未被練不得淨</w:t>
      </w:r>
      <w:r w:rsidR="00A56F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今三禪</w:t>
      </w:r>
      <w:r w:rsidR="008B7F7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四禪法起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來觸此八色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為作淨緣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三四禪等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此是色界極淨之色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用此為緣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故言緣淨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觸八色更淨</w:t>
      </w:r>
      <w:r w:rsidR="00E07D6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故言緣淨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是樂遍身受</w:t>
      </w:r>
      <w:r w:rsidR="00237B2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知是三禪中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淨有四義</w:t>
      </w:r>
      <w:r w:rsidR="00465FCC" w:rsidRPr="00F614F3">
        <w:rPr>
          <w:rStyle w:val="a8"/>
          <w:rFonts w:eastAsia="方正新书宋_GBK"/>
          <w:color w:val="auto"/>
          <w:sz w:val="30"/>
          <w:szCs w:val="28"/>
        </w:rPr>
        <w:footnoteReference w:id="160"/>
      </w:r>
      <w:r w:rsidR="00465F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三如前兩背捨即是</w:t>
      </w:r>
      <w:r w:rsidR="00465F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緣淨故淨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465F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此意也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8BF3B58" w14:textId="77777777" w:rsidR="002E07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E0700" w:rsidRPr="00EB7BD9">
        <w:rPr>
          <w:rFonts w:eastAsia="仿宋" w:hint="eastAsia"/>
          <w:color w:val="auto"/>
          <w:szCs w:val="28"/>
          <w:lang w:eastAsia="zh-TW"/>
        </w:rPr>
        <w:t>二明後五背捨二，初略辨修發相</w:t>
      </w:r>
      <w:r w:rsidR="00E756C3" w:rsidRPr="00EB7BD9">
        <w:rPr>
          <w:rFonts w:eastAsia="仿宋" w:hint="eastAsia"/>
          <w:color w:val="auto"/>
          <w:szCs w:val="28"/>
          <w:lang w:eastAsia="zh-TW"/>
        </w:rPr>
        <w:t>二，初略明</w:t>
      </w:r>
      <w:r w:rsidR="00D70AB8" w:rsidRPr="00EB7BD9">
        <w:rPr>
          <w:rFonts w:eastAsia="仿宋" w:hint="eastAsia"/>
          <w:color w:val="auto"/>
          <w:szCs w:val="28"/>
          <w:lang w:eastAsia="zh-TW"/>
        </w:rPr>
        <w:t>修發</w:t>
      </w:r>
    </w:p>
    <w:p w14:paraId="5B548A57" w14:textId="77777777" w:rsidR="00E756C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四空四背捨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無色更無別法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但以空無相心修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若凡夫人自地地愛染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聖人深心智慧利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直去不迴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故名背捨</w:t>
      </w:r>
      <w:r w:rsidR="00D060E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54C10AF" w14:textId="77777777" w:rsidR="00E756C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756C3" w:rsidRPr="00EB7BD9">
        <w:rPr>
          <w:rFonts w:eastAsia="仿宋" w:hint="eastAsia"/>
          <w:color w:val="auto"/>
          <w:szCs w:val="28"/>
          <w:lang w:eastAsia="zh-TW"/>
        </w:rPr>
        <w:t>二料簡</w:t>
      </w:r>
      <w:r w:rsidR="00D70AB8" w:rsidRPr="00EB7BD9">
        <w:rPr>
          <w:rFonts w:eastAsia="仿宋" w:hint="eastAsia"/>
          <w:color w:val="auto"/>
          <w:szCs w:val="28"/>
          <w:lang w:eastAsia="zh-TW"/>
        </w:rPr>
        <w:t>斥舊</w:t>
      </w:r>
    </w:p>
    <w:p w14:paraId="6228E4AF" w14:textId="77777777" w:rsidR="002E0700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舊云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此無別法</w:t>
      </w:r>
      <w:r w:rsidR="00901C3A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61"/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但以無漏修此</w:t>
      </w:r>
      <w:r w:rsidR="00901C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可然</w:t>
      </w:r>
      <w:r w:rsidR="00465F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前何意無別法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不可指舊禪為別法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不可指邪禪鬼定</w:t>
      </w:r>
      <w:r w:rsidR="00D70AB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外道事為別法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5DA08FB" w14:textId="77777777" w:rsidR="002E07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E0700" w:rsidRPr="00EB7BD9">
        <w:rPr>
          <w:rFonts w:eastAsia="仿宋" w:hint="eastAsia"/>
          <w:color w:val="auto"/>
          <w:szCs w:val="28"/>
          <w:lang w:eastAsia="zh-TW"/>
        </w:rPr>
        <w:t>二明修得進不</w:t>
      </w:r>
    </w:p>
    <w:p w14:paraId="2897653E" w14:textId="77777777" w:rsidR="006F0DF2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今次四禪得修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若不得禪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作觀不成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設修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雖不發無漏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亦名修背捨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而不名解脫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若有宿習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發此何嫌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但滅受一背捨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不得無漏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修則不成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故不論發宿習也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九次第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師子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超越等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三藏中無有凡夫修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lastRenderedPageBreak/>
        <w:t>得此定</w:t>
      </w:r>
      <w:r w:rsidR="00E60B18" w:rsidRPr="00F614F3">
        <w:rPr>
          <w:rStyle w:val="a8"/>
          <w:rFonts w:eastAsia="方正新书宋_GBK"/>
          <w:color w:val="auto"/>
          <w:sz w:val="30"/>
          <w:szCs w:val="28"/>
        </w:rPr>
        <w:footnoteReference w:id="162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大乘或有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313D01E" w14:textId="77777777" w:rsidR="002E07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E0700" w:rsidRPr="00EB7BD9">
        <w:rPr>
          <w:rFonts w:eastAsia="仿宋" w:hint="eastAsia"/>
          <w:color w:val="auto"/>
          <w:szCs w:val="28"/>
          <w:lang w:eastAsia="zh-TW"/>
        </w:rPr>
        <w:t>二明大不淨二，初略辨大小</w:t>
      </w:r>
    </w:p>
    <w:p w14:paraId="3A23EB83" w14:textId="77777777" w:rsidR="002E070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次大不淨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亦名大背捨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良以假想厭力小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若假想厭背大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皆由緣處廣狹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F0EC78D" w14:textId="77777777" w:rsidR="002E07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E0700" w:rsidRPr="00EB7BD9">
        <w:rPr>
          <w:rFonts w:eastAsia="仿宋" w:hint="eastAsia"/>
          <w:color w:val="auto"/>
          <w:szCs w:val="28"/>
          <w:lang w:eastAsia="zh-TW"/>
        </w:rPr>
        <w:t>二具辨相異四，初明修發相二，初修相</w:t>
      </w:r>
    </w:p>
    <w:p w14:paraId="450A2039" w14:textId="77777777" w:rsidR="002E0700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若觀骨人不淨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除却皮肉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或觀一屍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一兩城邑聚落等所有正報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故言小不淨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小背捨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若大不淨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絓是依報國土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錢財穀帛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山川林園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江河池沼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大地一切色法悉皆不淨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蟲膿流出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臭腥流潰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山如聚膿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河海穢濁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衣服如臭屍皮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飲食皆蟲汁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觀好美羹作穢汁想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飯如蟲聚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宅如塚墓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大地無可愛處</w:t>
      </w:r>
      <w:r w:rsidR="002E070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308306CC" w14:textId="77777777" w:rsidR="002E07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E0700" w:rsidRPr="00EB7BD9">
        <w:rPr>
          <w:rFonts w:eastAsia="仿宋" w:hint="eastAsia"/>
          <w:color w:val="auto"/>
          <w:szCs w:val="28"/>
          <w:lang w:eastAsia="zh-TW"/>
        </w:rPr>
        <w:t>二發相</w:t>
      </w:r>
    </w:p>
    <w:p w14:paraId="2DA87CA7" w14:textId="77777777" w:rsidR="002E070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若幻術誑人</w:t>
      </w:r>
      <w:r w:rsidR="00CB2689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63"/>
      </w:r>
      <w:r w:rsidR="002E070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今神通得法道理</w:t>
      </w:r>
      <w:r w:rsidR="000B2E5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故酥蠟金鐵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遇暖則流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遇冷</w:t>
      </w:r>
      <w:r w:rsidR="00BD4F2D" w:rsidRPr="00F614F3">
        <w:rPr>
          <w:rFonts w:eastAsia="方正新书宋_GBK" w:hint="eastAsia"/>
          <w:color w:val="auto"/>
          <w:sz w:val="30"/>
          <w:szCs w:val="28"/>
          <w:lang w:eastAsia="zh-TW"/>
        </w:rPr>
        <w:t>冰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結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凡夫遇淨緣成淨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遇不淨緣便不淨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達此道理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得其轉變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良以昔曾修得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今發宿習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故大地依正悉是不淨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初學乍有興廢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數習成性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任運不淨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譬如鑽火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發不擇薪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乃至江河乾竭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觀亦爾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初止一屍二屍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一兩聚落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若成大勢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一切依正無非不淨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故言大不淨觀也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69F186B" w14:textId="77777777" w:rsidR="002E07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2E0700" w:rsidRPr="00EB7BD9">
        <w:rPr>
          <w:rFonts w:eastAsia="仿宋" w:hint="eastAsia"/>
          <w:color w:val="auto"/>
          <w:szCs w:val="28"/>
          <w:lang w:eastAsia="zh-TW"/>
        </w:rPr>
        <w:t>二明破結功</w:t>
      </w:r>
    </w:p>
    <w:p w14:paraId="30789611" w14:textId="77777777" w:rsidR="002E070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又福人感色淨</w:t>
      </w:r>
      <w:r w:rsidR="00BD4F2D" w:rsidRPr="00F614F3">
        <w:rPr>
          <w:rStyle w:val="a8"/>
          <w:rFonts w:eastAsia="方正新书宋_GBK"/>
          <w:color w:val="auto"/>
          <w:sz w:val="30"/>
          <w:szCs w:val="28"/>
        </w:rPr>
        <w:footnoteReference w:id="164"/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又人心著淨重</w:t>
      </w:r>
      <w:r w:rsidR="00BD4F2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於穢輕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破此大著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皆為不淨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不可定執山河國土而言為淨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如僧護見地獄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一百二十五所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所見大地是身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為他所耕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叫喚苦惱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是名田地獄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又見身是樹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眾苦競集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宛轉呼咤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若山若屋</w:t>
      </w:r>
      <w:r w:rsidR="00BD4F2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衣裳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浴室</w:t>
      </w:r>
      <w:r w:rsidR="00BD4F2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房法事等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悉皆受苦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何者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昔觸境生著起愛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今觸境穢惡受苦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今為轉此愛染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修大不淨觀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破淨顛倒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亦名大不淨</w:t>
      </w:r>
      <w:r w:rsidR="00BD4F2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大背捨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D21D1CF" w14:textId="77777777" w:rsidR="002E07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E0700" w:rsidRPr="00EB7BD9">
        <w:rPr>
          <w:rFonts w:eastAsia="仿宋" w:hint="eastAsia"/>
          <w:color w:val="auto"/>
          <w:szCs w:val="28"/>
          <w:lang w:eastAsia="zh-TW"/>
        </w:rPr>
        <w:t>三判漏無漏</w:t>
      </w:r>
    </w:p>
    <w:p w14:paraId="357ABE8D" w14:textId="77777777" w:rsidR="006F0DF2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若凡夫所修八禪</w:t>
      </w:r>
      <w:r w:rsidR="00BD4F2D" w:rsidRPr="00F614F3">
        <w:rPr>
          <w:rStyle w:val="a8"/>
          <w:rFonts w:eastAsia="方正新书宋_GBK"/>
          <w:color w:val="auto"/>
          <w:sz w:val="30"/>
          <w:szCs w:val="28"/>
        </w:rPr>
        <w:footnoteReference w:id="165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但除下地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不能除自地</w:t>
      </w:r>
      <w:r w:rsidR="00BD4F2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佛弟子所修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能除下地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亦除自地</w:t>
      </w:r>
      <w:r w:rsidR="00BD4F2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未是無漏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不能除上地</w:t>
      </w:r>
      <w:r w:rsidR="00BD4F2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若無漏緣通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則自地</w:t>
      </w:r>
      <w:r w:rsidR="00BD4F2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下</w:t>
      </w:r>
      <w:r w:rsidR="00BD4F2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上皆能除也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0ED0495" w14:textId="77777777" w:rsidR="002E07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E0700" w:rsidRPr="00EB7BD9">
        <w:rPr>
          <w:rFonts w:eastAsia="仿宋" w:hint="eastAsia"/>
          <w:color w:val="auto"/>
          <w:szCs w:val="28"/>
          <w:lang w:eastAsia="zh-TW"/>
        </w:rPr>
        <w:t>四約明背捨</w:t>
      </w:r>
    </w:p>
    <w:p w14:paraId="5FD5AE68" w14:textId="77777777" w:rsidR="0000594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若內觀骨人外觀色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名初背捨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初禪攝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若內無色外觀色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外八色正依皆不淨時</w:t>
      </w:r>
      <w:r w:rsidR="006F0D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名二背捨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二禪攝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此兩背約依正判大小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若三禪入淨背捨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則不論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何者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根本是小</w:t>
      </w:r>
      <w:r w:rsidR="006977A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所得不淨</w:t>
      </w:r>
      <w:r w:rsidR="006977A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成小背捨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若根本是大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成大背捨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乃至四空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滅受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例如此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390A34D" w14:textId="77777777" w:rsidR="002E07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E0700" w:rsidRPr="00EB7BD9">
        <w:rPr>
          <w:rFonts w:eastAsia="仿宋" w:hint="eastAsia"/>
          <w:color w:val="auto"/>
          <w:szCs w:val="28"/>
          <w:lang w:eastAsia="zh-TW"/>
        </w:rPr>
        <w:t>二約兩不淨修勝處定二，初明八勝處定二，初辨大小示來意</w:t>
      </w:r>
    </w:p>
    <w:p w14:paraId="7ED57A70" w14:textId="77777777" w:rsidR="002E070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若約兩不淨為勝處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還依依正判大小</w:t>
      </w:r>
      <w:r w:rsidR="00BE2DF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若約多少好醜成小勝處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亦約依正多少好醜成大勝處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所以厭背心未能轉變自在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勝處更來熟之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EC7271A" w14:textId="77777777" w:rsidR="002E07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E0700" w:rsidRPr="00EB7BD9">
        <w:rPr>
          <w:rFonts w:eastAsia="仿宋" w:hint="eastAsia"/>
          <w:color w:val="auto"/>
          <w:szCs w:val="28"/>
          <w:lang w:eastAsia="zh-TW"/>
        </w:rPr>
        <w:t>二正明修發之相三，初明初二勝處</w:t>
      </w:r>
    </w:p>
    <w:p w14:paraId="1933F993" w14:textId="77777777" w:rsidR="002E070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一屍少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二屍多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十少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百多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一國少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大千多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衣食多少亦爾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初未能多少</w:t>
      </w:r>
      <w:r w:rsidR="0015410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少習既成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即能多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今發還爾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若好若醜者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此約兩報為好醜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端陋慧愚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富貧貴賤而論好醜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好醜皆不淨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此亦小不淨耳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大則好山惡山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好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國惡國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好醜皆不淨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則大也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次依正俱醜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骨人所放八色為好</w:t>
      </w:r>
      <w:r w:rsidR="0015410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此兩俱不淨者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而名好醜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此為勝處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初禪攝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9FA29CE" w14:textId="77777777" w:rsidR="002E07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E0700" w:rsidRPr="00EB7BD9">
        <w:rPr>
          <w:rFonts w:eastAsia="仿宋" w:hint="eastAsia"/>
          <w:color w:val="auto"/>
          <w:szCs w:val="28"/>
          <w:lang w:eastAsia="zh-TW"/>
        </w:rPr>
        <w:t>二明三四勝處二，初明修發</w:t>
      </w:r>
    </w:p>
    <w:p w14:paraId="0D22C6E4" w14:textId="77777777" w:rsidR="002E070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若內無色外觀色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若多若少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若好若醜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勝知勝見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二禪攝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雖無骨人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而外有八色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復有依正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若多若少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好醜如前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勝知勝見者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了此心於色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不為色所縛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心能轉色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故言勝知勝見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淨不淨等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皆於己心能得自在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觀解成就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故言勝知勝見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A34C078" w14:textId="77777777" w:rsidR="002E07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E0700" w:rsidRPr="00EB7BD9">
        <w:rPr>
          <w:rFonts w:eastAsia="仿宋" w:hint="eastAsia"/>
          <w:color w:val="auto"/>
          <w:szCs w:val="28"/>
          <w:lang w:eastAsia="zh-TW"/>
        </w:rPr>
        <w:t>二明功能</w:t>
      </w:r>
    </w:p>
    <w:p w14:paraId="24C87271" w14:textId="77777777" w:rsidR="002E070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行者如此觀勝之時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豈更貪世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己身尚不惜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何容貪他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上古賢隱</w:t>
      </w:r>
      <w:r w:rsidR="0015410F" w:rsidRPr="00F614F3">
        <w:rPr>
          <w:rStyle w:val="a8"/>
          <w:rFonts w:eastAsia="方正新书宋_GBK"/>
          <w:color w:val="auto"/>
          <w:sz w:val="30"/>
          <w:szCs w:val="28"/>
        </w:rPr>
        <w:footnoteReference w:id="166"/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推位讓國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還牛洗耳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皆昔經成此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今於五欲無復染意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若不得此心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貪之至死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8DB3164" w14:textId="77777777" w:rsidR="002E07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E0700" w:rsidRPr="00EB7BD9">
        <w:rPr>
          <w:rFonts w:eastAsia="仿宋" w:hint="eastAsia"/>
          <w:color w:val="auto"/>
          <w:szCs w:val="28"/>
          <w:lang w:eastAsia="zh-TW"/>
        </w:rPr>
        <w:t>三明後四勝處</w:t>
      </w:r>
    </w:p>
    <w:p w14:paraId="4C02A916" w14:textId="77777777" w:rsidR="002E070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後四勝處在四禪中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三禪味樂多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不能轉變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於聲聞法如此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菩薩豈無勝處耶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="00AF57CE" w:rsidRPr="00F614F3">
        <w:rPr>
          <w:rFonts w:eastAsia="方正新书宋_GBK"/>
          <w:color w:val="auto"/>
          <w:sz w:val="30"/>
          <w:szCs w:val="28"/>
          <w:lang w:eastAsia="zh-TW"/>
        </w:rPr>
        <w:t>《大論》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青黃赤白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15410F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瓔珞</w:t>
      </w:r>
      <w:r w:rsidR="0015410F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地水火風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此亦無在</w:t>
      </w:r>
      <w:r w:rsidR="003C738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四色是名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地水是其體</w:t>
      </w:r>
      <w:r w:rsidR="003C738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此中但多少轉變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無好醜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何以故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內外色盡故</w:t>
      </w:r>
      <w:r w:rsidR="0015410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但八色流光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故無好醜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D1D9014" w14:textId="77777777" w:rsidR="002E07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E0700" w:rsidRPr="00EB7BD9">
        <w:rPr>
          <w:rFonts w:eastAsia="仿宋" w:hint="eastAsia"/>
          <w:color w:val="auto"/>
          <w:szCs w:val="28"/>
          <w:lang w:eastAsia="zh-TW"/>
        </w:rPr>
        <w:t>二明十一切處定二，初正明修發</w:t>
      </w:r>
    </w:p>
    <w:p w14:paraId="122D1600" w14:textId="77777777" w:rsidR="00922F8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四勝處在第四禪中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十一切處亦在四禪中</w:t>
      </w:r>
      <w:r w:rsidR="00561A7D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67"/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初禪覺觀多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二禪喜動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三禪樂動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不得廣一切處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唯此不動念慧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則能一切處以一青遍十方皆青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餘色亦如是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若一切入者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將一青色入一黃色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遍一切處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一黃入</w:t>
      </w:r>
      <w:r w:rsidR="004F014F" w:rsidRPr="00F614F3">
        <w:rPr>
          <w:rFonts w:eastAsia="方正新书宋_GBK" w:hint="eastAsia"/>
          <w:color w:val="auto"/>
          <w:sz w:val="30"/>
          <w:szCs w:val="28"/>
          <w:lang w:eastAsia="zh-TW"/>
        </w:rPr>
        <w:t>青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亦遍一切處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而青黃不失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餘色相入亦如是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為一切入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6B1C375" w14:textId="77777777" w:rsidR="00922F8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922F85" w:rsidRPr="00EB7BD9">
        <w:rPr>
          <w:rFonts w:eastAsia="仿宋" w:hint="eastAsia"/>
          <w:color w:val="auto"/>
          <w:szCs w:val="28"/>
          <w:lang w:eastAsia="zh-TW"/>
        </w:rPr>
        <w:t>二因破他解</w:t>
      </w:r>
    </w:p>
    <w:p w14:paraId="4CA447F4" w14:textId="77777777" w:rsidR="0000594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此是內心所放八色遍一切處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那言取少樹葉為緣遍一切處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若內心無此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力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外不能遍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不應取外色為緣也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AF57CE" w:rsidRPr="00F614F3">
        <w:rPr>
          <w:rFonts w:eastAsia="方正新书宋_GBK"/>
          <w:color w:val="auto"/>
          <w:sz w:val="30"/>
          <w:szCs w:val="28"/>
          <w:lang w:eastAsia="zh-TW"/>
        </w:rPr>
        <w:t>《大論》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取優鉢羅華者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為人不解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借外</w:t>
      </w:r>
      <w:r w:rsidR="00E72904" w:rsidRPr="00F614F3">
        <w:rPr>
          <w:rFonts w:eastAsia="方正新书宋_GBK"/>
          <w:color w:val="auto"/>
          <w:sz w:val="30"/>
          <w:szCs w:val="28"/>
          <w:lang w:eastAsia="zh-TW"/>
        </w:rPr>
        <w:t>喻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不可以</w:t>
      </w:r>
      <w:r w:rsidR="00E72904" w:rsidRPr="00F614F3">
        <w:rPr>
          <w:rFonts w:eastAsia="方正新书宋_GBK"/>
          <w:color w:val="auto"/>
          <w:sz w:val="30"/>
          <w:szCs w:val="28"/>
          <w:lang w:eastAsia="zh-TW"/>
        </w:rPr>
        <w:t>喻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為是</w:t>
      </w:r>
      <w:r w:rsidR="004F014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亦有此義</w:t>
      </w:r>
      <w:r w:rsidR="004F014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若通明觀中無骨人</w:t>
      </w:r>
      <w:r w:rsidR="004F014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不放八色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是時修八解脫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借外為緣可爾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今不壞法人有八色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自不用之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取外樹葉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此不成義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今不用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5693D6C" w14:textId="77777777" w:rsidR="00922F8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922F85" w:rsidRPr="00EB7BD9">
        <w:rPr>
          <w:rFonts w:eastAsia="仿宋" w:hint="eastAsia"/>
          <w:color w:val="auto"/>
          <w:szCs w:val="28"/>
          <w:lang w:eastAsia="zh-TW"/>
        </w:rPr>
        <w:t>二於勝處中修緣念處二，初明勝處具法門二，初約六度明所攝</w:t>
      </w:r>
    </w:p>
    <w:p w14:paraId="416633A6" w14:textId="77777777" w:rsidR="00922F8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次明菩薩修緣念處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於依正中轉變自在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具諸波羅蜜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慳心既破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尚不惜身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何得為身貪求他物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是名檀</w:t>
      </w:r>
      <w:r w:rsidR="008F546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得是觀時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終不為此依正偷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殺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妄語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危他自安</w:t>
      </w:r>
      <w:r w:rsidR="008F546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順理行心</w:t>
      </w:r>
      <w:r w:rsidR="008F546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名尸</w:t>
      </w:r>
      <w:r w:rsidR="008F546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若彼觸己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終不生瞋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發言動身口加報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是名忍辱</w:t>
      </w:r>
      <w:r w:rsidR="008F546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終不倚此不淨生身</w:t>
      </w:r>
      <w:r w:rsidR="0052219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懈逸耽著</w:t>
      </w:r>
      <w:r w:rsidR="0052219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恣情以自穢雜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是名精進</w:t>
      </w:r>
      <w:r w:rsidR="008F546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善巧方便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四隨得所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所觀調適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念慧現前</w:t>
      </w:r>
      <w:r w:rsidR="008F546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或不淨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背捨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勝處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神通變化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願智熏修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絓是諸禪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於中轉變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得成三昧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百千變化</w:t>
      </w:r>
      <w:r w:rsidR="008F546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一切道</w:t>
      </w:r>
      <w:r w:rsidR="008F546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一切定皆在此禪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而得具足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是名為禪</w:t>
      </w:r>
      <w:r w:rsidR="008F546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作此觀時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身受心法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非因非果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非世出世</w:t>
      </w:r>
      <w:r w:rsidR="008F546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若苦集滅道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悉皆不淨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能觀所觀一切諸法皆不可得</w:t>
      </w:r>
      <w:r w:rsidR="0000594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無所有故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畢竟清淨</w:t>
      </w:r>
      <w:r w:rsidR="0052219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無一可得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不生不滅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名般若波羅蜜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8D831DD" w14:textId="77777777" w:rsidR="00922F8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922F85" w:rsidRPr="00EB7BD9">
        <w:rPr>
          <w:rFonts w:eastAsia="仿宋" w:hint="eastAsia"/>
          <w:color w:val="auto"/>
          <w:szCs w:val="28"/>
          <w:lang w:eastAsia="zh-TW"/>
        </w:rPr>
        <w:t>二例諸法結自在</w:t>
      </w:r>
    </w:p>
    <w:p w14:paraId="68FD947E" w14:textId="77777777" w:rsidR="00922F8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是名於勝處中轉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變為一切法門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是心定故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隨意自在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隨作隨成</w:t>
      </w:r>
      <w:r w:rsidR="0052219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勝處之觀</w:t>
      </w:r>
      <w:r w:rsidR="0052219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如好馬能破前陣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復能調制其馬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欲去欲住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迴轉自在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作諸法門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亦復如是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不可窮盡</w:t>
      </w:r>
      <w:r w:rsidR="00922F8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336A23A" w14:textId="77777777" w:rsidR="00922F8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922F85" w:rsidRPr="00EB7BD9">
        <w:rPr>
          <w:rFonts w:eastAsia="仿宋" w:hint="eastAsia"/>
          <w:color w:val="auto"/>
          <w:szCs w:val="28"/>
          <w:lang w:eastAsia="zh-TW"/>
        </w:rPr>
        <w:t>二結示修發功能二，初結修發</w:t>
      </w:r>
    </w:p>
    <w:p w14:paraId="41FA7FF5" w14:textId="77777777" w:rsidR="00922F8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是名菩薩於四念處修勝處觀</w:t>
      </w:r>
      <w:r w:rsidR="00922F8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觀中廣修諸法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悉於勝處修習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若發宿世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善根時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亦於勝處中發</w:t>
      </w:r>
      <w:r w:rsidR="008F546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20BC1A1" w14:textId="77777777" w:rsidR="00922F8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922F85" w:rsidRPr="00EB7BD9">
        <w:rPr>
          <w:rFonts w:eastAsia="仿宋" w:hint="eastAsia"/>
          <w:color w:val="auto"/>
          <w:szCs w:val="28"/>
          <w:lang w:eastAsia="zh-TW"/>
        </w:rPr>
        <w:t>二示功能</w:t>
      </w:r>
    </w:p>
    <w:p w14:paraId="58101F58" w14:textId="77777777" w:rsidR="00922F8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是時觀淨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無魔入壞此法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何以故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心得自在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無障礙故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作於心師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心使於魔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魔不能破心也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行四三昧人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多轉入五種佛子之位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或即入五品弟子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之位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何故爾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並是助道力大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大助開門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入清涼池</w:t>
      </w:r>
      <w:r w:rsidR="008F546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D8F5559" w14:textId="77777777" w:rsidR="00922F8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922F85" w:rsidRPr="00EB7BD9">
        <w:rPr>
          <w:rFonts w:eastAsia="仿宋" w:hint="eastAsia"/>
          <w:color w:val="auto"/>
          <w:szCs w:val="28"/>
          <w:lang w:eastAsia="zh-TW"/>
        </w:rPr>
        <w:t>二結</w:t>
      </w:r>
    </w:p>
    <w:p w14:paraId="7ECA2420" w14:textId="77777777" w:rsidR="00772CCC" w:rsidRPr="00F614F3" w:rsidRDefault="00772CCC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齊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此是觀禪發相也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BD8D5F0" w14:textId="77777777" w:rsidR="00922F8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922F85" w:rsidRPr="00EB7BD9">
        <w:rPr>
          <w:rFonts w:eastAsia="仿宋" w:hint="eastAsia"/>
          <w:color w:val="auto"/>
          <w:szCs w:val="28"/>
          <w:lang w:eastAsia="zh-TW"/>
        </w:rPr>
        <w:t>二略示練等</w:t>
      </w:r>
    </w:p>
    <w:p w14:paraId="38942AD6" w14:textId="77777777" w:rsidR="00922F8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若九次第定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師子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8F5463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超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越等</w:t>
      </w:r>
      <w:r w:rsidR="008F5463" w:rsidRPr="00F614F3">
        <w:rPr>
          <w:rStyle w:val="a8"/>
          <w:rFonts w:eastAsia="方正新书宋_GBK"/>
          <w:color w:val="auto"/>
          <w:sz w:val="30"/>
          <w:szCs w:val="28"/>
        </w:rPr>
        <w:footnoteReference w:id="168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有二位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依三藏</w:t>
      </w:r>
      <w:r w:rsidR="008F546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阿那含人得無漏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心地調柔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方能修九定</w:t>
      </w:r>
      <w:r w:rsidR="008F546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凡人修不得</w:t>
      </w:r>
      <w:r w:rsidR="008F546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大乘人修習者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如發心二不別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別教菩薩歷別修習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但不取證也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73C14A2" w14:textId="77777777" w:rsidR="00922F8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922F85" w:rsidRPr="00EB7BD9">
        <w:rPr>
          <w:rFonts w:eastAsia="仿宋" w:hint="eastAsia"/>
          <w:color w:val="auto"/>
          <w:szCs w:val="28"/>
          <w:lang w:eastAsia="zh-TW"/>
        </w:rPr>
        <w:t>二總結示停心</w:t>
      </w:r>
    </w:p>
    <w:p w14:paraId="46F049DE" w14:textId="77777777" w:rsidR="00772CCC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若案經前有持戒對數息</w:t>
      </w:r>
      <w:r w:rsidR="004C68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次有不淨觀</w:t>
      </w:r>
      <w:r w:rsidR="004C68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一一節間求我不得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即對界方便</w:t>
      </w:r>
      <w:r w:rsidR="004C684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光中見佛</w:t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即是念佛停心</w:t>
      </w:r>
      <w:r w:rsidR="00F979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772CCC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齊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此是性念處對四停心也</w:t>
      </w:r>
      <w:r w:rsidR="00F97915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69"/>
      </w:r>
      <w:r w:rsidR="00772CC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B4E9A46" w14:textId="77777777" w:rsidR="00922F8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922F85" w:rsidRPr="00EB7BD9">
        <w:rPr>
          <w:rFonts w:eastAsia="仿宋" w:hint="eastAsia"/>
          <w:color w:val="auto"/>
          <w:szCs w:val="28"/>
          <w:lang w:eastAsia="zh-TW"/>
        </w:rPr>
        <w:t>二約緣念處修慈悲停心二，初正明慈定成停心三，初簡法緣屬界方便</w:t>
      </w:r>
    </w:p>
    <w:p w14:paraId="618133FD" w14:textId="77777777" w:rsidR="004807B9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次修緣念處觀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學四無量心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修法緣慈定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分明開發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觀法無我</w:t>
      </w:r>
      <w:r w:rsidR="00316EF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不可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得故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是界方便觀</w:t>
      </w:r>
      <w:r w:rsidR="00316EF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4B45278" w14:textId="77777777" w:rsidR="004807B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807B9" w:rsidRPr="00EB7BD9">
        <w:rPr>
          <w:rFonts w:eastAsia="仿宋" w:hint="eastAsia"/>
          <w:color w:val="auto"/>
          <w:szCs w:val="28"/>
          <w:lang w:eastAsia="zh-TW"/>
        </w:rPr>
        <w:t>二明無緣為慈定本</w:t>
      </w:r>
    </w:p>
    <w:p w14:paraId="04CC8C1B" w14:textId="77777777" w:rsidR="004807B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四無量心者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通論慈悲始終皆有無緣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即以實相為慈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慈即如來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慈即解脫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慈即法身</w:t>
      </w:r>
      <w:r w:rsidR="0073668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此乃實相之理</w:t>
      </w:r>
      <w:r w:rsidR="0073668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無緣之慈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不修眾生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法緣之慈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修眾生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法緣事慈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正修無緣大慈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事慈自發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應須識知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80CF63D" w14:textId="77777777" w:rsidR="004807B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807B9" w:rsidRPr="00EB7BD9">
        <w:rPr>
          <w:rFonts w:eastAsia="仿宋" w:hint="eastAsia"/>
          <w:color w:val="auto"/>
          <w:szCs w:val="28"/>
          <w:lang w:eastAsia="zh-TW"/>
        </w:rPr>
        <w:t>三約生緣修慈心定五，初明修發</w:t>
      </w:r>
    </w:p>
    <w:p w14:paraId="144F3C75" w14:textId="77777777" w:rsidR="004807B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所言事慈者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即眾生緣慈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發有兩義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一發此慈熏定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定法轉深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因此慈定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即發根本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二者或先得欲界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或得未到地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或得根本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於根本中有慈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亦言發此慈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一切眾生得樂之相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無怨無惱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歡喜稱心適意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或得人中樂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或得天中樂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若修得慈定</w:t>
      </w:r>
      <w:r w:rsidR="0073668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分明想其得樂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無一眾生而不得樂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此名慈心定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ECF141E" w14:textId="77777777" w:rsidR="004807B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807B9" w:rsidRPr="00EB7BD9">
        <w:rPr>
          <w:rFonts w:eastAsia="仿宋" w:hint="eastAsia"/>
          <w:color w:val="auto"/>
          <w:szCs w:val="28"/>
          <w:lang w:eastAsia="zh-TW"/>
        </w:rPr>
        <w:t>二辨三相</w:t>
      </w:r>
    </w:p>
    <w:p w14:paraId="2943A4E8" w14:textId="77777777" w:rsidR="004807B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但此定緣眾生有三種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若緣親人得樂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為廣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緣中人得樂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名為大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緣怨人得樂與親人等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名無量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又緣一方眾生得樂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名為廣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緣四維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名為大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緣十方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名無量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31A223D" w14:textId="77777777" w:rsidR="004807B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807B9" w:rsidRPr="00EB7BD9">
        <w:rPr>
          <w:rFonts w:eastAsia="仿宋" w:hint="eastAsia"/>
          <w:color w:val="auto"/>
          <w:szCs w:val="28"/>
          <w:lang w:eastAsia="zh-TW"/>
        </w:rPr>
        <w:t>三辨隱沒</w:t>
      </w:r>
    </w:p>
    <w:p w14:paraId="3CA03C5A" w14:textId="77777777" w:rsidR="004807B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此定有兩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一隱沒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二不隱沒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若緣眾生得樂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心中明淨決定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所緣之處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實不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見此眾生得受於樂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但想而已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是為內不隱沒而外隱沒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自有內心明淨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作得樂想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而外所緣十方眾生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分明見其得樂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或得人中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或得天中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其相分明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是名內外不隱沒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A381964" w14:textId="77777777" w:rsidR="004807B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4807B9" w:rsidRPr="00EB7BD9">
        <w:rPr>
          <w:rFonts w:eastAsia="仿宋" w:hint="eastAsia"/>
          <w:color w:val="auto"/>
          <w:szCs w:val="28"/>
          <w:lang w:eastAsia="zh-TW"/>
        </w:rPr>
        <w:t>四發五支</w:t>
      </w:r>
    </w:p>
    <w:p w14:paraId="05330339" w14:textId="77777777" w:rsidR="004807B9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若慈定中見三種人得此樂相後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始復發根本五支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五支功德倍勝根本</w:t>
      </w:r>
      <w:r w:rsidR="00587F9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如砂糖</w:t>
      </w:r>
      <w:r w:rsidR="00587F9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石蜜和水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豈方單冷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悲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喜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捨附定起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亦如是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10F58C8" w14:textId="77777777" w:rsidR="004807B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807B9" w:rsidRPr="00EB7BD9">
        <w:rPr>
          <w:rFonts w:eastAsia="仿宋" w:hint="eastAsia"/>
          <w:color w:val="auto"/>
          <w:szCs w:val="28"/>
          <w:lang w:eastAsia="zh-TW"/>
        </w:rPr>
        <w:t>五明功能</w:t>
      </w:r>
    </w:p>
    <w:p w14:paraId="14CDB78B" w14:textId="77777777" w:rsidR="00831E47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菩薩修此禪定</w:t>
      </w:r>
      <w:r w:rsidR="005269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內思力強</w:t>
      </w:r>
      <w:r w:rsidR="00587F9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故住堪忍地</w:t>
      </w:r>
      <w:r w:rsidR="00587F9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在十信位中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靡所不作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故迦葉問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菩薩有緣得破戒不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？”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有緣亦得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91E46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如仙豫殺五百</w:t>
      </w:r>
      <w:r w:rsidR="00491E46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70"/>
      </w:r>
      <w:r w:rsidR="00491E4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施甘露鼓十劫之壽</w:t>
      </w:r>
      <w:r w:rsidR="00491E46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71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為眾生地獄</w:t>
      </w:r>
      <w:r w:rsidR="00587F92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72"/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306FC87" w14:textId="77777777" w:rsidR="004807B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807B9" w:rsidRPr="00EB7BD9">
        <w:rPr>
          <w:rFonts w:eastAsia="仿宋" w:hint="eastAsia"/>
          <w:color w:val="auto"/>
          <w:szCs w:val="28"/>
          <w:lang w:eastAsia="zh-TW"/>
        </w:rPr>
        <w:t>二進明慧觀發暖法</w:t>
      </w:r>
    </w:p>
    <w:p w14:paraId="2E12A741" w14:textId="77777777" w:rsidR="00831E47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次性</w:t>
      </w:r>
      <w:r w:rsidR="00831E47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共念處合修生滅四諦調心</w:t>
      </w:r>
      <w:r w:rsidR="00152ACB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73"/>
      </w:r>
      <w:r w:rsidR="00D57D3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探觀無生四諦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助伏見惑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至斷見時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還用無生四諦斷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苦是逼迫相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集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是能生相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滅是寂滅相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道是大乘相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如三藏中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要須禪助伏見惑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暖法方得發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今亦如此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知此惑障深重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不可即斷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借生滅方便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發十住暖法也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CA724C8" w14:textId="77777777" w:rsidR="004807B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807B9" w:rsidRPr="00EB7BD9">
        <w:rPr>
          <w:rFonts w:eastAsia="仿宋" w:hint="eastAsia"/>
          <w:color w:val="auto"/>
          <w:szCs w:val="28"/>
          <w:lang w:eastAsia="zh-TW"/>
        </w:rPr>
        <w:t>二料簡二，初簡信住位退不退</w:t>
      </w:r>
    </w:p>
    <w:p w14:paraId="533AE106" w14:textId="77777777" w:rsidR="00772CCC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十住</w:t>
      </w:r>
      <w:r w:rsidR="00D57D3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十信中退不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經明六心退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七心不退</w:t>
      </w:r>
      <w:r w:rsidR="00831E4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4D79141" w14:textId="77777777" w:rsidR="004807B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807B9" w:rsidRPr="00EB7BD9">
        <w:rPr>
          <w:rFonts w:eastAsia="仿宋" w:hint="eastAsia"/>
          <w:color w:val="auto"/>
          <w:szCs w:val="28"/>
          <w:lang w:eastAsia="zh-TW"/>
        </w:rPr>
        <w:t>二簡戒定不同聲聞二，初料簡戒學</w:t>
      </w:r>
    </w:p>
    <w:p w14:paraId="2CEC1792" w14:textId="77777777" w:rsidR="00820E3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別教只用此戒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與聲聞異不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雖同而異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菩薩戒具足五支及究竟諸波羅蜜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二乘不能究竟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或身智俱亡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入無餘灰斷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8511547" w14:textId="77777777" w:rsidR="004807B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807B9" w:rsidRPr="00EB7BD9">
        <w:rPr>
          <w:rFonts w:eastAsia="仿宋" w:hint="eastAsia"/>
          <w:color w:val="auto"/>
          <w:szCs w:val="28"/>
          <w:lang w:eastAsia="zh-TW"/>
        </w:rPr>
        <w:t>二料簡定學</w:t>
      </w:r>
    </w:p>
    <w:p w14:paraId="59AA2B72" w14:textId="77777777" w:rsidR="004807B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禪復若為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聲聞法中斷欲界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方得修初禪</w:t>
      </w:r>
      <w:r w:rsidR="0058083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菩薩不爾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於十信修共念處觀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學背捨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安忍成就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為眾生修一切護持正法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95613C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畏於二乘道</w:t>
      </w:r>
      <w:r w:rsidR="00820E35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如惜命者</w:t>
      </w:r>
      <w:r w:rsidR="0095613C" w:rsidRPr="00F614F3">
        <w:rPr>
          <w:rStyle w:val="a8"/>
          <w:rFonts w:eastAsia="方正新书宋_GBK"/>
          <w:color w:val="auto"/>
          <w:sz w:val="30"/>
          <w:szCs w:val="28"/>
        </w:rPr>
        <w:footnoteReference w:id="174"/>
      </w:r>
      <w:r w:rsidR="0095613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二乘豈能如此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7051888E" w14:textId="77777777" w:rsidR="004807B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807B9" w:rsidRPr="00EB7BD9">
        <w:rPr>
          <w:rFonts w:eastAsia="仿宋" w:hint="eastAsia"/>
          <w:color w:val="auto"/>
          <w:szCs w:val="28"/>
          <w:lang w:eastAsia="zh-TW"/>
        </w:rPr>
        <w:t>二</w:t>
      </w:r>
      <w:r w:rsidR="002C4CF1" w:rsidRPr="00EB7BD9">
        <w:rPr>
          <w:rFonts w:eastAsia="仿宋" w:hint="eastAsia"/>
          <w:color w:val="auto"/>
          <w:szCs w:val="28"/>
          <w:lang w:eastAsia="zh-TW"/>
        </w:rPr>
        <w:t>明</w:t>
      </w:r>
      <w:r w:rsidR="004807B9" w:rsidRPr="00EB7BD9">
        <w:rPr>
          <w:rFonts w:eastAsia="仿宋" w:hint="eastAsia"/>
          <w:color w:val="auto"/>
          <w:szCs w:val="28"/>
          <w:lang w:eastAsia="zh-TW"/>
        </w:rPr>
        <w:t>十觀二，初明能觀觀三，初明十法至極</w:t>
      </w:r>
    </w:p>
    <w:p w14:paraId="02F0AF1E" w14:textId="77777777" w:rsidR="00772CCC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菩薩修十信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初心即具十行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經云</w:t>
      </w:r>
      <w:r w:rsidR="00C40F9A" w:rsidRPr="00F614F3">
        <w:rPr>
          <w:rStyle w:val="a8"/>
          <w:rFonts w:eastAsia="方正新书宋_GBK"/>
          <w:color w:val="auto"/>
          <w:sz w:val="30"/>
          <w:szCs w:val="28"/>
        </w:rPr>
        <w:footnoteReference w:id="175"/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十法為道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一信有十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十信有百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乃至十地</w:t>
      </w:r>
      <w:r w:rsidR="00C40F9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只是十法</w:t>
      </w:r>
      <w:r w:rsidR="00C40F9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但一受不失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勝者受名耳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四念處亦如此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只是觀解轉深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名轉勝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即是別家乾慧地初賢位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A549BBB" w14:textId="77777777" w:rsidR="00263DCB" w:rsidRDefault="00263DCB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667ACB5E" w14:textId="29F9418E" w:rsidR="004807B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4807B9" w:rsidRPr="00EB7BD9">
        <w:rPr>
          <w:rFonts w:eastAsia="仿宋" w:hint="eastAsia"/>
          <w:color w:val="auto"/>
          <w:szCs w:val="28"/>
          <w:lang w:eastAsia="zh-TW"/>
        </w:rPr>
        <w:t>二</w:t>
      </w:r>
      <w:r w:rsidR="002C4CF1" w:rsidRPr="00EB7BD9">
        <w:rPr>
          <w:rFonts w:eastAsia="仿宋" w:hint="eastAsia"/>
          <w:color w:val="auto"/>
          <w:szCs w:val="28"/>
          <w:lang w:eastAsia="zh-TW"/>
        </w:rPr>
        <w:t>與圓信辨異</w:t>
      </w:r>
    </w:p>
    <w:p w14:paraId="0FD8BB35" w14:textId="77777777" w:rsidR="00820E3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此十信與圓十信云何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圓伏無明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見思自盡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六根清淨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皆能互用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故言</w:t>
      </w:r>
      <w:r w:rsidR="0058083E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若干種一時皆悉知</w:t>
      </w:r>
      <w:r w:rsidR="0058083E" w:rsidRPr="00F614F3">
        <w:rPr>
          <w:rStyle w:val="a8"/>
          <w:rFonts w:eastAsia="方正新书宋_GBK"/>
          <w:color w:val="auto"/>
          <w:sz w:val="30"/>
          <w:szCs w:val="28"/>
        </w:rPr>
        <w:footnoteReference w:id="176"/>
      </w:r>
      <w:r w:rsidR="0058083E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身如淨明鏡</w:t>
      </w:r>
      <w:r w:rsidR="0058083E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77"/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能現諸色像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唯獨自明了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餘人所不見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”。</w:t>
      </w:r>
    </w:p>
    <w:p w14:paraId="08929382" w14:textId="77777777" w:rsidR="002C4CF1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4CF1" w:rsidRPr="00EB7BD9">
        <w:rPr>
          <w:rFonts w:eastAsia="仿宋" w:hint="eastAsia"/>
          <w:color w:val="auto"/>
          <w:szCs w:val="28"/>
          <w:lang w:eastAsia="zh-TW"/>
        </w:rPr>
        <w:t>三正簡釋十觀二，初通比決前教十法</w:t>
      </w:r>
    </w:p>
    <w:p w14:paraId="7A319EFD" w14:textId="77777777" w:rsidR="002C4CF1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別與通十觀若為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通用十法</w:t>
      </w:r>
      <w:r w:rsidR="00E703D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傳傳簡別</w:t>
      </w:r>
      <w:r w:rsidR="00E703D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若三藏十法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止破外道</w:t>
      </w:r>
      <w:r w:rsidR="0003111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成三乘人</w:t>
      </w:r>
      <w:r w:rsidR="0003111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外人不知暖法人所行處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況有十法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通教十法異三藏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三藏後心亦不知通家初心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通家初心亦不知別教初心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況後心耶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5CAD5C06" w14:textId="77777777" w:rsidR="002C4CF1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4CF1" w:rsidRPr="00EB7BD9">
        <w:rPr>
          <w:rFonts w:eastAsia="仿宋" w:hint="eastAsia"/>
          <w:color w:val="auto"/>
          <w:szCs w:val="28"/>
          <w:lang w:eastAsia="zh-TW"/>
        </w:rPr>
        <w:t>二別明十法異通教二，初逐觀簡別</w:t>
      </w:r>
    </w:p>
    <w:p w14:paraId="01B045CC" w14:textId="77777777" w:rsidR="002C4CF1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別教十法異者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一善識正因緣無明佛性之境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通教但識無生真諦幻化境耳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二真正發真正無量四聖諦心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求常住佛果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能度法界眾生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通家只發心緣無生四真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令得有餘涅槃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度界內眾生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三止觀調適者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止成一切禪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觀成一切種智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通家但通三乘共止觀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願智頂禪耳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四破法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遍者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破界內界外法次第遍</w:t>
      </w:r>
      <w:r w:rsidR="0032288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通家止破界內二諦遍耳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五善識通塞者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如來藏顯為通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取相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塵沙遮障為塞</w:t>
      </w:r>
      <w:r w:rsidR="00C9213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通家只約四諦見愛</w:t>
      </w:r>
      <w:r w:rsidR="00832871" w:rsidRPr="00F614F3">
        <w:rPr>
          <w:rFonts w:eastAsia="方正新书宋_GBK"/>
          <w:color w:val="auto"/>
          <w:sz w:val="30"/>
          <w:szCs w:val="28"/>
          <w:lang w:eastAsia="zh-TW"/>
        </w:rPr>
        <w:t>中論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通塞耳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六三十七道品調適者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修無量三十七品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是大涅槃因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通家但是偏真小涅槃因耳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七善修助道者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修十波羅蜜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一切萬行恒沙佛法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開三脫門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通家但開四諦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助三脫門耳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八善識五十二地七位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廣略皆知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通家只三乘共十位耳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九安忍強軟兩賊者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忍法界眾生二十五有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有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空強軟</w:t>
      </w:r>
      <w:r w:rsidR="00C92136" w:rsidRPr="00F614F3">
        <w:rPr>
          <w:rStyle w:val="a8"/>
          <w:rFonts w:eastAsia="方正新书宋_GBK"/>
          <w:color w:val="auto"/>
          <w:sz w:val="30"/>
          <w:szCs w:val="28"/>
        </w:rPr>
        <w:footnoteReference w:id="178"/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通家只忍愛見為強軟耳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十順道法愛不生者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於大涅槃不生貪著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況小涅槃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通家守果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愛小涅槃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是生死貪著故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2726100" w14:textId="77777777" w:rsidR="002C4CF1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4CF1" w:rsidRPr="00EB7BD9">
        <w:rPr>
          <w:rFonts w:eastAsia="仿宋" w:hint="eastAsia"/>
          <w:color w:val="auto"/>
          <w:szCs w:val="28"/>
          <w:lang w:eastAsia="zh-TW"/>
        </w:rPr>
        <w:t>二結異判功</w:t>
      </w:r>
    </w:p>
    <w:p w14:paraId="59001830" w14:textId="77777777" w:rsidR="0032288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如此分別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十法大異</w:t>
      </w:r>
      <w:r w:rsidR="00820E3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又具十番觀門入十信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成堪忍地</w:t>
      </w:r>
      <w:r w:rsidR="009F416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上菩薩位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亦可以十法對十信</w:t>
      </w:r>
      <w:r w:rsidR="009F416C" w:rsidRPr="00F614F3">
        <w:rPr>
          <w:rStyle w:val="a8"/>
          <w:rFonts w:eastAsia="方正新书宋_GBK"/>
          <w:color w:val="auto"/>
          <w:sz w:val="30"/>
          <w:szCs w:val="28"/>
        </w:rPr>
        <w:footnoteReference w:id="179"/>
      </w:r>
      <w:r w:rsidR="0032288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3ACDC73" w14:textId="77777777" w:rsidR="002C4CF1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4CF1" w:rsidRPr="00EB7BD9">
        <w:rPr>
          <w:rFonts w:eastAsia="仿宋" w:hint="eastAsia"/>
          <w:color w:val="auto"/>
          <w:szCs w:val="28"/>
          <w:lang w:eastAsia="zh-TW"/>
        </w:rPr>
        <w:t>二辨所觀境</w:t>
      </w:r>
    </w:p>
    <w:p w14:paraId="49922103" w14:textId="77777777" w:rsidR="00820E3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菩薩修三種念處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發諸境界</w:t>
      </w:r>
      <w:r w:rsidR="0032288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種種諸法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或真或偽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或益或損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不出於十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十者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謂陰界入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煩惱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病患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業相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魔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禪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慢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二乘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菩薩等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今不委釋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如彼具明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若不頂墮</w:t>
      </w:r>
      <w:r w:rsidR="001908EB" w:rsidRPr="00F614F3">
        <w:rPr>
          <w:rStyle w:val="a8"/>
          <w:rFonts w:eastAsia="方正新书宋_GBK"/>
          <w:color w:val="auto"/>
          <w:sz w:val="30"/>
          <w:szCs w:val="28"/>
        </w:rPr>
        <w:footnoteReference w:id="180"/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得入初賢位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6094609" w14:textId="77777777" w:rsidR="002C4CF1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4CF1" w:rsidRPr="00EB7BD9">
        <w:rPr>
          <w:rFonts w:eastAsia="仿宋" w:hint="eastAsia"/>
          <w:color w:val="auto"/>
          <w:szCs w:val="28"/>
          <w:lang w:eastAsia="zh-TW"/>
        </w:rPr>
        <w:t>三明六即</w:t>
      </w:r>
    </w:p>
    <w:p w14:paraId="2CD087DC" w14:textId="77777777" w:rsidR="00587AC9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別教六即如何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中道佛性為理即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解五十二地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文義通暢無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礙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名字即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十信為觀行即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三十心為相似即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登地至等覺為分真即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妙覺為究竟即也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6F8CC6D" w14:textId="77777777" w:rsidR="002C4CF1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2C4CF1" w:rsidRPr="00EB7BD9">
        <w:rPr>
          <w:rFonts w:eastAsia="仿宋" w:hint="eastAsia"/>
          <w:color w:val="auto"/>
          <w:szCs w:val="28"/>
          <w:lang w:eastAsia="zh-TW"/>
        </w:rPr>
        <w:t>三釋念處</w:t>
      </w:r>
      <w:r w:rsidR="004156E2" w:rsidRPr="00EB7BD9">
        <w:rPr>
          <w:rFonts w:eastAsia="仿宋" w:hint="eastAsia"/>
          <w:color w:val="auto"/>
          <w:szCs w:val="28"/>
          <w:lang w:eastAsia="zh-TW"/>
        </w:rPr>
        <w:t>二，初明修觀二，初總敘假諸方便意二，初略明</w:t>
      </w:r>
    </w:p>
    <w:p w14:paraId="21C752B5" w14:textId="77777777" w:rsidR="004156E2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第三念處觀者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遠緣如來藏理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其理難明</w:t>
      </w:r>
      <w:r w:rsidR="005E3F6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而假方便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真實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得開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至如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三藏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通教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用世間方法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世間行人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五種</w:t>
      </w:r>
      <w:r w:rsidR="001E47F9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七種以為方便</w:t>
      </w:r>
      <w:r w:rsidR="00521FDC" w:rsidRPr="00F614F3">
        <w:rPr>
          <w:rStyle w:val="a8"/>
          <w:rFonts w:eastAsia="方正新书宋_GBK"/>
          <w:color w:val="auto"/>
          <w:sz w:val="30"/>
          <w:szCs w:val="28"/>
        </w:rPr>
        <w:footnoteReference w:id="181"/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別教以出世方法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出世行人三十心等以為方便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6BCACD0" w14:textId="77777777" w:rsidR="004156E2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156E2" w:rsidRPr="00EB7BD9">
        <w:rPr>
          <w:rFonts w:eastAsia="仿宋" w:hint="eastAsia"/>
          <w:color w:val="auto"/>
          <w:szCs w:val="28"/>
          <w:lang w:eastAsia="zh-TW"/>
        </w:rPr>
        <w:t>二譬顯</w:t>
      </w:r>
    </w:p>
    <w:p w14:paraId="3F3E9735" w14:textId="77777777" w:rsidR="00795F0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譬如鑽火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暖在前出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亦如入海</w:t>
      </w:r>
      <w:r w:rsidR="00587AC9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先見平相</w:t>
      </w:r>
      <w:r w:rsidR="00521FDC" w:rsidRPr="00F614F3">
        <w:rPr>
          <w:rStyle w:val="a8"/>
          <w:rFonts w:eastAsia="方正新书宋_GBK"/>
          <w:color w:val="auto"/>
          <w:sz w:val="30"/>
          <w:szCs w:val="28"/>
        </w:rPr>
        <w:footnoteReference w:id="182"/>
      </w:r>
      <w:r w:rsidR="00521FD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《法華》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以無漏為涅槃相</w:t>
      </w:r>
      <w:r w:rsidR="00521FDC" w:rsidRPr="00F614F3">
        <w:rPr>
          <w:rStyle w:val="a8"/>
          <w:rFonts w:eastAsia="方正新书宋_GBK"/>
          <w:color w:val="auto"/>
          <w:sz w:val="30"/>
          <w:szCs w:val="28"/>
        </w:rPr>
        <w:footnoteReference w:id="183"/>
      </w:r>
      <w:r w:rsidR="00521FD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當知析假是三藏方便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體假是無生方便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析體無量是別方便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方便性念處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顯真實性念處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方便共念處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顯真實共念處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方便緣念處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顯真實緣念處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生滅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無生滅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皆是別家方便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方便若成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可稱火相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平相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方便不成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無暖無平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大海難得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F3B989B" w14:textId="77777777" w:rsidR="004156E2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156E2" w:rsidRPr="00EB7BD9">
        <w:rPr>
          <w:rFonts w:eastAsia="仿宋" w:hint="eastAsia"/>
          <w:color w:val="auto"/>
          <w:szCs w:val="28"/>
          <w:lang w:eastAsia="zh-TW"/>
        </w:rPr>
        <w:t>二別明修三種念處四，初修三藏觀法入十信二，初明修觀</w:t>
      </w:r>
    </w:p>
    <w:p w14:paraId="0C5A4FAC" w14:textId="77777777" w:rsidR="004156E2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其觀云何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初以五停心</w:t>
      </w:r>
      <w:r w:rsidR="00C52FA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遮煩惱風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善直成就</w:t>
      </w:r>
      <w:r w:rsidR="00C52FA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慧燈照了陰身不淨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五種穢惡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受有百八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悉皆是苦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介爾違順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念念無常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善中無我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惡中亦無我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非善非惡何處有我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別相</w:t>
      </w:r>
      <w:r w:rsidR="00C52FA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總相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循環宛轉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寂入涅槃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FAF3965" w14:textId="77777777" w:rsidR="004156E2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156E2" w:rsidRPr="00EB7BD9">
        <w:rPr>
          <w:rFonts w:eastAsia="仿宋" w:hint="eastAsia"/>
          <w:color w:val="auto"/>
          <w:szCs w:val="28"/>
          <w:lang w:eastAsia="zh-TW"/>
        </w:rPr>
        <w:t>二明入位</w:t>
      </w:r>
    </w:p>
    <w:p w14:paraId="0039D593" w14:textId="77777777" w:rsidR="004156E2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此觀成時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開五停成十信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亦名外凡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亦名乾慧地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亦名善有漏五陰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能伏界內淨等四顛倒</w:t>
      </w:r>
      <w:r w:rsidR="00795F0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795F09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帖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然不動</w:t>
      </w:r>
      <w:r w:rsidR="00795F09" w:rsidRPr="00F614F3">
        <w:rPr>
          <w:rStyle w:val="a8"/>
          <w:rFonts w:eastAsia="方正新书宋_GBK"/>
          <w:color w:val="auto"/>
          <w:sz w:val="30"/>
          <w:szCs w:val="28"/>
        </w:rPr>
        <w:footnoteReference w:id="184"/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5C321DF" w14:textId="77777777" w:rsidR="004156E2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156E2" w:rsidRPr="00EB7BD9">
        <w:rPr>
          <w:rFonts w:eastAsia="仿宋" w:hint="eastAsia"/>
          <w:color w:val="auto"/>
          <w:szCs w:val="28"/>
          <w:lang w:eastAsia="zh-TW"/>
        </w:rPr>
        <w:t>二修無生觀法入十住四，初明修無生觀</w:t>
      </w:r>
    </w:p>
    <w:p w14:paraId="69F74E10" w14:textId="77777777" w:rsidR="00795F0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聲聞厭苦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欲速涅槃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菩薩不爾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捨生滅四諦觀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正修無生四諦觀</w:t>
      </w:r>
      <w:r w:rsidR="00795F0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觀苦本不生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不生故不滅</w:t>
      </w:r>
      <w:r w:rsidR="00795F0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不生故不有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不滅故不無</w:t>
      </w:r>
      <w:r w:rsidR="00795F0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不常不斷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畢竟清淨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淨若虛空</w:t>
      </w:r>
      <w:r w:rsidR="00795F0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尚無有苦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云何顛倒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受想行識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亦復如是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F7AB32C" w14:textId="77777777" w:rsidR="00064A3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64A35" w:rsidRPr="00EB7BD9">
        <w:rPr>
          <w:rFonts w:eastAsia="仿宋" w:hint="eastAsia"/>
          <w:color w:val="auto"/>
          <w:szCs w:val="28"/>
          <w:lang w:eastAsia="zh-TW"/>
        </w:rPr>
        <w:t>二明入位功能</w:t>
      </w:r>
    </w:p>
    <w:p w14:paraId="31388663" w14:textId="77777777" w:rsidR="00064A3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是觀成時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進入十住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入理解心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名為內凡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亦名暖法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亦名</w:t>
      </w:r>
      <w:r w:rsidR="001418CF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亦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有漏亦無漏</w:t>
      </w:r>
      <w:r w:rsidR="001418CF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85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約界內名亦無漏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約界外名亦有漏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故名似解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十行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十迴向似解</w:t>
      </w:r>
      <w:r w:rsidR="001418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亦漏無漏</w:t>
      </w:r>
      <w:r w:rsidR="00FC004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登地乃名無漏</w:t>
      </w:r>
      <w:r w:rsidR="00FC004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正用無生四諦慧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斷界內見思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菩薩解苦無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苦而有於真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三諦亦如是</w:t>
      </w:r>
      <w:r w:rsidR="001418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</w:p>
    <w:p w14:paraId="68950FC0" w14:textId="77777777" w:rsidR="00064A3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64A35" w:rsidRPr="00EB7BD9">
        <w:rPr>
          <w:rFonts w:eastAsia="仿宋" w:hint="eastAsia"/>
          <w:color w:val="auto"/>
          <w:szCs w:val="28"/>
          <w:lang w:eastAsia="zh-TW"/>
        </w:rPr>
        <w:t>三明住中功德</w:t>
      </w:r>
    </w:p>
    <w:p w14:paraId="398A246C" w14:textId="77777777" w:rsidR="00064A3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故云</w:t>
      </w:r>
      <w:r w:rsidR="001418CF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86"/>
      </w:r>
      <w:r w:rsidR="001418C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入理般若名為住</w:t>
      </w:r>
      <w:r w:rsidR="001418C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有二種般若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若發中道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是圓般若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若發空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是偏般若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於界內為真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於界外為假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亦名一品相似中道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論其所斷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斷界內通惑盡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與通七地齊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亦得界外相似慧眼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故須菩提云</w:t>
      </w:r>
      <w:r w:rsidR="001418CF" w:rsidRPr="00F614F3">
        <w:rPr>
          <w:rStyle w:val="a8"/>
          <w:rFonts w:eastAsia="方正新书宋_GBK"/>
          <w:color w:val="auto"/>
          <w:sz w:val="30"/>
          <w:szCs w:val="28"/>
        </w:rPr>
        <w:footnoteReference w:id="187"/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我從昔來所得慧眼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未曾得聞如是經典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即此義也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又斷界外上品塵沙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又伏無明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猶是暖法內凡也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3A41DC0" w14:textId="77777777" w:rsidR="00064A3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064A35" w:rsidRPr="00EB7BD9">
        <w:rPr>
          <w:rFonts w:eastAsia="仿宋" w:hint="eastAsia"/>
          <w:color w:val="auto"/>
          <w:szCs w:val="28"/>
          <w:lang w:eastAsia="zh-TW"/>
        </w:rPr>
        <w:t>四釋十種住心</w:t>
      </w:r>
    </w:p>
    <w:p w14:paraId="4A161269" w14:textId="77777777" w:rsidR="00EA07FF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地人以五佛子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謂四果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支佛</w:t>
      </w:r>
      <w:r w:rsidR="0017468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開五為十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對十住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今不爾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AF57CE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《大論》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云</w:t>
      </w:r>
      <w:r w:rsidR="008A1CC9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88"/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先於五佛子果人中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今何故獨歎菩薩</w:t>
      </w:r>
      <w:r w:rsidR="00587AC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聲聞</w:t>
      </w:r>
      <w:r w:rsidR="0017468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諸菩薩未得果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大乘菩薩得果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故獨歎菩薩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174687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今不用前五佛子對十住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若欲作者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取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五品弟子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開五品為十</w:t>
      </w:r>
      <w:r w:rsidR="00037BE3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89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對十信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</w:t>
      </w:r>
      <w:r w:rsidR="00174687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仁王</w:t>
      </w:r>
      <w:r w:rsidR="00174687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十善菩薩發大心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長別三界苦輪海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十善即十信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十信尚斷惑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況十住耶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4BCD20CF" w14:textId="77777777" w:rsidR="00064A3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64A35" w:rsidRPr="00EB7BD9">
        <w:rPr>
          <w:rFonts w:eastAsia="仿宋" w:hint="eastAsia"/>
          <w:color w:val="auto"/>
          <w:szCs w:val="28"/>
          <w:lang w:eastAsia="zh-TW"/>
        </w:rPr>
        <w:t>三修無量觀慧入十行二，初明修觀二，初明四諦觀</w:t>
      </w:r>
    </w:p>
    <w:p w14:paraId="177076CD" w14:textId="77777777" w:rsidR="00064A3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若欲前進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應捨無生四諦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正修無量四諦</w:t>
      </w:r>
      <w:r w:rsidR="0017468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無明與法性合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起無量取相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感無量生死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無量塵沙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招無量果報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無量無明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受無量報身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則有色受想行識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皆是苦諦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無量受陰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所有煩惱皆是集諦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無量能觀之智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皆是道諦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無量集盡苦除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皆是滅諦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08A4288" w14:textId="77777777" w:rsidR="00064A3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64A35" w:rsidRPr="00EB7BD9">
        <w:rPr>
          <w:rFonts w:eastAsia="仿宋" w:hint="eastAsia"/>
          <w:color w:val="auto"/>
          <w:szCs w:val="28"/>
          <w:lang w:eastAsia="zh-TW"/>
        </w:rPr>
        <w:t>二明入假觀</w:t>
      </w:r>
    </w:p>
    <w:p w14:paraId="63272DC0" w14:textId="77777777" w:rsidR="00064A3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如是無量根性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無量藥</w:t>
      </w:r>
      <w:r w:rsidR="00534530" w:rsidRPr="00F614F3">
        <w:rPr>
          <w:rFonts w:eastAsia="方正新书宋_GBK"/>
          <w:color w:val="auto"/>
          <w:sz w:val="30"/>
          <w:szCs w:val="28"/>
          <w:lang w:eastAsia="zh-TW"/>
        </w:rPr>
        <w:t>法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無量授藥法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無量方便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菩薩為此而起大悲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發四弘誓</w:t>
      </w:r>
      <w:r w:rsidR="00534530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未度界內外五陰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乃至餘有一生在者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皆令得度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未解通別見思四諦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塵沙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皆令得解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未安偏道者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並令得安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入小涅槃者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皆令得入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常樂我淨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四德具足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113107D" w14:textId="77777777" w:rsidR="00064A3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64A35" w:rsidRPr="00EB7BD9">
        <w:rPr>
          <w:rFonts w:eastAsia="仿宋" w:hint="eastAsia"/>
          <w:color w:val="auto"/>
          <w:szCs w:val="28"/>
          <w:lang w:eastAsia="zh-TW"/>
        </w:rPr>
        <w:t>二明入位</w:t>
      </w:r>
    </w:p>
    <w:p w14:paraId="036C8147" w14:textId="77777777" w:rsidR="00EA07FF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修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是觀時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進入十行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從理進趣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方修一切眾行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故名為行</w:t>
      </w:r>
      <w:r w:rsidR="0053453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亦名登頂</w:t>
      </w:r>
      <w:r w:rsidR="0053453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斷界外中品塵沙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得界外相似法眼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見恒沙佛法</w:t>
      </w:r>
      <w:r w:rsidR="006815C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相似如來藏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4A829A0" w14:textId="77777777" w:rsidR="00064A3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64A35" w:rsidRPr="00EB7BD9">
        <w:rPr>
          <w:rFonts w:eastAsia="仿宋" w:hint="eastAsia"/>
          <w:color w:val="auto"/>
          <w:szCs w:val="28"/>
          <w:lang w:eastAsia="zh-TW"/>
        </w:rPr>
        <w:t>四修無作四諦入十向二，初當位釋觀二，初示入門得失</w:t>
      </w:r>
    </w:p>
    <w:p w14:paraId="7251DF1A" w14:textId="77777777" w:rsidR="00064A3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若進入十迴向者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應捨無量四諦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正觀無作四諦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云何觀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初從有門觀佛性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但無明重故不見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《大品》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534530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90"/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諸法如是有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如是無所</w:t>
      </w:r>
      <w:r w:rsidR="00534530" w:rsidRPr="00F614F3">
        <w:rPr>
          <w:rFonts w:eastAsia="方正新书宋_GBK" w:hint="eastAsia"/>
          <w:color w:val="auto"/>
          <w:sz w:val="30"/>
          <w:szCs w:val="28"/>
          <w:lang w:eastAsia="zh-TW"/>
        </w:rPr>
        <w:t>有。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是事不知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名曰無明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無明覆心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不見佛性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四門俱塞</w:t>
      </w:r>
      <w:r w:rsidR="0018311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巧用四隨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四門俱開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門雖有四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只是不二法門也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9E8CB93" w14:textId="77777777" w:rsidR="00064A3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64A35" w:rsidRPr="00EB7BD9">
        <w:rPr>
          <w:rFonts w:eastAsia="仿宋" w:hint="eastAsia"/>
          <w:color w:val="auto"/>
          <w:szCs w:val="28"/>
          <w:lang w:eastAsia="zh-TW"/>
        </w:rPr>
        <w:t>二明用觀入位二，初明用觀三，初寄破他解推自他二句二，初問定</w:t>
      </w:r>
    </w:p>
    <w:p w14:paraId="02D6AC3C" w14:textId="77777777" w:rsidR="00064A3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觀此無明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為從無明生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為從法性生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009A2782" w14:textId="77777777" w:rsidR="00064A3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64A35" w:rsidRPr="00EB7BD9">
        <w:rPr>
          <w:rFonts w:eastAsia="仿宋" w:hint="eastAsia"/>
          <w:color w:val="auto"/>
          <w:szCs w:val="28"/>
          <w:lang w:eastAsia="zh-TW"/>
        </w:rPr>
        <w:t>二推難二，初舉經論赴機所說</w:t>
      </w:r>
    </w:p>
    <w:p w14:paraId="34EA5210" w14:textId="77777777" w:rsidR="00064A35" w:rsidRPr="00EB7BD9" w:rsidRDefault="00183114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瓔珞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地論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皆解云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從法性生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攝論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從無明生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”。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依阿黎耶識起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此識是無記</w:t>
      </w:r>
      <w:r w:rsidR="000F7FD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如地有金</w:t>
      </w:r>
      <w:r w:rsidR="000F7FD3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依染如土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依淨如金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故言依他也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黎耶識依業生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故言依他也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若他依者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六識所起善惡業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六識謝滅</w:t>
      </w:r>
      <w:r w:rsidR="000F7FD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種子依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黎耶攝持得生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故名他依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彼</w:t>
      </w:r>
      <w:r w:rsidR="00DD2637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</w:t>
      </w:r>
      <w:r w:rsidR="00D03C08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論</w:t>
      </w:r>
      <w:r w:rsidR="00DD2637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="00D03C08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偈言</w:t>
      </w:r>
      <w:r w:rsidR="00DD2637" w:rsidRPr="00F614F3">
        <w:rPr>
          <w:rStyle w:val="a8"/>
          <w:rFonts w:eastAsia="方正新书宋_GBK"/>
          <w:color w:val="auto"/>
          <w:sz w:val="30"/>
          <w:szCs w:val="28"/>
        </w:rPr>
        <w:footnoteReference w:id="191"/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此識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無始時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一切所依止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1C5B0441" w14:textId="77777777" w:rsidR="00064A3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64A35" w:rsidRPr="00EB7BD9">
        <w:rPr>
          <w:rFonts w:eastAsia="仿宋" w:hint="eastAsia"/>
          <w:color w:val="auto"/>
          <w:szCs w:val="28"/>
          <w:lang w:eastAsia="zh-TW"/>
        </w:rPr>
        <w:t>二破晚人偏執自他二，初牒計</w:t>
      </w:r>
    </w:p>
    <w:p w14:paraId="6ABEED24" w14:textId="77777777" w:rsidR="00064A3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三藏學士述難小乘人云</w:t>
      </w:r>
      <w:r w:rsidR="000F7FD3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92"/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汝六識中起善惡業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六識謝過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善惡亦應隨滅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若滅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現不得起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若不滅</w:t>
      </w:r>
      <w:r w:rsidR="00410D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無黎耶</w:t>
      </w:r>
      <w:r w:rsidR="00410D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依何攝持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399C7720" w14:textId="77777777" w:rsidR="00064A3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64A35" w:rsidRPr="00EB7BD9">
        <w:rPr>
          <w:rFonts w:eastAsia="仿宋" w:hint="eastAsia"/>
          <w:color w:val="auto"/>
          <w:szCs w:val="28"/>
          <w:lang w:eastAsia="zh-TW"/>
        </w:rPr>
        <w:t>二今難</w:t>
      </w:r>
    </w:p>
    <w:p w14:paraId="4292DE24" w14:textId="77777777" w:rsidR="00EA07FF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今還難之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汝偈道他依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汝那道依黎耶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黎耶是無明客法為他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法性是本法為自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若法性為自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黎耶成他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但依</w:t>
      </w:r>
      <w:r w:rsidR="00410D55" w:rsidRPr="00F614F3">
        <w:rPr>
          <w:rFonts w:eastAsia="方正新书宋_GBK" w:hint="eastAsia"/>
          <w:color w:val="auto"/>
          <w:sz w:val="30"/>
          <w:szCs w:val="28"/>
          <w:lang w:eastAsia="zh-TW"/>
        </w:rPr>
        <w:t>他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何處有自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若他等是客法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喚六識為他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何意不得喚黎耶為他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又難</w:t>
      </w:r>
      <w:r w:rsidR="00410D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六識依黎耶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六識為他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黎耶依法性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黎耶亦是他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若黎耶他是自性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自性應是他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如此定時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隨彼意答</w:t>
      </w:r>
      <w:r w:rsidR="00D0587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若自若他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俱被破耳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760EAEA" w14:textId="77777777" w:rsidR="00064A3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64A35" w:rsidRPr="00EB7BD9">
        <w:rPr>
          <w:rFonts w:eastAsia="仿宋" w:hint="eastAsia"/>
          <w:color w:val="auto"/>
          <w:szCs w:val="28"/>
          <w:lang w:eastAsia="zh-TW"/>
        </w:rPr>
        <w:t>二正辨行用明四句推檢</w:t>
      </w:r>
    </w:p>
    <w:p w14:paraId="7C20D2B2" w14:textId="77777777" w:rsidR="00EA07FF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一切善惡從無明生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法性生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無明法性共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為離無明法性生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法性生是自生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無明生是他性生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無明法性合故生是共性生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離無明離法性生者是無因生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諸法不自生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亦不從他生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不共不無因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是故說無生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無生說生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假生非生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但有名字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是字不住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亦不不住</w:t>
      </w:r>
      <w:r w:rsidR="00410D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是字無所有故</w:t>
      </w:r>
      <w:r w:rsidR="00410D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無明為自</w:t>
      </w:r>
      <w:r w:rsidR="00410D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法性為他者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亦作此破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23FDFA4" w14:textId="77777777" w:rsidR="00064A3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64A35" w:rsidRPr="00EB7BD9">
        <w:rPr>
          <w:rFonts w:eastAsia="仿宋" w:hint="eastAsia"/>
          <w:color w:val="auto"/>
          <w:szCs w:val="28"/>
          <w:lang w:eastAsia="zh-TW"/>
        </w:rPr>
        <w:t>三重約夢喻詳破性顯理二，初正明</w:t>
      </w:r>
    </w:p>
    <w:p w14:paraId="37735C7D" w14:textId="77777777" w:rsidR="00064A3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師云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雖四句不立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而人多執共生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譬如眠法與眠心合即生眠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眠故有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無量夢事起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EA07F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無明與法性合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生無量六道事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六道事皆從無量煩惱生</w:t>
      </w:r>
      <w:r w:rsidR="00F8356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又生無量不思議塵沙煩惱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起無量界外事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菩薩修四念處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尋此無量煩惱</w:t>
      </w:r>
      <w:r w:rsidR="00F8356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無量事相依無明起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若得無明即得法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得法性故見佛性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FAFECF1" w14:textId="77777777" w:rsidR="00064A3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64A35" w:rsidRPr="00EB7BD9">
        <w:rPr>
          <w:rFonts w:eastAsia="仿宋" w:hint="eastAsia"/>
          <w:color w:val="auto"/>
          <w:szCs w:val="28"/>
          <w:lang w:eastAsia="zh-TW"/>
        </w:rPr>
        <w:t>二反顯</w:t>
      </w:r>
    </w:p>
    <w:p w14:paraId="7B21C8F7" w14:textId="77777777" w:rsidR="00064A3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若通教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只尋六識如幻如化即空之觀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但斷枝條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不尋根本無明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不見如來藏</w:t>
      </w:r>
      <w:r w:rsidR="00F8356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以不見故</w:t>
      </w:r>
      <w:r w:rsidR="00F8356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不得無明</w:t>
      </w:r>
      <w:r w:rsidR="00F8356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不得法性</w:t>
      </w:r>
      <w:r w:rsidR="00F8356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不得無明</w:t>
      </w:r>
      <w:r w:rsidR="00F8356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不得法性故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不見佛性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如尋夢得眠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不得眠心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良由六識中觀淺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但是化城止息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不能深觀如來藏恒沙佛法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菩薩深觀如來藏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破無量取相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破無量塵沙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破無量無明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破無量身相</w:t>
      </w:r>
      <w:r w:rsidR="00E07F8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破無量受相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無量心相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無量法相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識無量病相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知無量藥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A27AFC1" w14:textId="77777777" w:rsidR="00064A3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64A35" w:rsidRPr="00EB7BD9">
        <w:rPr>
          <w:rFonts w:eastAsia="仿宋" w:hint="eastAsia"/>
          <w:color w:val="auto"/>
          <w:szCs w:val="28"/>
          <w:lang w:eastAsia="zh-TW"/>
        </w:rPr>
        <w:t>二明入位</w:t>
      </w:r>
    </w:p>
    <w:p w14:paraId="3F8E5B0D" w14:textId="77777777" w:rsidR="00064A3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作此觀時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即入十迴向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迴因向果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迴事向理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迴己濟他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故名迴向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此位正是解行終心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E71714" w:rsidRPr="00F614F3">
        <w:rPr>
          <w:rFonts w:eastAsia="方正新书宋_GBK" w:hint="eastAsia"/>
          <w:color w:val="auto"/>
          <w:sz w:val="30"/>
          <w:szCs w:val="28"/>
          <w:lang w:eastAsia="zh-TW"/>
        </w:rPr>
        <w:t>麤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惑已融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似中慧淨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斷界外下品塵沙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伏無明轉強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如向山</w:t>
      </w:r>
      <w:r w:rsidR="00F8356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趣前漸易</w:t>
      </w:r>
      <w:r w:rsidR="00F83568" w:rsidRPr="00F614F3">
        <w:rPr>
          <w:rStyle w:val="a8"/>
          <w:rFonts w:eastAsia="方正新书宋_GBK"/>
          <w:color w:val="auto"/>
          <w:sz w:val="30"/>
          <w:szCs w:val="28"/>
        </w:rPr>
        <w:footnoteReference w:id="193"/>
      </w:r>
      <w:r w:rsidR="00F8356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見相似中道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見恒沙佛法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斷恒沙煩惱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入相似是自行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出界假是化他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347D6B1" w14:textId="77777777" w:rsidR="00064A3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064A35" w:rsidRPr="00EB7BD9">
        <w:rPr>
          <w:rFonts w:eastAsia="仿宋" w:hint="eastAsia"/>
          <w:color w:val="auto"/>
          <w:szCs w:val="28"/>
          <w:lang w:eastAsia="zh-TW"/>
        </w:rPr>
        <w:t>二通前引證二，初證前三十心是相似位</w:t>
      </w:r>
    </w:p>
    <w:p w14:paraId="06041D65" w14:textId="77777777" w:rsidR="00867A50" w:rsidRPr="00EB7BD9" w:rsidRDefault="00F8356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地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解自性禪是三十心位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未至初地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《大經》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明初依之人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具煩惱性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能知如來祕密之藏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未得第二</w:t>
      </w:r>
      <w:r w:rsidR="00471F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第三住處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正是三十心位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6E85E0B" w14:textId="77777777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37020" w:rsidRPr="00EB7BD9">
        <w:rPr>
          <w:rFonts w:eastAsia="仿宋" w:hint="eastAsia"/>
          <w:color w:val="auto"/>
          <w:szCs w:val="28"/>
          <w:lang w:eastAsia="zh-TW"/>
        </w:rPr>
        <w:t>二證地前方便修三念處</w:t>
      </w:r>
    </w:p>
    <w:p w14:paraId="7B6CA83B" w14:textId="77777777" w:rsidR="0043702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又</w:t>
      </w:r>
      <w:r w:rsidR="00471F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地持</w:t>
      </w:r>
      <w:r w:rsidR="00471F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明三十心為三分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一觀分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二止分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二分同類</w:t>
      </w:r>
      <w:r w:rsidR="0075505B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94"/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正是地前方便道中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修三種念處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觀分是修性念處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止分是修共念處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二分同類是修緣念處也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27ED047" w14:textId="77777777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37020" w:rsidRPr="00EB7BD9">
        <w:rPr>
          <w:rFonts w:eastAsia="仿宋" w:hint="eastAsia"/>
          <w:color w:val="auto"/>
          <w:szCs w:val="28"/>
          <w:lang w:eastAsia="zh-TW"/>
        </w:rPr>
        <w:t>二明證果二，初約初地廣明二，初總明</w:t>
      </w:r>
    </w:p>
    <w:p w14:paraId="2608FC8D" w14:textId="77777777" w:rsidR="0043702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相似中道觀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於一剎那頃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真解開發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登於初地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斷一品無明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得一分無作四諦解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五行成就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諸功德滿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1CD6F03" w14:textId="77777777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37020" w:rsidRPr="00EB7BD9">
        <w:rPr>
          <w:rFonts w:eastAsia="仿宋" w:hint="eastAsia"/>
          <w:color w:val="auto"/>
          <w:szCs w:val="28"/>
          <w:lang w:eastAsia="zh-TW"/>
        </w:rPr>
        <w:t>二別明三，初明念處分成</w:t>
      </w:r>
    </w:p>
    <w:p w14:paraId="01288C01" w14:textId="77777777" w:rsidR="0043702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若通對位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一一位中各有三種念處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若別對者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十住修性念處觀</w:t>
      </w:r>
      <w:r w:rsidR="00471F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十行修共念處觀</w:t>
      </w:r>
      <w:r w:rsidR="00471F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十迴向迴別向圓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修緣念處觀</w:t>
      </w:r>
      <w:r w:rsidR="00471F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至初地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三種念處分成就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B8FA189" w14:textId="77777777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37020" w:rsidRPr="00EB7BD9">
        <w:rPr>
          <w:rFonts w:eastAsia="仿宋" w:hint="eastAsia"/>
          <w:color w:val="auto"/>
          <w:szCs w:val="28"/>
          <w:lang w:eastAsia="zh-TW"/>
        </w:rPr>
        <w:t>二明三智分證</w:t>
      </w:r>
    </w:p>
    <w:p w14:paraId="2034CDD4" w14:textId="77777777" w:rsidR="00437020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若對</w:t>
      </w:r>
      <w:r w:rsidR="00423D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《大品》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欲以道慧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當學般若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對十住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性念處位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欲以道慧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具足道種慧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對十行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共念處位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欲以道種慧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具足一切智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對十迴向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緣念處位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欲以一切智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具足一切種智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對十地位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一往如此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4C900D1" w14:textId="77777777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37020" w:rsidRPr="00EB7BD9">
        <w:rPr>
          <w:rFonts w:eastAsia="仿宋" w:hint="eastAsia"/>
          <w:color w:val="auto"/>
          <w:szCs w:val="28"/>
          <w:lang w:eastAsia="zh-TW"/>
        </w:rPr>
        <w:t>三明種種功德三，初約《地持》三禪二，初標列三禪</w:t>
      </w:r>
    </w:p>
    <w:p w14:paraId="4E3115FF" w14:textId="77777777" w:rsidR="00471F8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若登地</w:t>
      </w:r>
      <w:r w:rsidR="00471F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中道顯時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真性法身</w:t>
      </w:r>
      <w:r w:rsidR="00CE2A94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顯</w:t>
      </w:r>
      <w:r w:rsidR="009F222A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95"/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成就一切禪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一切禪有三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一現法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樂禪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二出生三昧禪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三利益眾生禪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C25C572" w14:textId="77777777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37020" w:rsidRPr="00EB7BD9">
        <w:rPr>
          <w:rFonts w:eastAsia="仿宋" w:hint="eastAsia"/>
          <w:color w:val="auto"/>
          <w:szCs w:val="28"/>
          <w:lang w:eastAsia="zh-TW"/>
        </w:rPr>
        <w:t>二別釋三禪三，初釋現法樂禪</w:t>
      </w:r>
    </w:p>
    <w:p w14:paraId="6014747D" w14:textId="77777777" w:rsidR="001653F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登初地時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名味皆轉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觀分轉</w:t>
      </w:r>
      <w:r w:rsidR="00BE673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名現法樂禪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能生十力種性三摩跋提</w:t>
      </w:r>
      <w:r w:rsidR="00451938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96"/>
      </w:r>
      <w:r w:rsidR="0045193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破無明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法身顯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現佛性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一法界一切法界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一切法界一法界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非一非一切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9F222A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三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諦自在</w:t>
      </w:r>
      <w:r w:rsidR="009F222A" w:rsidRPr="00F614F3">
        <w:rPr>
          <w:rStyle w:val="a8"/>
          <w:rFonts w:eastAsia="方正新书宋_GBK"/>
          <w:color w:val="auto"/>
          <w:sz w:val="30"/>
          <w:szCs w:val="28"/>
        </w:rPr>
        <w:footnoteReference w:id="197"/>
      </w:r>
      <w:r w:rsidR="00A04C3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能百佛世界作佛</w:t>
      </w:r>
      <w:r w:rsidR="00A04C3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諸佛加之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能為十地菩薩說法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菩薩不諦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謂是真極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中</w:t>
      </w:r>
      <w:r w:rsidR="00A04C3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佛加聲聞</w:t>
      </w:r>
      <w:r w:rsidR="00A04C3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為菩薩說法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諸佛子等</w:t>
      </w:r>
      <w:r w:rsidR="00A04C31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98"/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從我聞法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佛為授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記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汝於來世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當得作佛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471F8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諸聲聞尚爾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況加諸菩薩等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色心神通</w:t>
      </w:r>
      <w:r w:rsidR="00255FC5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199"/>
      </w:r>
      <w:r w:rsidR="00255F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相好光天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動地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形聲兩益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法眼開朗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知眾生根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有機即應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善巧分別</w:t>
      </w:r>
      <w:r w:rsidR="00CE2A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猶如虛空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不可窮盡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聞說法者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皆得道果</w:t>
      </w:r>
      <w:r w:rsidR="0045193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此是觀分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亦是觀身內法性理顯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名性念處力也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BC5C398" w14:textId="77777777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37020" w:rsidRPr="00EB7BD9">
        <w:rPr>
          <w:rFonts w:eastAsia="仿宋" w:hint="eastAsia"/>
          <w:color w:val="auto"/>
          <w:szCs w:val="28"/>
          <w:lang w:eastAsia="zh-TW"/>
        </w:rPr>
        <w:t>二出生三昧禪二，初自行成就</w:t>
      </w:r>
    </w:p>
    <w:p w14:paraId="3CED4C13" w14:textId="77777777" w:rsidR="0043702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止分轉</w:t>
      </w:r>
      <w:r w:rsidR="00BE673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名出生三昧禪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出生百八三昧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普現色身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名三昧王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一切三昧悉入其中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住首楞嚴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修治於心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猶如虛空</w:t>
      </w:r>
      <w:r w:rsidR="00867A5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能一法門一切法門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一切法門一法門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非一非一切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無礙自在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破無明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顯真我性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十波羅蜜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諸陀羅尼門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如來藏海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理內之事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皆悉明顯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F8449C9" w14:textId="77777777" w:rsidR="00263DCB" w:rsidRDefault="00263DCB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24FD6505" w14:textId="40581E04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437020" w:rsidRPr="00EB7BD9">
        <w:rPr>
          <w:rFonts w:eastAsia="仿宋" w:hint="eastAsia"/>
          <w:color w:val="auto"/>
          <w:szCs w:val="28"/>
          <w:lang w:eastAsia="zh-TW"/>
        </w:rPr>
        <w:t>二化他成就</w:t>
      </w:r>
    </w:p>
    <w:p w14:paraId="28194616" w14:textId="77777777" w:rsidR="001653F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若化眾生</w:t>
      </w:r>
      <w:r w:rsidR="00610D06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00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假作名字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說種種五陰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破種種顛倒</w:t>
      </w:r>
      <w:r w:rsidR="00867A5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說種種法藥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破種種病</w:t>
      </w:r>
      <w:r w:rsidR="00867A5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作無量醫王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應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病與藥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令得服行</w:t>
      </w:r>
      <w:r w:rsidR="00610D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皆令悟入菩薩正位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是名檀波羅蜜以施眾生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故經言</w:t>
      </w:r>
      <w:r w:rsidR="00867A50" w:rsidRPr="00F614F3">
        <w:rPr>
          <w:rStyle w:val="a8"/>
          <w:rFonts w:eastAsia="方正新书宋_GBK"/>
          <w:color w:val="auto"/>
          <w:sz w:val="30"/>
          <w:szCs w:val="28"/>
        </w:rPr>
        <w:footnoteReference w:id="201"/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有法門名無盡燈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即此意也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下九波羅蜜例爾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彼解十波羅蜜對十地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初檀滿但是約位耳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直於禪中修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具百波羅蜜</w:t>
      </w:r>
      <w:r w:rsidR="008B320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觀法界神通</w:t>
      </w:r>
      <w:r w:rsidR="00867A5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遍照法界一切眾生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眾生蒙光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罪垢煩惱皆悉除滅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是名止分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亦是共念處力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CA29417" w14:textId="77777777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37020" w:rsidRPr="00EB7BD9">
        <w:rPr>
          <w:rFonts w:eastAsia="仿宋" w:hint="eastAsia"/>
          <w:color w:val="auto"/>
          <w:szCs w:val="28"/>
          <w:lang w:eastAsia="zh-TW"/>
        </w:rPr>
        <w:t>三利益眾生禪</w:t>
      </w:r>
    </w:p>
    <w:p w14:paraId="34183399" w14:textId="77777777" w:rsidR="00867A5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二分同類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以修緣念處觀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得法界緣起</w:t>
      </w:r>
      <w:r w:rsidR="008B320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以無緣慈悲</w:t>
      </w:r>
      <w:r w:rsidR="00867A5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修身赴機</w:t>
      </w:r>
      <w:r w:rsidR="008B320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得如來一身為無量身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無量身為一身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非一非無量</w:t>
      </w:r>
      <w:r w:rsidR="00867A5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自在能現十法界像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處處應現往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F8052C5" w14:textId="77777777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37020" w:rsidRPr="00EB7BD9">
        <w:rPr>
          <w:rFonts w:eastAsia="仿宋" w:hint="eastAsia"/>
          <w:color w:val="auto"/>
          <w:szCs w:val="28"/>
          <w:lang w:eastAsia="zh-TW"/>
        </w:rPr>
        <w:t>二約《涅槃》三德二，初標意</w:t>
      </w:r>
    </w:p>
    <w:p w14:paraId="18F40F68" w14:textId="77777777" w:rsidR="00437020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只同是一五陰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用有強弱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界內力弱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只見偏真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界外力強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能見圓滿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今時三種念處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具足三德</w:t>
      </w:r>
      <w:r w:rsidR="0043702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6203C8D" w14:textId="77777777" w:rsidR="00263DCB" w:rsidRDefault="00263DCB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5A7C5099" w14:textId="77777777" w:rsidR="00263DCB" w:rsidRDefault="00263DCB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614F0790" w14:textId="1DBF99CF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437020" w:rsidRPr="00EB7BD9">
        <w:rPr>
          <w:rFonts w:eastAsia="仿宋" w:hint="eastAsia"/>
          <w:color w:val="auto"/>
          <w:szCs w:val="28"/>
          <w:lang w:eastAsia="zh-TW"/>
        </w:rPr>
        <w:t>二釋義四，初對三德</w:t>
      </w:r>
    </w:p>
    <w:p w14:paraId="2FE1F9C1" w14:textId="77777777" w:rsidR="0043702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性念處顯為法身</w:t>
      </w:r>
      <w:r w:rsidR="008B3209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02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共念處顯名摩訶般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緣念處顯名解脫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所調伏眾生之處名為解脫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復次亦以性念處為般若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共念處為解脫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緣念處為法身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B371DCF" w14:textId="77777777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37020" w:rsidRPr="00EB7BD9">
        <w:rPr>
          <w:rFonts w:eastAsia="仿宋" w:hint="eastAsia"/>
          <w:color w:val="auto"/>
          <w:szCs w:val="28"/>
          <w:lang w:eastAsia="zh-TW"/>
        </w:rPr>
        <w:t>二融三一</w:t>
      </w:r>
    </w:p>
    <w:p w14:paraId="5C7F469E" w14:textId="77777777" w:rsidR="00437020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法身即法性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見法性即見佛性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即得中道</w:t>
      </w:r>
      <w:r w:rsidR="00867A5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得中道即得菩提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得菩提即住大涅槃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即得諸佛法界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法界即法身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法身遍法界用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故住大涅槃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種種示現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三種念處名三點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不縱不橫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為大涅槃</w:t>
      </w:r>
      <w:r w:rsidR="0043702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9C512FD" w14:textId="77777777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37020" w:rsidRPr="00EB7BD9">
        <w:rPr>
          <w:rFonts w:eastAsia="仿宋" w:hint="eastAsia"/>
          <w:color w:val="auto"/>
          <w:szCs w:val="28"/>
          <w:lang w:eastAsia="zh-TW"/>
        </w:rPr>
        <w:t>三明四德</w:t>
      </w:r>
    </w:p>
    <w:p w14:paraId="3876237E" w14:textId="77777777" w:rsidR="0043702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得色解脫</w:t>
      </w:r>
      <w:r w:rsidR="00C95EC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受想行識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五種涅槃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具二十德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名四念處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坐道場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轉法輪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若圓為雙樹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非偏非圓中間入涅槃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諸行功德莊嚴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名常樂我淨</w:t>
      </w:r>
      <w:r w:rsidR="00867A5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是稱歎新醫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從遠方來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曉八種術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73C595D" w14:textId="77777777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37020" w:rsidRPr="00EB7BD9">
        <w:rPr>
          <w:rFonts w:eastAsia="仿宋" w:hint="eastAsia"/>
          <w:color w:val="auto"/>
          <w:szCs w:val="28"/>
          <w:lang w:eastAsia="zh-TW"/>
        </w:rPr>
        <w:t>四明化他</w:t>
      </w:r>
    </w:p>
    <w:p w14:paraId="513D0E4A" w14:textId="77777777" w:rsidR="00437020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遠方者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從法身地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起慈悲誓願應眾生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眾生根緣不同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是以現種種身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說種種法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長者驚入火宅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為度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眾生生老病死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悲苦惱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愚蔽三毒之火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教化令得三菩提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2E5A0DFE" w14:textId="77777777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37020" w:rsidRPr="00EB7BD9">
        <w:rPr>
          <w:rFonts w:eastAsia="仿宋" w:hint="eastAsia"/>
          <w:color w:val="auto"/>
          <w:szCs w:val="28"/>
          <w:lang w:eastAsia="zh-TW"/>
        </w:rPr>
        <w:t>三約聖行得果三，初性念處所證</w:t>
      </w:r>
    </w:p>
    <w:p w14:paraId="4FD78C55" w14:textId="77777777" w:rsidR="00437020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登初地時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得二十五三昧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凡十番破二十五有</w:t>
      </w:r>
      <w:r w:rsidR="004F5BC7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03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破二十五空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破二十五無明</w:t>
      </w:r>
      <w:r w:rsidR="004F5BC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得無畏地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不畏三惡四趣有邊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不畏聲聞緣覺空邊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不畏大眾威德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二邊中間皆不畏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以修性念處故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B2F8886" w14:textId="77777777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37020" w:rsidRPr="00EB7BD9">
        <w:rPr>
          <w:rFonts w:eastAsia="仿宋" w:hint="eastAsia"/>
          <w:color w:val="auto"/>
          <w:szCs w:val="28"/>
          <w:lang w:eastAsia="zh-TW"/>
        </w:rPr>
        <w:t>二共念處所證</w:t>
      </w:r>
    </w:p>
    <w:p w14:paraId="099548E3" w14:textId="77777777" w:rsidR="00437020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得自在地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若至地獄</w:t>
      </w:r>
      <w:r w:rsidR="00C95EC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不受熾然碎身等苦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至一切處</w:t>
      </w:r>
      <w:r w:rsidR="009F0E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無一切苦</w:t>
      </w:r>
      <w:r w:rsidR="009F0E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能以須彌入芥子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芥子含須彌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毛孔注滿四海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海內一毛孔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以修共念處力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F19D587" w14:textId="77777777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016DD" w:rsidRPr="00EB7BD9">
        <w:rPr>
          <w:rFonts w:eastAsia="仿宋" w:hint="eastAsia"/>
          <w:color w:val="auto"/>
          <w:szCs w:val="28"/>
          <w:lang w:eastAsia="zh-TW"/>
        </w:rPr>
        <w:t>三緣念處所證</w:t>
      </w:r>
    </w:p>
    <w:p w14:paraId="5D216433" w14:textId="77777777" w:rsidR="001653F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得二十五三昧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一切三昧悉入其中</w:t>
      </w:r>
      <w:r w:rsidR="00845C3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一切事</w:t>
      </w:r>
      <w:r w:rsidR="00C95EC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一切理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皆無所畏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皆自在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皆名王三昧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以本修緣念處故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50DCF4B" w14:textId="77777777" w:rsidR="0043702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D016DD" w:rsidRPr="00EB7BD9">
        <w:rPr>
          <w:rFonts w:eastAsia="仿宋" w:hint="eastAsia"/>
          <w:color w:val="auto"/>
          <w:szCs w:val="28"/>
          <w:lang w:eastAsia="zh-TW"/>
        </w:rPr>
        <w:t>二例後位結勸</w:t>
      </w:r>
    </w:p>
    <w:p w14:paraId="5DD6571F" w14:textId="77777777" w:rsidR="00D03C0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初地既如此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從二地乃至妙覺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可以意知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不俟更說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當知四念處有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如此大功德力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何況後諸法門耶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有眼有意者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自當耽味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何俟囑耶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02D9292A" w14:textId="77777777" w:rsidR="00C95EC7" w:rsidRPr="00F614F3" w:rsidRDefault="00C95EC7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</w:p>
    <w:p w14:paraId="600CEF1F" w14:textId="77777777" w:rsidR="001653F5" w:rsidRPr="00EB7BD9" w:rsidRDefault="00D03C08" w:rsidP="00EB7BD9">
      <w:pPr>
        <w:overflowPunct w:val="0"/>
        <w:autoSpaceDE w:val="0"/>
        <w:autoSpaceDN w:val="0"/>
        <w:spacing w:before="50" w:after="50" w:line="540" w:lineRule="exact"/>
        <w:jc w:val="right"/>
        <w:rPr>
          <w:rFonts w:ascii="楷体" w:eastAsia="楷体" w:hAnsi="楷体"/>
          <w:color w:val="auto"/>
          <w:sz w:val="44"/>
          <w:szCs w:val="44"/>
          <w:lang w:eastAsia="zh-TW"/>
        </w:rPr>
      </w:pPr>
      <w:r w:rsidRPr="00EB7BD9">
        <w:rPr>
          <w:rFonts w:ascii="楷体" w:eastAsia="楷体" w:hAnsi="楷体" w:hint="eastAsia"/>
          <w:color w:val="auto"/>
          <w:sz w:val="44"/>
          <w:szCs w:val="44"/>
          <w:lang w:eastAsia="zh-TW"/>
        </w:rPr>
        <w:t>四念處卷第三</w:t>
      </w:r>
    </w:p>
    <w:p w14:paraId="6B3E6150" w14:textId="77777777" w:rsidR="00EB7BD9" w:rsidRPr="00F614F3" w:rsidRDefault="00EB7BD9">
      <w:pPr>
        <w:widowControl/>
        <w:jc w:val="lef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br w:type="page"/>
      </w:r>
    </w:p>
    <w:p w14:paraId="53281DDE" w14:textId="77777777" w:rsidR="00EB7BD9" w:rsidRPr="00EB7BD9" w:rsidRDefault="00EB7BD9" w:rsidP="00EB7BD9">
      <w:pPr>
        <w:overflowPunct w:val="0"/>
        <w:autoSpaceDE w:val="0"/>
        <w:autoSpaceDN w:val="0"/>
        <w:jc w:val="center"/>
        <w:rPr>
          <w:rFonts w:ascii="楷体" w:eastAsia="楷体" w:hAnsi="楷体"/>
          <w:b/>
          <w:color w:val="auto"/>
          <w:sz w:val="44"/>
          <w:szCs w:val="44"/>
          <w:lang w:eastAsia="zh-TW"/>
        </w:rPr>
      </w:pPr>
      <w:r w:rsidRPr="00EB7BD9">
        <w:rPr>
          <w:rFonts w:ascii="楷体" w:eastAsia="楷体" w:hAnsi="楷体" w:hint="eastAsia"/>
          <w:b/>
          <w:color w:val="auto"/>
          <w:sz w:val="44"/>
          <w:szCs w:val="44"/>
          <w:lang w:eastAsia="zh-TW"/>
        </w:rPr>
        <w:lastRenderedPageBreak/>
        <w:t>四念處</w:t>
      </w:r>
    </w:p>
    <w:p w14:paraId="450EA564" w14:textId="77777777" w:rsidR="00EB7BD9" w:rsidRPr="00EB7BD9" w:rsidRDefault="00EB7BD9" w:rsidP="00EB7BD9">
      <w:pPr>
        <w:pStyle w:val="1"/>
        <w:rPr>
          <w:color w:val="auto"/>
          <w:lang w:eastAsia="zh-TW"/>
        </w:rPr>
      </w:pPr>
      <w:bookmarkStart w:id="4" w:name="_Toc27659393"/>
      <w:r w:rsidRPr="00EB7BD9">
        <w:rPr>
          <w:rFonts w:hint="eastAsia"/>
          <w:color w:val="auto"/>
          <w:lang w:eastAsia="zh-TW"/>
        </w:rPr>
        <w:t>卷第</w:t>
      </w:r>
      <w:r w:rsidR="00FD3FAD" w:rsidRPr="00FD3FAD">
        <w:rPr>
          <w:rFonts w:hint="eastAsia"/>
          <w:color w:val="auto"/>
          <w:lang w:eastAsia="zh-TW"/>
        </w:rPr>
        <w:t>四</w:t>
      </w:r>
      <w:bookmarkEnd w:id="4"/>
    </w:p>
    <w:p w14:paraId="5DEBBBB4" w14:textId="77777777" w:rsidR="00EB7BD9" w:rsidRPr="00EB7BD9" w:rsidRDefault="00EB7BD9" w:rsidP="00EB7BD9">
      <w:pPr>
        <w:overflowPunct w:val="0"/>
        <w:autoSpaceDE w:val="0"/>
        <w:autoSpaceDN w:val="0"/>
        <w:rPr>
          <w:rFonts w:ascii="楷体" w:eastAsia="楷体" w:hAnsi="楷体"/>
          <w:color w:val="auto"/>
          <w:lang w:eastAsia="zh-TW"/>
        </w:rPr>
      </w:pPr>
    </w:p>
    <w:p w14:paraId="378CC215" w14:textId="77777777" w:rsidR="00EB7BD9" w:rsidRPr="00EB7BD9" w:rsidRDefault="00EB7BD9" w:rsidP="00EB7BD9">
      <w:pPr>
        <w:overflowPunct w:val="0"/>
        <w:autoSpaceDE w:val="0"/>
        <w:autoSpaceDN w:val="0"/>
        <w:ind w:left="2520" w:firstLine="420"/>
        <w:rPr>
          <w:rFonts w:ascii="楷体" w:eastAsia="楷体" w:hAnsi="楷体"/>
          <w:color w:val="auto"/>
          <w:lang w:eastAsia="zh-TW"/>
        </w:rPr>
      </w:pPr>
      <w:r w:rsidRPr="00EB7BD9">
        <w:rPr>
          <w:rFonts w:ascii="楷体" w:eastAsia="楷体" w:hAnsi="楷体" w:hint="eastAsia"/>
          <w:color w:val="auto"/>
          <w:lang w:eastAsia="zh-TW"/>
        </w:rPr>
        <w:t>隋天台山修禪寺智者大師   說</w:t>
      </w:r>
    </w:p>
    <w:p w14:paraId="2DFE635E" w14:textId="77777777" w:rsidR="00EB7BD9" w:rsidRPr="00EB7BD9" w:rsidRDefault="00EB7BD9" w:rsidP="00EB7BD9">
      <w:pPr>
        <w:overflowPunct w:val="0"/>
        <w:autoSpaceDE w:val="0"/>
        <w:autoSpaceDN w:val="0"/>
        <w:ind w:left="720" w:firstLineChars="925" w:firstLine="2220"/>
        <w:rPr>
          <w:rFonts w:ascii="楷体" w:eastAsia="楷体" w:hAnsi="楷体"/>
          <w:color w:val="auto"/>
          <w:lang w:eastAsia="zh-TW"/>
        </w:rPr>
      </w:pPr>
      <w:r w:rsidRPr="00EB7BD9">
        <w:rPr>
          <w:rFonts w:ascii="楷体" w:eastAsia="楷体" w:hAnsi="楷体" w:hint="eastAsia"/>
          <w:color w:val="auto"/>
          <w:lang w:eastAsia="zh-TW"/>
        </w:rPr>
        <w:t>門人章安灌頂大師         記</w:t>
      </w:r>
    </w:p>
    <w:p w14:paraId="1336C86B" w14:textId="77777777" w:rsidR="00EB7BD9" w:rsidRPr="00EB7BD9" w:rsidRDefault="00EB7BD9" w:rsidP="00EB7BD9">
      <w:pPr>
        <w:overflowPunct w:val="0"/>
        <w:autoSpaceDE w:val="0"/>
        <w:autoSpaceDN w:val="0"/>
        <w:ind w:left="300" w:firstLineChars="1100" w:firstLine="2640"/>
        <w:rPr>
          <w:rFonts w:ascii="楷体" w:eastAsia="楷体" w:hAnsi="楷体"/>
          <w:color w:val="auto"/>
          <w:lang w:eastAsia="zh-TW"/>
        </w:rPr>
      </w:pPr>
      <w:r w:rsidRPr="00EB7BD9">
        <w:rPr>
          <w:rFonts w:ascii="楷体" w:eastAsia="楷体" w:hAnsi="楷体"/>
          <w:color w:val="auto"/>
          <w:lang w:eastAsia="zh-TW"/>
        </w:rPr>
        <w:t>日本本純守篤</w:t>
      </w:r>
      <w:r w:rsidRPr="00EB7BD9">
        <w:rPr>
          <w:rFonts w:ascii="楷体" w:eastAsia="楷体" w:hAnsi="楷体" w:hint="eastAsia"/>
          <w:color w:val="auto"/>
          <w:lang w:eastAsia="zh-TW"/>
        </w:rPr>
        <w:t xml:space="preserve"> </w:t>
      </w:r>
      <w:r w:rsidRPr="00EB7BD9">
        <w:rPr>
          <w:rFonts w:ascii="楷体" w:eastAsia="楷体" w:hAnsi="楷体"/>
          <w:color w:val="auto"/>
          <w:lang w:eastAsia="zh-TW"/>
        </w:rPr>
        <w:t xml:space="preserve">            分科</w:t>
      </w:r>
    </w:p>
    <w:p w14:paraId="37B37E59" w14:textId="77777777" w:rsidR="00EB7BD9" w:rsidRPr="00EB7BD9" w:rsidRDefault="00EB7BD9" w:rsidP="00EB7BD9">
      <w:pPr>
        <w:overflowPunct w:val="0"/>
        <w:autoSpaceDE w:val="0"/>
        <w:autoSpaceDN w:val="0"/>
        <w:ind w:left="300" w:firstLineChars="1100" w:firstLine="2640"/>
        <w:rPr>
          <w:rFonts w:ascii="楷体" w:eastAsia="楷体" w:hAnsi="楷体"/>
          <w:color w:val="auto"/>
          <w:lang w:eastAsia="zh-TW"/>
        </w:rPr>
      </w:pPr>
      <w:r w:rsidRPr="00EB7BD9">
        <w:rPr>
          <w:rFonts w:ascii="楷体" w:eastAsia="楷体" w:hAnsi="楷体"/>
          <w:color w:val="auto"/>
          <w:lang w:eastAsia="zh-TW"/>
        </w:rPr>
        <w:t>末學沙門禮賢             會本</w:t>
      </w:r>
    </w:p>
    <w:p w14:paraId="7C02EF20" w14:textId="77777777" w:rsidR="00EB7BD9" w:rsidRPr="00EB7BD9" w:rsidRDefault="00EB7BD9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179C93D1" w14:textId="77777777" w:rsidR="00D016D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C6499" w:rsidRPr="00EB7BD9">
        <w:rPr>
          <w:rFonts w:eastAsia="仿宋" w:hint="eastAsia"/>
          <w:color w:val="auto"/>
          <w:szCs w:val="28"/>
          <w:lang w:eastAsia="zh-TW"/>
        </w:rPr>
        <w:t>四圓教念處觀二，初開章</w:t>
      </w:r>
    </w:p>
    <w:p w14:paraId="6CDF6FB2" w14:textId="77777777" w:rsidR="00C95EC7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第四圓教四念處者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為三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一大意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二停心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三念處</w:t>
      </w:r>
      <w:r w:rsidR="001653F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2CCF766" w14:textId="77777777" w:rsidR="005C649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C6499" w:rsidRPr="00EB7BD9">
        <w:rPr>
          <w:rFonts w:eastAsia="仿宋" w:hint="eastAsia"/>
          <w:color w:val="auto"/>
          <w:szCs w:val="28"/>
          <w:lang w:eastAsia="zh-TW"/>
        </w:rPr>
        <w:t>二釋義三，初大意二，初</w:t>
      </w:r>
      <w:r w:rsidR="00F93FA9" w:rsidRPr="00EB7BD9">
        <w:rPr>
          <w:rFonts w:eastAsia="仿宋" w:hint="eastAsia"/>
          <w:color w:val="auto"/>
          <w:szCs w:val="28"/>
          <w:lang w:eastAsia="zh-TW"/>
        </w:rPr>
        <w:t>釋二，初</w:t>
      </w:r>
      <w:r w:rsidR="005C6499" w:rsidRPr="00EB7BD9">
        <w:rPr>
          <w:rFonts w:eastAsia="仿宋" w:hint="eastAsia"/>
          <w:color w:val="auto"/>
          <w:szCs w:val="28"/>
          <w:lang w:eastAsia="zh-TW"/>
        </w:rPr>
        <w:t>略標四門傍正</w:t>
      </w:r>
    </w:p>
    <w:p w14:paraId="1C3BE816" w14:textId="77777777" w:rsidR="005C649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大意開四門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6B40C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若說若行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多用非有非無門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6B40C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1435A46" w14:textId="77777777" w:rsidR="005C649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C6499" w:rsidRPr="00EB7BD9">
        <w:rPr>
          <w:rFonts w:eastAsia="仿宋" w:hint="eastAsia"/>
          <w:color w:val="auto"/>
          <w:szCs w:val="28"/>
          <w:lang w:eastAsia="zh-TW"/>
        </w:rPr>
        <w:t>二詳簡別圓不同二，初標列</w:t>
      </w:r>
    </w:p>
    <w:p w14:paraId="4FEB17CE" w14:textId="77777777" w:rsidR="006B40C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餘法易知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別圓須解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一明位有高下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二明法之偏圓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三明斷不斷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四明具不具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五明通不通</w:t>
      </w:r>
      <w:r w:rsidR="006B40C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8FD14A7" w14:textId="77777777" w:rsidR="005C649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C6499" w:rsidRPr="00EB7BD9">
        <w:rPr>
          <w:rFonts w:eastAsia="仿宋" w:hint="eastAsia"/>
          <w:color w:val="auto"/>
          <w:szCs w:val="28"/>
          <w:lang w:eastAsia="zh-TW"/>
        </w:rPr>
        <w:t>二隨釋五，初明位有高下三，初先敘別伏斷為所格</w:t>
      </w:r>
    </w:p>
    <w:p w14:paraId="700E03D6" w14:textId="77777777" w:rsidR="005C649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位高下者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別教十信伏界內見思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十住斷界內見思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又斷界外上品塵沙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十行斷中品塵沙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十迴向斷下品塵沙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伏無明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登初地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見中道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斷無明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乃至等覺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妙覺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斷無明盡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8936471" w14:textId="77777777" w:rsidR="00263DCB" w:rsidRDefault="00263DCB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64B61948" w14:textId="6E2CD279" w:rsidR="005C649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5C6499" w:rsidRPr="00EB7BD9">
        <w:rPr>
          <w:rFonts w:eastAsia="仿宋" w:hint="eastAsia"/>
          <w:color w:val="auto"/>
          <w:szCs w:val="28"/>
          <w:lang w:eastAsia="zh-TW"/>
        </w:rPr>
        <w:t>二具舉圓伏斷為格量</w:t>
      </w:r>
    </w:p>
    <w:p w14:paraId="38F4D8C4" w14:textId="77777777" w:rsidR="005C649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圓教初有五品弟子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名外凡</w:t>
      </w:r>
      <w:r w:rsidR="008B5BE3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十信名內凡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皆圓伏無明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而界內見思自然而盡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如火燒鐵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鐵雖未融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垢在前去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正慧觀無明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無明未除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見思前盡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若登初住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斷一品無明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住斷十品無明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與別家十地齊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若登初行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又斷一品無明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與別家等覺齊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若至二行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與別家妙覺齊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若登三行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所有智斷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別人不識其名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況知其法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四行乃至十行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十迴向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十地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等覺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妙覺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所有智斷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皆非境界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但知十二品斷無明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為己家之極果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不知是他家之下因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42CA97A" w14:textId="77777777" w:rsidR="005C649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C6499" w:rsidRPr="00EB7BD9">
        <w:rPr>
          <w:rFonts w:eastAsia="仿宋" w:hint="eastAsia"/>
          <w:color w:val="auto"/>
          <w:szCs w:val="28"/>
          <w:lang w:eastAsia="zh-TW"/>
        </w:rPr>
        <w:t>三重引事喻以明權實</w:t>
      </w:r>
    </w:p>
    <w:p w14:paraId="606E71BA" w14:textId="77777777" w:rsidR="006B40C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譬如構塼石為基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以金寶飾上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豈如從基至頂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悉累金剛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非唯高低有殊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亦寶非寶別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法說譬說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簡別朗然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不須惑矣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80DE68F" w14:textId="77777777" w:rsidR="005C649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C6499" w:rsidRPr="00EB7BD9">
        <w:rPr>
          <w:rFonts w:eastAsia="仿宋" w:hint="eastAsia"/>
          <w:color w:val="auto"/>
          <w:szCs w:val="28"/>
          <w:lang w:eastAsia="zh-TW"/>
        </w:rPr>
        <w:t>二明法之偏圓二，初明偏圓二斷義對辨二，初類小乘明偏斷之相</w:t>
      </w:r>
    </w:p>
    <w:p w14:paraId="1852A457" w14:textId="77777777" w:rsidR="005C649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二法偏圓者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類如小乘斷通惑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不除別惑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聞甄迦羅彈琴</w:t>
      </w:r>
      <w:r w:rsidR="008B5BE3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04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迦葉起舞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天冠問曰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耆年解脫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何故如此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迦葉答言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聲聞之惑我己斷盡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此是菩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薩勝妙功德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故吾於此不能自安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如四方風不動須彌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毘嵐風至碎如腐草</w:t>
      </w:r>
      <w:r w:rsidR="000D54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當知聲聞斷通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不能知別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無漏力弱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不能自安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5774D69" w14:textId="77777777" w:rsidR="005C649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93FA9" w:rsidRPr="00EB7BD9">
        <w:rPr>
          <w:rFonts w:eastAsia="仿宋" w:hint="eastAsia"/>
          <w:color w:val="auto"/>
          <w:szCs w:val="28"/>
          <w:lang w:eastAsia="zh-TW"/>
        </w:rPr>
        <w:t>二正辨別教偏斷之義二，初明界內界外二斷並偏</w:t>
      </w:r>
    </w:p>
    <w:p w14:paraId="3CE18AA3" w14:textId="77777777" w:rsidR="005C649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別教初心止伏見思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地前止斷界內見思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登地分分伏無明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分分斷無明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此則偏斷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圓伏也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若作界外別說者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登地斷別見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二地至六地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斷別欲界思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七地斷別色無色界思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此亦偏斷之義耳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8B3BAC3" w14:textId="77777777" w:rsidR="005C649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93FA9" w:rsidRPr="00EB7BD9">
        <w:rPr>
          <w:rFonts w:eastAsia="仿宋" w:hint="eastAsia"/>
          <w:color w:val="auto"/>
          <w:szCs w:val="28"/>
          <w:lang w:eastAsia="zh-TW"/>
        </w:rPr>
        <w:t>二明見思至極驗判偏斷三，初明思惑至極</w:t>
      </w:r>
    </w:p>
    <w:p w14:paraId="1210A309" w14:textId="77777777" w:rsidR="00F93FA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又作不思議六塵義者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入無量禪</w:t>
      </w:r>
      <w:r w:rsidR="00FF6B95" w:rsidRPr="00F614F3">
        <w:rPr>
          <w:rStyle w:val="a8"/>
          <w:rFonts w:eastAsia="方正新书宋_GBK"/>
          <w:color w:val="auto"/>
          <w:sz w:val="30"/>
          <w:szCs w:val="28"/>
        </w:rPr>
        <w:footnoteReference w:id="205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作無記變化色</w:t>
      </w:r>
      <w:r w:rsidR="00F0497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住復入力禪</w:t>
      </w:r>
      <w:r w:rsidR="00F0497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捨復入力禪</w:t>
      </w:r>
      <w:r w:rsidR="00F0497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起復入力禪</w:t>
      </w:r>
      <w:r w:rsidR="00FF6B9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無量百千億劫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倒修凡夫事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至八地已上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猶是無色界果報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不可思議六塵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34B3BBB" w14:textId="77777777" w:rsidR="00F93FA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93FA9" w:rsidRPr="00EB7BD9">
        <w:rPr>
          <w:rFonts w:eastAsia="仿宋" w:hint="eastAsia"/>
          <w:color w:val="auto"/>
          <w:szCs w:val="28"/>
          <w:lang w:eastAsia="zh-TW"/>
        </w:rPr>
        <w:t>二徵釋偏圓義</w:t>
      </w:r>
    </w:p>
    <w:p w14:paraId="183F35E6" w14:textId="77777777" w:rsidR="00F93FA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何以得知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="00FF6B95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地持</w:t>
      </w:r>
      <w:r w:rsidR="00FF6B95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解等覺無垢地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始得離見見清淨禪</w:t>
      </w:r>
      <w:r w:rsidR="004F0E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當知離欲界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色</w:t>
      </w:r>
      <w:r w:rsidR="004F0EC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無色惑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俱至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等覺乃盡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方是圓義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若八地始離無色界果報者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是偏斷之義也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C037E8A" w14:textId="77777777" w:rsidR="00F93FA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93FA9" w:rsidRPr="00EB7BD9">
        <w:rPr>
          <w:rFonts w:eastAsia="仿宋" w:hint="eastAsia"/>
          <w:color w:val="auto"/>
          <w:szCs w:val="28"/>
          <w:lang w:eastAsia="zh-TW"/>
        </w:rPr>
        <w:t>三明見惑至後</w:t>
      </w:r>
    </w:p>
    <w:p w14:paraId="3D1A40A3" w14:textId="77777777" w:rsidR="00F93FA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故</w:t>
      </w:r>
      <w:r w:rsidR="00423D10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《大經》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4D1B63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06"/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十地為無我輪惑所轉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無我只是見惑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若見惑先斷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不應至無垢地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若見至無垢地者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乃圓義耳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以是推之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偏斷則是別意也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32E7226" w14:textId="77777777" w:rsidR="00F93FA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F93FA9" w:rsidRPr="00EB7BD9">
        <w:rPr>
          <w:rFonts w:eastAsia="仿宋" w:hint="eastAsia"/>
          <w:color w:val="auto"/>
          <w:szCs w:val="28"/>
          <w:lang w:eastAsia="zh-TW"/>
        </w:rPr>
        <w:t>二別明圓斷之義結異</w:t>
      </w:r>
    </w:p>
    <w:p w14:paraId="17DDF9D8" w14:textId="77777777" w:rsidR="000D5499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圓斷惑者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始外內凡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即圓伏三界之惑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初住即圓斷無明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二住至等覺皆圓斷無明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以此推之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圓別斷則明矣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9C6855F" w14:textId="77777777" w:rsidR="00F93FA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93FA9" w:rsidRPr="00EB7BD9">
        <w:rPr>
          <w:rFonts w:eastAsia="仿宋" w:hint="eastAsia"/>
          <w:color w:val="auto"/>
          <w:szCs w:val="28"/>
          <w:lang w:eastAsia="zh-TW"/>
        </w:rPr>
        <w:t>三明斷不斷二，初略對辨同異</w:t>
      </w:r>
    </w:p>
    <w:p w14:paraId="0FF7664E" w14:textId="77777777" w:rsidR="00F93FA9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三斷不斷者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別但明斷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不論不斷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圓具二義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若教道明斷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證道不斷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例如小乘方便論斷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證真不論斷不斷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今亦如是</w:t>
      </w:r>
      <w:r w:rsidR="00F93FA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11C7B2E" w14:textId="77777777" w:rsidR="00F93FA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93FA9" w:rsidRPr="00EB7BD9">
        <w:rPr>
          <w:rFonts w:eastAsia="仿宋" w:hint="eastAsia"/>
          <w:color w:val="auto"/>
          <w:szCs w:val="28"/>
          <w:lang w:eastAsia="zh-TW"/>
        </w:rPr>
        <w:t>二別釋不斷旨二，初直明不斷妙旨</w:t>
      </w:r>
    </w:p>
    <w:p w14:paraId="5CAE5A11" w14:textId="77777777" w:rsidR="00F93FA9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若不思議觀</w:t>
      </w:r>
      <w:r w:rsidR="00B8129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內不見有煩惱可斷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煩惱性不障菩提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菩提不障煩惱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煩惱即菩提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菩提即煩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惱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</w:t>
      </w:r>
      <w:r w:rsidR="00B81297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淨名</w:t>
      </w:r>
      <w:r w:rsidR="00B81297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佛為增上慢人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說斷婬怒癡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名為解脫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增上慢者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婬怒癡性</w:t>
      </w:r>
      <w:r w:rsidR="00B8129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即是解脫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B81297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無行經</w:t>
      </w:r>
      <w:r w:rsidR="00B81297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婬怒即是道</w:t>
      </w:r>
      <w:r w:rsidR="00B8129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又云</w:t>
      </w:r>
      <w:r w:rsidR="00B81297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07"/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六十二見為如來種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27C22D85" w14:textId="77777777" w:rsidR="00F93FA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93FA9" w:rsidRPr="00EB7BD9">
        <w:rPr>
          <w:rFonts w:eastAsia="仿宋" w:hint="eastAsia"/>
          <w:color w:val="auto"/>
          <w:szCs w:val="28"/>
          <w:lang w:eastAsia="zh-TW"/>
        </w:rPr>
        <w:t>二重證不障之相</w:t>
      </w:r>
    </w:p>
    <w:p w14:paraId="5F591E02" w14:textId="77777777" w:rsidR="005A2FE1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即六根六塵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而無限礙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只眼中見色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亦眼中入三解脫門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531EBE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華嚴</w:t>
      </w:r>
      <w:r w:rsidR="00531EBE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明十眼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乃至六根皆明於</w:t>
      </w:r>
      <w:r w:rsidR="00531EBE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十</w:t>
      </w:r>
      <w:r w:rsidR="00531EBE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08"/>
      </w:r>
      <w:r w:rsidR="003A74F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531EBE" w:rsidRPr="00F614F3">
        <w:rPr>
          <w:rFonts w:eastAsia="方正新书宋_GBK"/>
          <w:color w:val="auto"/>
          <w:sz w:val="30"/>
          <w:szCs w:val="28"/>
          <w:lang w:eastAsia="zh-TW"/>
        </w:rPr>
        <w:t>於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一塵中具十方三世諸佛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八相成道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轉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法輪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度眾生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皆不斷而明了也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8E112A2" w14:textId="77777777" w:rsidR="00F93FA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93FA9" w:rsidRPr="00EB7BD9">
        <w:rPr>
          <w:rFonts w:eastAsia="仿宋" w:hint="eastAsia"/>
          <w:color w:val="auto"/>
          <w:szCs w:val="28"/>
          <w:lang w:eastAsia="zh-TW"/>
        </w:rPr>
        <w:t>四明具不具</w:t>
      </w:r>
    </w:p>
    <w:p w14:paraId="6D94BDDF" w14:textId="77777777" w:rsidR="005A2FE1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四具不具者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若只作一法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不作一切法者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此是別意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若一法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趣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一切法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，一切法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趣一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法，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是趣不過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趣尚不可得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況有趣非趣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趣一即法性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法性即法界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無一法出法界外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若有一法過涅槃者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我亦說如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幻如化</w:t>
      </w:r>
      <w:r w:rsidR="00DE2E0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故知一法具一切法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即圓意也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E44F8F0" w14:textId="77777777" w:rsidR="00F93FA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93FA9" w:rsidRPr="00EB7BD9">
        <w:rPr>
          <w:rFonts w:eastAsia="仿宋" w:hint="eastAsia"/>
          <w:color w:val="auto"/>
          <w:szCs w:val="28"/>
          <w:lang w:eastAsia="zh-TW"/>
        </w:rPr>
        <w:t>五明通不通二，初徵釋功德通不通</w:t>
      </w:r>
    </w:p>
    <w:p w14:paraId="370F02CD" w14:textId="77777777" w:rsidR="005A2FE1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五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諸功德通不通者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若別意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只一地不關餘地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若圓意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一地一切諸地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《大品》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若聞阿字門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即解一切義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過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荼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無字可說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初阿具足四十一字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後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荼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亦具四十一字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從初地具有住持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生長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荷負義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至後究竟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亦具三義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AF57CE" w:rsidRPr="00F614F3">
        <w:rPr>
          <w:rFonts w:eastAsia="方正新书宋_GBK"/>
          <w:color w:val="auto"/>
          <w:sz w:val="30"/>
          <w:szCs w:val="28"/>
          <w:lang w:eastAsia="zh-TW"/>
        </w:rPr>
        <w:t>《大論》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有始入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中入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終入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實是一入而有初</w:t>
      </w:r>
      <w:r w:rsidR="00AA7CF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中</w:t>
      </w:r>
      <w:r w:rsidR="00AA7CF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後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55EB56CD" w14:textId="77777777" w:rsidR="00F93FA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93FA9" w:rsidRPr="00EB7BD9">
        <w:rPr>
          <w:rFonts w:eastAsia="仿宋" w:hint="eastAsia"/>
          <w:color w:val="auto"/>
          <w:szCs w:val="28"/>
          <w:lang w:eastAsia="zh-TW"/>
        </w:rPr>
        <w:t>二約通不通判二諦</w:t>
      </w:r>
    </w:p>
    <w:p w14:paraId="406DD8A1" w14:textId="77777777" w:rsidR="0077110A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若作圓意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若為判不思議二諦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偏圓俱通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是世諦相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非通非塞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是真諦相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11C7061" w14:textId="77777777" w:rsidR="00F93FA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F93FA9" w:rsidRPr="00EB7BD9">
        <w:rPr>
          <w:rFonts w:eastAsia="仿宋" w:hint="eastAsia"/>
          <w:color w:val="auto"/>
          <w:szCs w:val="28"/>
          <w:lang w:eastAsia="zh-TW"/>
        </w:rPr>
        <w:t>二結</w:t>
      </w:r>
    </w:p>
    <w:p w14:paraId="4B10158D" w14:textId="77777777" w:rsidR="005A2FE1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大意竟</w:t>
      </w:r>
      <w:r w:rsidR="005A2FE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31793AB" w14:textId="77777777" w:rsidR="00F93FA9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F93FA9" w:rsidRPr="00EB7BD9">
        <w:rPr>
          <w:rFonts w:eastAsia="仿宋" w:hint="eastAsia"/>
          <w:color w:val="auto"/>
          <w:szCs w:val="28"/>
          <w:lang w:eastAsia="zh-TW"/>
        </w:rPr>
        <w:t>二</w:t>
      </w:r>
      <w:r w:rsidR="00545F3B" w:rsidRPr="00EB7BD9">
        <w:rPr>
          <w:rFonts w:eastAsia="仿宋" w:hint="eastAsia"/>
          <w:color w:val="auto"/>
          <w:szCs w:val="28"/>
          <w:lang w:eastAsia="zh-TW"/>
        </w:rPr>
        <w:t>五停二，初對前教立五停三，初約《法華》五品位三，初總明</w:t>
      </w:r>
    </w:p>
    <w:p w14:paraId="7A88F1F7" w14:textId="77777777" w:rsidR="00545F3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二五停心者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私謂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五品是也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即事而理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其相自彰</w:t>
      </w:r>
      <w:r w:rsidR="001317F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53F340F" w14:textId="77777777" w:rsidR="00545F3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45F3B" w:rsidRPr="00EB7BD9">
        <w:rPr>
          <w:rFonts w:eastAsia="仿宋" w:hint="eastAsia"/>
          <w:color w:val="auto"/>
          <w:szCs w:val="28"/>
          <w:lang w:eastAsia="zh-TW"/>
        </w:rPr>
        <w:t>二別釋五，初隨喜品當數息觀</w:t>
      </w:r>
    </w:p>
    <w:p w14:paraId="54BCEE9A" w14:textId="77777777" w:rsidR="00545F3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何者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初教以數息事</w:t>
      </w:r>
      <w:r w:rsidR="001317F3" w:rsidRPr="00F614F3">
        <w:rPr>
          <w:rStyle w:val="a8"/>
          <w:rFonts w:eastAsia="方正新书宋_GBK"/>
          <w:color w:val="auto"/>
          <w:sz w:val="30"/>
          <w:szCs w:val="28"/>
        </w:rPr>
        <w:footnoteReference w:id="209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停散動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圓家以信理除疑惑</w:t>
      </w:r>
      <w:r w:rsidR="0063210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又信是道元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故當初品</w:t>
      </w:r>
      <w:r w:rsidR="0063210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又信是功德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如彼氣命</w:t>
      </w:r>
      <w:r w:rsidR="0063210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又信順不動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即是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停心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故信品是一停心也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F1A6AE6" w14:textId="77777777" w:rsidR="00545F3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45F3B" w:rsidRPr="00EB7BD9">
        <w:rPr>
          <w:rFonts w:eastAsia="仿宋" w:hint="eastAsia"/>
          <w:color w:val="auto"/>
          <w:szCs w:val="28"/>
          <w:lang w:eastAsia="zh-TW"/>
        </w:rPr>
        <w:t>二讀誦品當不淨觀</w:t>
      </w:r>
    </w:p>
    <w:p w14:paraId="6383FB67" w14:textId="77777777" w:rsidR="00545F3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初教以不淨事觀</w:t>
      </w:r>
      <w:r w:rsidR="001317F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停貪欲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圓家以讀誦除穢染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若著文字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染污法性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是為染法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非求法也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632107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文字性離</w:t>
      </w:r>
      <w:r w:rsidR="001317F3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即是解脫</w:t>
      </w:r>
      <w:r w:rsidR="00632107" w:rsidRPr="00F614F3">
        <w:rPr>
          <w:rStyle w:val="a8"/>
          <w:rFonts w:eastAsia="方正新书宋_GBK"/>
          <w:color w:val="auto"/>
          <w:sz w:val="30"/>
          <w:szCs w:val="28"/>
        </w:rPr>
        <w:footnoteReference w:id="210"/>
      </w:r>
      <w:r w:rsidR="00632107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解脫清淨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是第二停心也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9509660" w14:textId="77777777" w:rsidR="00545F3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三說法品當慈悲觀</w:t>
      </w:r>
    </w:p>
    <w:p w14:paraId="03A5D9AA" w14:textId="77777777" w:rsidR="00545F3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初教以慈停瞋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圓以慈故有說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說無祕悋</w:t>
      </w:r>
      <w:r w:rsidR="001317F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悋有祕恚</w:t>
      </w:r>
      <w:r w:rsidR="00CC3C59" w:rsidRPr="00F614F3">
        <w:rPr>
          <w:rStyle w:val="a8"/>
          <w:rFonts w:eastAsia="方正新书宋_GBK"/>
          <w:color w:val="auto"/>
          <w:sz w:val="30"/>
          <w:szCs w:val="28"/>
        </w:rPr>
        <w:footnoteReference w:id="211"/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則非慈相</w:t>
      </w:r>
      <w:r w:rsidR="001317F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當知慈故能說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第三品停心也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81D7429" w14:textId="77777777" w:rsidR="00263DCB" w:rsidRDefault="00263DCB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0C9BFABF" w14:textId="2BA51B84" w:rsidR="00545F3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四兼行六度當因緣觀</w:t>
      </w:r>
    </w:p>
    <w:p w14:paraId="56EF1666" w14:textId="77777777" w:rsidR="00545F3B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初教以因緣觀停癡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圓以六度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度於六蔽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A1793B" w:rsidRPr="00F614F3">
        <w:rPr>
          <w:rFonts w:eastAsia="方正新书宋_GBK"/>
          <w:color w:val="auto"/>
          <w:sz w:val="30"/>
          <w:szCs w:val="28"/>
          <w:lang w:eastAsia="zh-TW"/>
        </w:rPr>
        <w:t>暗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去明生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是第四品停心也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F4424C9" w14:textId="77777777" w:rsidR="00545F3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五正行六度當念佛觀</w:t>
      </w:r>
    </w:p>
    <w:p w14:paraId="1443F3E9" w14:textId="77777777" w:rsidR="004D7F0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初教以念佛停逼迫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圓以即事而理</w:t>
      </w:r>
      <w:r w:rsidR="0022573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理即法佛</w:t>
      </w:r>
      <w:r w:rsidR="001B1B7D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12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法佛豈逼迫</w:t>
      </w:r>
      <w:r w:rsidR="002E3077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="001B1B7D" w:rsidRPr="00F614F3">
        <w:rPr>
          <w:rFonts w:eastAsia="方正新书宋_GBK"/>
          <w:color w:val="auto"/>
          <w:sz w:val="30"/>
          <w:szCs w:val="28"/>
          <w:lang w:eastAsia="zh-TW"/>
        </w:rPr>
        <w:t>法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佛無能逼</w:t>
      </w:r>
      <w:r w:rsidR="00157B2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所逼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無逼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無逼者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無逼法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是第五停心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DF0F0AA" w14:textId="77777777" w:rsidR="004D7F0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三結示</w:t>
      </w:r>
    </w:p>
    <w:p w14:paraId="6F4D5404" w14:textId="77777777" w:rsidR="00E7721A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當知信事即理</w:t>
      </w:r>
      <w:r w:rsidR="0022573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文字即解脫</w:t>
      </w:r>
      <w:r w:rsidR="0022573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慈即寬弘</w:t>
      </w:r>
      <w:r w:rsidR="0022573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度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蔽彼岸</w:t>
      </w:r>
      <w:r w:rsidR="0022573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一切平等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是圓家五停心也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49D0861" w14:textId="77777777" w:rsidR="00545F3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二約四誓四三昧二，初結前生後</w:t>
      </w:r>
    </w:p>
    <w:p w14:paraId="17572C82" w14:textId="77777777" w:rsidR="00545F3B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以五品為停心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其義已顯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更重舉四弘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四三昧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65344B5" w14:textId="77777777" w:rsidR="00545F3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二正對五停二，初四弘誓為初四停心</w:t>
      </w:r>
    </w:p>
    <w:p w14:paraId="437F8030" w14:textId="77777777" w:rsidR="00545F3B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生死苦諦即是涅槃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無二無別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此則信事順理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道元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功德母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未度苦諦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令度苦諦，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是初停心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煩惱即菩提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無二無別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是為未解集諦令解集諦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即第二讀誦解脫停心也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大悲拔苦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，興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兩誓願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未安道諦令安道諦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即是以無悋之慈而說法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第三停心也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未入滅諦令入滅諦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即是兼行六度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度蔽彼岸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第四停心也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大慈興兩誓願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545F3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D658044" w14:textId="77777777" w:rsidR="00545F3B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二四三昧為第五停心二，初總明念佛破障</w:t>
      </w:r>
    </w:p>
    <w:p w14:paraId="09F6677B" w14:textId="77777777" w:rsidR="004D7F0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又指四三昧為第五停心</w:t>
      </w:r>
      <w:r w:rsidR="003242C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者</w:t>
      </w:r>
      <w:r w:rsidR="003242C8" w:rsidRPr="00F614F3">
        <w:rPr>
          <w:rStyle w:val="a8"/>
          <w:rFonts w:eastAsia="方正新书宋_GBK"/>
          <w:color w:val="auto"/>
          <w:sz w:val="30"/>
          <w:szCs w:val="28"/>
        </w:rPr>
        <w:footnoteReference w:id="213"/>
      </w:r>
      <w:r w:rsidR="003242C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此四三昧皆修念佛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破障道罪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自有人數息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覺觀不休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若念佛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若稱佛名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破覺觀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帖然心定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普門品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若有眾生多於貪欲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常念觀音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即便得離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破根本無明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淨名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一念知一切法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是為坐道場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皆是念佛法門也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CEC84B1" w14:textId="77777777" w:rsidR="004D7F0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二別釋四種念佛四，初常行</w:t>
      </w:r>
    </w:p>
    <w:p w14:paraId="28AB5E2F" w14:textId="77777777" w:rsidR="004D7F0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常行出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般舟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諸佛倚立現前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覩法界佛也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148E96B" w14:textId="77777777" w:rsidR="004D7F0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二常坐</w:t>
      </w:r>
    </w:p>
    <w:p w14:paraId="752F9E7C" w14:textId="77777777" w:rsidR="004D7F0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常坐出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文殊問般若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繫緣法界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一念法界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而念佛也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EDFFB79" w14:textId="77777777" w:rsidR="004D7F0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三半行半坐</w:t>
      </w:r>
    </w:p>
    <w:p w14:paraId="31BF37AF" w14:textId="77777777" w:rsidR="004D7F0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半行半坐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出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方等</w:t>
      </w:r>
      <w:r w:rsidR="00ED096B" w:rsidRPr="00F614F3">
        <w:rPr>
          <w:rFonts w:eastAsia="方正新书宋_GBK" w:hint="eastAsia"/>
          <w:color w:val="auto"/>
          <w:sz w:val="30"/>
          <w:szCs w:val="28"/>
          <w:lang w:eastAsia="zh-TW"/>
        </w:rPr>
        <w:t>》《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法華》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如是作已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却坐思惟諸佛實法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《法華》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4D5BB4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14"/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當成就四法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一為諸佛護念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此語初心行人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久行道者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安樂行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》：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常好坐禪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在於閑處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修攝其心</w:t>
      </w:r>
      <w:r w:rsidR="008D0AF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”“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觀心無心</w:t>
      </w:r>
      <w:r w:rsidR="004D5BB4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15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法不住法</w:t>
      </w:r>
      <w:r w:rsidR="0066678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我心自空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罪福無主</w:t>
      </w:r>
      <w:r w:rsidR="0066678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作是懺悔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名大懺悔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”。</w:t>
      </w:r>
    </w:p>
    <w:p w14:paraId="0FC80F8A" w14:textId="77777777" w:rsidR="004D7F0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四非行非坐</w:t>
      </w:r>
    </w:p>
    <w:p w14:paraId="0908E83E" w14:textId="77777777" w:rsidR="004D7F0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非行非坐通四法</w:t>
      </w:r>
      <w:r w:rsidR="00E7721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一通眾經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二通諸善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三通諸惡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如賢者軍戎家業等</w:t>
      </w:r>
      <w:r w:rsidR="004D5BB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不妨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用心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四通無記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行住坐臥語默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皆是摩訶衍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以不可得故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5C25476" w14:textId="77777777" w:rsidR="004D7F0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三重約諦誓合論二，初敘意</w:t>
      </w:r>
    </w:p>
    <w:p w14:paraId="7B2F06B5" w14:textId="77777777" w:rsidR="004D7F0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夫達者懸解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迷者未悟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如囊中有寶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不探示人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人無見者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今更點對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冀得超然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62157C5" w14:textId="77777777" w:rsidR="004D7F0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二正釋三，初約四諦為二停心</w:t>
      </w:r>
    </w:p>
    <w:p w14:paraId="583110E2" w14:textId="77777777" w:rsidR="004D7F0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前三藏中以事緣事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謂數息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不淨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乃至念相好等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今則不爾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以理觀緣理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生死即涅槃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煩惱即菩提</w:t>
      </w:r>
      <w:r w:rsidR="005000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生死是眾生之息命</w:t>
      </w:r>
      <w:r w:rsidR="0050001F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16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涅槃是法身之息命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雖不可數而可散動明寂</w:t>
      </w:r>
      <w:r w:rsidR="0066678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對於數息也</w:t>
      </w:r>
      <w:r w:rsidR="005000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煩惱是底下之穢惡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菩提是尊極之淨理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對前顯後</w:t>
      </w:r>
      <w:r w:rsidR="009E17D3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17"/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故以文字解脫對不淨停心也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D6192A7" w14:textId="77777777" w:rsidR="004D7F0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二約四誓為二停心</w:t>
      </w:r>
    </w:p>
    <w:p w14:paraId="534407BA" w14:textId="77777777" w:rsidR="004D7F0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大悲誓願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拔因果苦</w:t>
      </w:r>
      <w:r w:rsidR="009233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若有我所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尚不自出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況拔他苦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若無我所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以慈悲心</w:t>
      </w:r>
      <w:r w:rsidR="009233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自拔拔他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對前顯後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大慈誓願</w:t>
      </w:r>
      <w:r w:rsidR="009233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與因果樂者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若十二因緣癡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尚無自樂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況與他樂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今自無癡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故能與樂耳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對前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3E95C89" w14:textId="77777777" w:rsidR="004D7F0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三約四行治障道罪</w:t>
      </w:r>
    </w:p>
    <w:p w14:paraId="5A8FD82C" w14:textId="77777777" w:rsidR="007131E9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行四三昧</w:t>
      </w:r>
      <w:r w:rsidR="009233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皆是念佛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破障道罪</w:t>
      </w:r>
      <w:r w:rsidR="009233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前教念生身應相好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今念法身相好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事理永殊大異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故舉四三昧為第五停心也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B64F91B" w14:textId="77777777" w:rsidR="004D7F0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二修十觀成五停心二，初明修觀成停心二，初廣釋十，初不思議境二，初信一實諦</w:t>
      </w:r>
    </w:p>
    <w:p w14:paraId="4BB57AF1" w14:textId="77777777" w:rsidR="004D7F0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次修十觀成五停者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五停上求</w:t>
      </w:r>
      <w:r w:rsidR="00BB0036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18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上求何等</w:t>
      </w:r>
      <w:r w:rsidR="007131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一信順不思議一實四諦是也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信一念具十法界</w:t>
      </w:r>
      <w:r w:rsidR="00CF7A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生死即苦諦</w:t>
      </w:r>
      <w:r w:rsidR="00CF7A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一心具十法界</w:t>
      </w:r>
      <w:r w:rsidR="00CF7A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煩惱即集諦</w:t>
      </w:r>
      <w:r w:rsidR="00CF7A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集諦即菩提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菩提是道諦也</w:t>
      </w:r>
      <w:r w:rsidR="00CF7A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生死苦諦即涅槃</w:t>
      </w:r>
      <w:r w:rsidR="00CF7A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是滅諦也</w:t>
      </w:r>
      <w:r w:rsidR="00CF7A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此四非四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此一非一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而名實諦</w:t>
      </w:r>
      <w:r w:rsidR="004370A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C3A4C3E" w14:textId="77777777" w:rsidR="004D7F0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二結成停心</w:t>
      </w:r>
    </w:p>
    <w:p w14:paraId="338B8E16" w14:textId="77777777" w:rsidR="00C718C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煩惱遍一切處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一切處皆是菩提</w:t>
      </w:r>
      <w:r w:rsidR="00BB003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棄此菩提</w:t>
      </w:r>
      <w:r w:rsidR="00CF7A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更何處求菩提</w:t>
      </w:r>
      <w:r w:rsidR="00CF7A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如此生死苦諦遍一切處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皆是涅槃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棄此涅槃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更何處求涅槃</w:t>
      </w:r>
      <w:r w:rsidR="00CF7A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畢定停心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於此煩惱上求菩提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畢定停心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於此生死上求涅槃</w:t>
      </w:r>
      <w:r w:rsidR="006C439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信即是求</w:t>
      </w:r>
      <w:r w:rsidR="003473A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別求也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是名信一實諦成於停心也</w:t>
      </w:r>
      <w:r w:rsidR="003473A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BD6B83D" w14:textId="77777777" w:rsidR="004D7F0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二真正發心二，初釋發心下化</w:t>
      </w:r>
    </w:p>
    <w:p w14:paraId="4766B242" w14:textId="77777777" w:rsidR="004D7F0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又云何停心</w:t>
      </w:r>
      <w:r w:rsidR="003473AA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停心欲下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化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須發真正心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眾生不知生死即涅槃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未度苦諦</w:t>
      </w:r>
      <w:r w:rsidR="00D83C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菩薩為此而起大悲誓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令得解脫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既得脫已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即是令度苦諦</w:t>
      </w:r>
      <w:r w:rsidR="006C439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眾生未知煩惱即菩提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菩薩為此而起大悲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令得解脫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既得脫已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即是令度集諦</w:t>
      </w:r>
      <w:r w:rsidR="006C439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眾生若解煩惱即是菩提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即是安於道諦</w:t>
      </w:r>
      <w:r w:rsidR="006C439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眾生若解生死即是涅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槃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即是而得滅諦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是為菩薩下化眾生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9D16D5C" w14:textId="77777777" w:rsidR="004D7F0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二簡顯真正義二，初釋集道二諦</w:t>
      </w:r>
    </w:p>
    <w:p w14:paraId="025D4508" w14:textId="77777777" w:rsidR="004D7F0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言真正者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6C439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無行經</w:t>
      </w:r>
      <w:r w:rsidR="006C439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6C4398" w:rsidRPr="00F614F3">
        <w:rPr>
          <w:rStyle w:val="a8"/>
          <w:rFonts w:eastAsia="方正新书宋_GBK"/>
          <w:color w:val="auto"/>
          <w:sz w:val="30"/>
          <w:szCs w:val="28"/>
        </w:rPr>
        <w:footnoteReference w:id="219"/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若發心求菩提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是人去佛遠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譬如天與地</w:t>
      </w:r>
      <w:r w:rsidR="00BF7B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蓋指發三方便菩提心也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此乃菩提心魔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自此之前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我等皆名邪見人也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563745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若人為說此法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名善知識魔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F2DF8E1" w14:textId="77777777" w:rsidR="004D7F0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D7F04" w:rsidRPr="00EB7BD9">
        <w:rPr>
          <w:rFonts w:eastAsia="仿宋" w:hint="eastAsia"/>
          <w:color w:val="auto"/>
          <w:szCs w:val="28"/>
          <w:lang w:eastAsia="zh-TW"/>
        </w:rPr>
        <w:t>二釋苦滅二諦</w:t>
      </w:r>
    </w:p>
    <w:p w14:paraId="31B1B9B1" w14:textId="77777777" w:rsidR="004D7F0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經言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涅槃為生死者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指貪著界外涅槃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成變易生死也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經言生死即涅槃者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指分段生死即大涅槃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況復變易而非涅槃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以真正菩提心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真正化也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將此下化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以成停心</w:t>
      </w:r>
      <w:r w:rsidR="004D7F0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A2D7FA4" w14:textId="77777777" w:rsidR="004D7F0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304000" w:rsidRPr="00EB7BD9">
        <w:rPr>
          <w:rFonts w:eastAsia="仿宋" w:hint="eastAsia"/>
          <w:color w:val="auto"/>
          <w:szCs w:val="28"/>
          <w:lang w:eastAsia="zh-TW"/>
        </w:rPr>
        <w:t>三善巧止觀</w:t>
      </w:r>
    </w:p>
    <w:p w14:paraId="0E865CDF" w14:textId="77777777" w:rsidR="00C718C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初名上求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次名下化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乘何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等法向上向下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所謂善修止觀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生死即涅槃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涅槃名止也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止心心性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名為大定</w:t>
      </w:r>
      <w:r w:rsidR="0056374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大涅槃</w:t>
      </w:r>
      <w:r w:rsidR="00563745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者</w:t>
      </w:r>
      <w:r w:rsidR="00563745" w:rsidRPr="00F614F3">
        <w:rPr>
          <w:rStyle w:val="a8"/>
          <w:rFonts w:eastAsia="方正新书宋_GBK"/>
          <w:color w:val="auto"/>
          <w:sz w:val="30"/>
          <w:szCs w:val="28"/>
        </w:rPr>
        <w:footnoteReference w:id="220"/>
      </w:r>
      <w:r w:rsidR="0056374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深禪定窟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故涅槃即是止也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觀煩惱即是菩提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即觀也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實相之慧名一切種智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一切種智名為般若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曰</w:t>
      </w:r>
      <w:r w:rsidR="0056374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定慧力莊嚴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56374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即上求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以此度眾生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即是下化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當知止觀是所乘之法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專此止觀</w:t>
      </w:r>
      <w:r w:rsidR="0056374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成於停心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3A58385" w14:textId="77777777" w:rsidR="003040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304000" w:rsidRPr="00EB7BD9">
        <w:rPr>
          <w:rFonts w:eastAsia="仿宋" w:hint="eastAsia"/>
          <w:color w:val="auto"/>
          <w:szCs w:val="28"/>
          <w:lang w:eastAsia="zh-TW"/>
        </w:rPr>
        <w:t>四橫豎破遍</w:t>
      </w:r>
    </w:p>
    <w:p w14:paraId="0FB35B1D" w14:textId="77777777" w:rsidR="00C718C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既能乘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向上向下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向上應得果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向下應得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度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既不果不度者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何物妨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礙而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令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不獲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當知破法不遍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當研生死即涅槃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橫破十法界鯁塞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煩惱即菩提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竪破十法界鯁塞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菩提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涅槃</w:t>
      </w:r>
      <w:r w:rsidR="004175F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道即通也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不即六法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那忽即六法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是故須破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不離六法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那忽離六法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是故須破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不即不離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菩提道通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以此破法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成於停心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EBB1A2F" w14:textId="77777777" w:rsidR="003040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304000" w:rsidRPr="00EB7BD9">
        <w:rPr>
          <w:rFonts w:eastAsia="仿宋" w:hint="eastAsia"/>
          <w:color w:val="auto"/>
          <w:szCs w:val="28"/>
          <w:lang w:eastAsia="zh-TW"/>
        </w:rPr>
        <w:t>五善識通塞</w:t>
      </w:r>
    </w:p>
    <w:p w14:paraId="1AE87530" w14:textId="77777777" w:rsidR="00420A5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既破法遍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應與理會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那猶不合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當更細檢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一切諸法中皆有安樂性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那忽併破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一切諸法皆魔羅網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那忽併取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須明識通塞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若迷生死非涅槃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十法界皆塞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迷煩惱非菩提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十法界亦塞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達生死即涅槃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十法界寂滅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名之為通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煩惱即菩提</w:t>
      </w:r>
      <w:r w:rsidR="00C718C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十法界癡如虛空不可盡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老死如虛空不可盡</w:t>
      </w:r>
      <w:r w:rsidR="006579B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窮無明</w:t>
      </w:r>
      <w:r w:rsidR="006579B6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源</w:t>
      </w:r>
      <w:r w:rsidR="006579B6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21"/>
      </w:r>
      <w:r w:rsidR="006579B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見始見終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名之為通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如此善知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不思議險道通塞之相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以成停心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2E46C81" w14:textId="77777777" w:rsidR="003040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304000" w:rsidRPr="00EB7BD9">
        <w:rPr>
          <w:rFonts w:eastAsia="仿宋" w:hint="eastAsia"/>
          <w:color w:val="auto"/>
          <w:szCs w:val="28"/>
          <w:lang w:eastAsia="zh-TW"/>
        </w:rPr>
        <w:t>六道品調適二，初簡顯圓道品</w:t>
      </w:r>
    </w:p>
    <w:p w14:paraId="7023884C" w14:textId="77777777" w:rsidR="0030400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既識通塞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云何於坦道中修於道品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若生死身不淨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乃至心無常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此析法四枯道品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涅槃即生死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指此意也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若初修不淨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後修於淨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乃至初修無常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後修於常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此即四榮道品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生死成涅槃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此之謂也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若即不淨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即修非淨非不淨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乃至即無常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修非常非無常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此是非枯非榮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於其中間入般涅槃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此之謂也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20D986A" w14:textId="77777777" w:rsidR="00263DCB" w:rsidRDefault="00263DCB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282B56ED" w14:textId="77777777" w:rsidR="00263DCB" w:rsidRDefault="00263DCB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1E30B9FB" w14:textId="3E9D0090" w:rsidR="003040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304000" w:rsidRPr="00EB7BD9">
        <w:rPr>
          <w:rFonts w:eastAsia="仿宋" w:hint="eastAsia"/>
          <w:color w:val="auto"/>
          <w:szCs w:val="28"/>
          <w:lang w:eastAsia="zh-TW"/>
        </w:rPr>
        <w:t>二明初心圓修</w:t>
      </w:r>
    </w:p>
    <w:p w14:paraId="4E5B9B17" w14:textId="77777777" w:rsidR="00681BBE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故經言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從初發心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常觀涅槃行道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具百句解脫</w:t>
      </w:r>
      <w:r w:rsidR="00ED1C8E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22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百斤金</w:t>
      </w:r>
      <w:r w:rsidR="00ED1C8E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23"/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煩惱即菩提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名首楞嚴三昧</w:t>
      </w:r>
      <w:r w:rsidR="008265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修治於心</w:t>
      </w:r>
      <w:r w:rsidR="0082651F" w:rsidRPr="00F614F3">
        <w:rPr>
          <w:rStyle w:val="a8"/>
          <w:rFonts w:eastAsia="方正新书宋_GBK"/>
          <w:color w:val="auto"/>
          <w:sz w:val="30"/>
          <w:szCs w:val="28"/>
        </w:rPr>
        <w:footnoteReference w:id="224"/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猶如虛空</w:t>
      </w:r>
      <w:r w:rsidR="0082651F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亦名王三昧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是名善修道品以成停心也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B599115" w14:textId="77777777" w:rsidR="003040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304000" w:rsidRPr="00EB7BD9">
        <w:rPr>
          <w:rFonts w:eastAsia="仿宋" w:hint="eastAsia"/>
          <w:color w:val="auto"/>
          <w:szCs w:val="28"/>
          <w:lang w:eastAsia="zh-TW"/>
        </w:rPr>
        <w:t>七對治助開</w:t>
      </w:r>
    </w:p>
    <w:p w14:paraId="261F904C" w14:textId="77777777" w:rsidR="00420A5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既善修道品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自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能流入三解脫門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未入而難起</w:t>
      </w:r>
      <w:r w:rsidR="00A21B8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方救他而難起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A21B85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皆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何對治</w:t>
      </w:r>
      <w:r w:rsidR="00681BBE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25"/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若慳蔽難起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觀慳即菩提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受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不受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亦受亦不受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乃至五不受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檀即法界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，“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檀義攝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於六</w:t>
      </w:r>
      <w:r w:rsidR="003A4F75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26"/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資生無畏法</w:t>
      </w:r>
      <w:r w:rsidR="003A4F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是中一二三</w:t>
      </w:r>
      <w:r w:rsidR="003A4F75" w:rsidRPr="00F614F3">
        <w:rPr>
          <w:rFonts w:eastAsia="方正新书宋_GBK" w:hint="eastAsia"/>
          <w:color w:val="auto"/>
          <w:sz w:val="30"/>
          <w:szCs w:val="28"/>
          <w:lang w:eastAsia="zh-TW"/>
        </w:rPr>
        <w:t>”。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慳即菩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不取不捨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餘蔽亦如是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又對治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轉治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不轉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兼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非等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是名助道成於停心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3EF79E5" w14:textId="77777777" w:rsidR="003040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304000" w:rsidRPr="00EB7BD9">
        <w:rPr>
          <w:rFonts w:eastAsia="仿宋" w:hint="eastAsia"/>
          <w:color w:val="auto"/>
          <w:szCs w:val="28"/>
          <w:lang w:eastAsia="zh-TW"/>
        </w:rPr>
        <w:t>八善知次位</w:t>
      </w:r>
    </w:p>
    <w:p w14:paraId="35240834" w14:textId="77777777" w:rsidR="00420A5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行人未得謂得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未證謂證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增上慢起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當如之何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觀生死即涅槃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煩惱即菩提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理涅槃也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能如此解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與修多羅合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6211EA" w:rsidRPr="00F614F3">
        <w:rPr>
          <w:rFonts w:eastAsia="方正新书宋_GBK" w:hint="eastAsia"/>
          <w:color w:val="auto"/>
          <w:sz w:val="30"/>
          <w:szCs w:val="28"/>
          <w:lang w:eastAsia="zh-TW"/>
        </w:rPr>
        <w:t>名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字涅槃也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所觀如文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文如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所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觀行涅槃也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六根清淨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相似涅槃也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無明破</w:t>
      </w:r>
      <w:r w:rsidR="003A4F7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佛性理顯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分真涅槃也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等諸佛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同大覺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究竟涅槃也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當自觀察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是何等位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撫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臆論心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莫自欺欺他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是名識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次位助成停心也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25B8DB4" w14:textId="77777777" w:rsidR="003040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304000" w:rsidRPr="00EB7BD9">
        <w:rPr>
          <w:rFonts w:eastAsia="仿宋" w:hint="eastAsia"/>
          <w:color w:val="auto"/>
          <w:szCs w:val="28"/>
          <w:lang w:eastAsia="zh-TW"/>
        </w:rPr>
        <w:t>九安忍無著</w:t>
      </w:r>
    </w:p>
    <w:p w14:paraId="4D5811EC" w14:textId="77777777" w:rsidR="00420A5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行人行道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欲熟未熟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多動內外障難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每須安忍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令內外障不能動搖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能忍成道事</w:t>
      </w:r>
      <w:r w:rsidR="00034934" w:rsidRPr="00F614F3">
        <w:rPr>
          <w:rStyle w:val="a8"/>
          <w:rFonts w:eastAsia="方正新书宋_GBK"/>
          <w:color w:val="auto"/>
          <w:sz w:val="30"/>
          <w:szCs w:val="28"/>
        </w:rPr>
        <w:footnoteReference w:id="227"/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不動亦不退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是心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名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薩埵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”。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外謂毀譽八風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內謂強軟兩賊</w:t>
      </w:r>
      <w:r w:rsidR="0003493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生死不能羅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煩惱不能染</w:t>
      </w:r>
      <w:r w:rsidR="0003493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十法界見愛皆為侍者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分段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變易</w:t>
      </w:r>
      <w:r w:rsidR="0003493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二死寂然</w:t>
      </w:r>
      <w:r w:rsidR="0003493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以安侍者</w:t>
      </w:r>
      <w:r w:rsidR="0003493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侍者以供給役運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是名安忍以成停心也</w:t>
      </w:r>
      <w:r w:rsidR="00420A5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6B47B47" w14:textId="77777777" w:rsidR="003040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304000" w:rsidRPr="00EB7BD9">
        <w:rPr>
          <w:rFonts w:eastAsia="仿宋" w:hint="eastAsia"/>
          <w:color w:val="auto"/>
          <w:szCs w:val="28"/>
          <w:lang w:eastAsia="zh-TW"/>
        </w:rPr>
        <w:t>十法愛不生</w:t>
      </w:r>
    </w:p>
    <w:p w14:paraId="14EA25E4" w14:textId="77777777" w:rsidR="0003493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順道法愛不生者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夫將登而崩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將過而墮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此非小事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大有所失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行者慎之</w:t>
      </w:r>
      <w:r w:rsidR="00C858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莫起法愛</w:t>
      </w:r>
      <w:r w:rsidR="00C858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故云</w:t>
      </w:r>
      <w:r w:rsidR="0049452C" w:rsidRPr="00F614F3">
        <w:rPr>
          <w:rStyle w:val="a8"/>
          <w:rFonts w:eastAsia="方正新书宋_GBK"/>
          <w:color w:val="auto"/>
          <w:sz w:val="30"/>
          <w:szCs w:val="28"/>
        </w:rPr>
        <w:footnoteReference w:id="228"/>
      </w:r>
      <w:r w:rsidR="0049452C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涅槃即生死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涅槃貪著故</w:t>
      </w:r>
      <w:r w:rsidR="00C858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生死即涅槃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無退不生故</w:t>
      </w:r>
      <w:r w:rsidR="00C858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9452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於十法界法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一無所染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名順愛不生而生般若</w:t>
      </w:r>
      <w:r w:rsidR="00C858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般若者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如人有眼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能避險從平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何須傍教</w:t>
      </w:r>
      <w:r w:rsidR="00C858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75BC6029" w14:textId="77777777" w:rsidR="003040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304000" w:rsidRPr="00EB7BD9">
        <w:rPr>
          <w:rFonts w:eastAsia="仿宋" w:hint="eastAsia"/>
          <w:color w:val="auto"/>
          <w:szCs w:val="28"/>
          <w:lang w:eastAsia="zh-TW"/>
        </w:rPr>
        <w:t>二總結</w:t>
      </w:r>
    </w:p>
    <w:p w14:paraId="56C1F7E9" w14:textId="77777777" w:rsidR="00C8589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是名十觀成五停心</w:t>
      </w:r>
      <w:r w:rsidR="0003493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一一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停心皆須十觀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總有五十觀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C858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A507897" w14:textId="77777777" w:rsidR="00304000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304000" w:rsidRPr="00EB7BD9">
        <w:rPr>
          <w:rFonts w:eastAsia="仿宋" w:hint="eastAsia"/>
          <w:color w:val="auto"/>
          <w:szCs w:val="28"/>
          <w:lang w:eastAsia="zh-TW"/>
        </w:rPr>
        <w:t>二</w:t>
      </w:r>
      <w:r w:rsidR="00440043" w:rsidRPr="00EB7BD9">
        <w:rPr>
          <w:rFonts w:eastAsia="仿宋" w:hint="eastAsia"/>
          <w:color w:val="auto"/>
          <w:szCs w:val="28"/>
          <w:lang w:eastAsia="zh-TW"/>
        </w:rPr>
        <w:t>明觀成入品信二，初明入五品位</w:t>
      </w:r>
    </w:p>
    <w:p w14:paraId="2C2F159E" w14:textId="77777777" w:rsidR="0044004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初品觀十法界眾生即是佛</w:t>
      </w:r>
      <w:r w:rsidR="001C47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十法界五陰即是法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眾生與佛無二無別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眾生陰</w:t>
      </w:r>
      <w:r w:rsidR="001C47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佛陰無毫芥之殊</w:t>
      </w:r>
      <w:r w:rsidR="001C47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三世佛事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眾生四儀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無不具足諸波羅蜜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是名為僧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AF57CE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《大論》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1C47B2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29"/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眾生無上佛是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法無上涅槃是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又至名僧者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第一義是</w:t>
      </w:r>
      <w:r w:rsidR="001C47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信順隨喜而無疑惑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是名初隨喜品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將此心讀誦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名第二品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能少分說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名第三品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兼行六度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名第四品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具足六度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造立僧坊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四事如理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乃至般若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名第五品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五品成熟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名觀行位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55D234B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40043" w:rsidRPr="00EB7BD9">
        <w:rPr>
          <w:rFonts w:eastAsia="仿宋" w:hint="eastAsia"/>
          <w:color w:val="auto"/>
          <w:szCs w:val="28"/>
          <w:lang w:eastAsia="zh-TW"/>
        </w:rPr>
        <w:t>二明入十信位三，初釋十信心二，初具釋十心二，初總明</w:t>
      </w:r>
    </w:p>
    <w:p w14:paraId="011FC65F" w14:textId="77777777" w:rsidR="0044004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一品既須十觀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四品亦如是</w:t>
      </w:r>
      <w:r w:rsidR="0049452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十觀成五品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說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以想慧純熟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轉為十信心</w:t>
      </w:r>
      <w:r w:rsidR="00A2438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B09E0FC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40043" w:rsidRPr="00EB7BD9">
        <w:rPr>
          <w:rFonts w:eastAsia="仿宋" w:hint="eastAsia"/>
          <w:color w:val="auto"/>
          <w:szCs w:val="28"/>
          <w:lang w:eastAsia="zh-TW"/>
        </w:rPr>
        <w:t>二別釋十，初不思議境</w:t>
      </w:r>
    </w:p>
    <w:p w14:paraId="0508FF6A" w14:textId="77777777" w:rsidR="0044004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初隨喜一實之理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無二無別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轉成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信心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信慧分別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冏冏無滯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於此信中具一切佛法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如金剛寶藏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無所缺減故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53B389C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40043" w:rsidRPr="00EB7BD9">
        <w:rPr>
          <w:rFonts w:eastAsia="仿宋" w:hint="eastAsia"/>
          <w:color w:val="auto"/>
          <w:szCs w:val="28"/>
          <w:lang w:eastAsia="zh-TW"/>
        </w:rPr>
        <w:t>二真正發心</w:t>
      </w:r>
    </w:p>
    <w:p w14:paraId="0BF78DDE" w14:textId="77777777" w:rsidR="0044004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二真正發心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度下崇上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轉成念慧真正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故經云</w:t>
      </w:r>
      <w:r w:rsidR="00517E88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30"/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百生千生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千萬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億生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令心正念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517E88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以正念故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如來善護念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又如七覺中</w:t>
      </w:r>
      <w:r w:rsidR="00517E88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31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心沈以念起之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破生死即涅槃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若心散時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以念觀攝之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令煩惱即菩提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是為真正發念也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30A4548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40043" w:rsidRPr="00EB7BD9">
        <w:rPr>
          <w:rFonts w:eastAsia="仿宋" w:hint="eastAsia"/>
          <w:color w:val="auto"/>
          <w:szCs w:val="28"/>
          <w:lang w:eastAsia="zh-TW"/>
        </w:rPr>
        <w:t>三善巧止觀</w:t>
      </w:r>
    </w:p>
    <w:p w14:paraId="2C10A782" w14:textId="77777777" w:rsidR="0044004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三善修止觀</w:t>
      </w:r>
      <w:r w:rsidR="00C01AE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轉成精進心者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經言</w:t>
      </w:r>
      <w:r w:rsidR="00C01AEB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32"/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一心勤精進故</w:t>
      </w:r>
      <w:r w:rsidR="00C01AE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得三菩提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一切眾行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精進為本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正觀明白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純無間雜</w:t>
      </w:r>
      <w:r w:rsidR="00C01AE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為精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不染愛見</w:t>
      </w:r>
      <w:r w:rsidR="00C01AE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為進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5F70397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40043" w:rsidRPr="00EB7BD9">
        <w:rPr>
          <w:rFonts w:eastAsia="仿宋" w:hint="eastAsia"/>
          <w:color w:val="auto"/>
          <w:szCs w:val="28"/>
          <w:lang w:eastAsia="zh-TW"/>
        </w:rPr>
        <w:t>四破法遍</w:t>
      </w:r>
    </w:p>
    <w:p w14:paraId="405177C5" w14:textId="77777777" w:rsidR="0044004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四破法遍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轉成定心</w:t>
      </w:r>
      <w:r w:rsidR="00F426E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涅槃即生死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菩提即煩惱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是大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散亂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觀十界生死即涅槃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達一切法解脫相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C01AEB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離相</w:t>
      </w:r>
      <w:r w:rsidR="00C01AEB" w:rsidRPr="00F614F3">
        <w:rPr>
          <w:rStyle w:val="a8"/>
          <w:rFonts w:eastAsia="方正新书宋_GBK"/>
          <w:color w:val="auto"/>
          <w:sz w:val="30"/>
          <w:szCs w:val="28"/>
        </w:rPr>
        <w:footnoteReference w:id="233"/>
      </w:r>
      <w:r w:rsidR="00C01AEB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究竟常寂滅相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終歸於空</w:t>
      </w:r>
      <w:r w:rsidR="0043279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體常寂滅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是名橫破生死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轉成定心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CF757D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不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起染愛煩惱</w:t>
      </w:r>
      <w:r w:rsidR="003B5122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34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煩惱即菩提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是竪破十法界無</w:t>
      </w:r>
      <w:r w:rsidR="0043279A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明</w:t>
      </w:r>
      <w:r w:rsidR="0043279A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35"/>
      </w:r>
      <w:r w:rsidR="0043279A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徹至法性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轉成定心也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9159A63" w14:textId="77777777" w:rsidR="00263DCB" w:rsidRDefault="00263DCB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106C9816" w14:textId="21B287EF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440043" w:rsidRPr="00EB7BD9">
        <w:rPr>
          <w:rFonts w:eastAsia="仿宋" w:hint="eastAsia"/>
          <w:color w:val="auto"/>
          <w:szCs w:val="28"/>
          <w:lang w:eastAsia="zh-TW"/>
        </w:rPr>
        <w:t>五善知通塞</w:t>
      </w:r>
    </w:p>
    <w:p w14:paraId="31133D77" w14:textId="77777777" w:rsidR="0044004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五善知通塞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轉成慧心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若起十界愚癡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名為生死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若起十界貪</w:t>
      </w:r>
      <w:r w:rsidR="003B512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名為煩惱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觀生死即涅槃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煩惱即菩提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菩提非一非三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是名慧心也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A29BDEB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40043" w:rsidRPr="00EB7BD9">
        <w:rPr>
          <w:rFonts w:eastAsia="仿宋" w:hint="eastAsia"/>
          <w:color w:val="auto"/>
          <w:szCs w:val="28"/>
          <w:lang w:eastAsia="zh-TW"/>
        </w:rPr>
        <w:t>六道品調適</w:t>
      </w:r>
    </w:p>
    <w:p w14:paraId="3E67C959" w14:textId="77777777" w:rsidR="0044004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六善修三十七品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轉成不退心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若四枯道品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雖不退入分段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而不進變易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猶名為退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今四</w:t>
      </w:r>
      <w:r w:rsidR="00CF757D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榮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道品</w:t>
      </w:r>
      <w:r w:rsidR="003B5122" w:rsidRPr="00F614F3">
        <w:rPr>
          <w:rStyle w:val="a8"/>
          <w:rFonts w:eastAsia="方正新书宋_GBK"/>
          <w:color w:val="auto"/>
          <w:sz w:val="30"/>
          <w:szCs w:val="28"/>
        </w:rPr>
        <w:footnoteReference w:id="236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又非榮非枯道品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出到不生不生彼岸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故名不退心也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EA4212B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440043" w:rsidRPr="00EB7BD9">
        <w:rPr>
          <w:rFonts w:eastAsia="仿宋" w:hint="eastAsia"/>
          <w:color w:val="auto"/>
          <w:szCs w:val="28"/>
          <w:lang w:eastAsia="zh-TW"/>
        </w:rPr>
        <w:t>七對治助開</w:t>
      </w:r>
    </w:p>
    <w:p w14:paraId="69992D2F" w14:textId="77777777" w:rsidR="0044004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七修對治助道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轉成迴向心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迴生死向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涅槃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迴煩惱向菩提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迴因向果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迴事入理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故言迴向心也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467579D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八善識次位</w:t>
      </w:r>
    </w:p>
    <w:p w14:paraId="7B98FF51" w14:textId="77777777" w:rsidR="0044004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八善識次位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轉成護心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若叨上濫下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起增上慢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即是菩薩旃陀羅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今不執生死作涅槃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不執煩惱作菩提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又三業於涅槃無染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於菩提無著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是名護心也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787CC19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九安忍無著</w:t>
      </w:r>
    </w:p>
    <w:p w14:paraId="6FADB6B7" w14:textId="77777777" w:rsidR="0044004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九安忍內外強軟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轉成戒心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菩薩戒具防形</w:t>
      </w:r>
      <w:r w:rsidR="001973C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</w:t>
      </w:r>
      <w:r w:rsidR="001973C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若起二乘心是破戒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知諸法不生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無心無念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不倚不著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名不破戒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8B6121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大集</w:t>
      </w:r>
      <w:r w:rsidR="008B6121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1973C5" w:rsidRPr="00F614F3">
        <w:rPr>
          <w:rStyle w:val="a8"/>
          <w:rFonts w:eastAsia="方正新书宋_GBK"/>
          <w:color w:val="auto"/>
          <w:sz w:val="30"/>
          <w:szCs w:val="28"/>
        </w:rPr>
        <w:footnoteReference w:id="237"/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寧捨身命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不求小乘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名持戒心也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647904D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十法愛不生</w:t>
      </w:r>
    </w:p>
    <w:p w14:paraId="3277C3B3" w14:textId="77777777" w:rsidR="009817F2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十順道法愛不生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轉成願心者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菩薩發願求大涅槃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不取</w:t>
      </w:r>
      <w:r w:rsidR="000A2B43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少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證</w:t>
      </w:r>
      <w:r w:rsidR="000A2B43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38"/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《大品》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0A2B43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39"/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願求菩提</w:t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不以</w:t>
      </w:r>
      <w:r w:rsidR="00636285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少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為足</w:t>
      </w:r>
      <w:r w:rsidR="00636285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40"/>
      </w:r>
      <w:r w:rsidR="00CF757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足即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是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住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以不足故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涅槃不應住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79B68E5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二總結道本</w:t>
      </w:r>
    </w:p>
    <w:p w14:paraId="6013DBE0" w14:textId="77777777" w:rsidR="0044004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用此十心成一一住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十住有百</w:t>
      </w:r>
      <w:r w:rsidR="0022049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名百法明門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十行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十向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十地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展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轉增倍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千法明門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萬法明門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千萬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百萬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不可說不可說明門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</w:t>
      </w:r>
      <w:r w:rsidR="008B6121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瓔珞</w:t>
      </w:r>
      <w:r w:rsidR="008B6121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十信為諸道</w:t>
      </w:r>
      <w:r w:rsidR="008B6121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本</w:t>
      </w:r>
      <w:r w:rsidR="008B6121" w:rsidRPr="00F614F3">
        <w:rPr>
          <w:rStyle w:val="a8"/>
          <w:rFonts w:eastAsia="方正新书宋_GBK"/>
          <w:color w:val="auto"/>
          <w:sz w:val="30"/>
          <w:szCs w:val="28"/>
        </w:rPr>
        <w:footnoteReference w:id="241"/>
      </w:r>
      <w:r w:rsidR="006479F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勝者受名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名住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向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地耳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4E71389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二結位明德二，初結位名標功德</w:t>
      </w:r>
    </w:p>
    <w:p w14:paraId="5FE575F0" w14:textId="77777777" w:rsidR="0044004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若復前推十信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是內凡相似之位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名柔順忍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亦名伏忍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界內煩惱圓融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無明圓伏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得六根清淨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0EA6C1B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二廣明六根功德二，初明六根清淨功德二，初直明清淨</w:t>
      </w:r>
    </w:p>
    <w:p w14:paraId="3C41FB36" w14:textId="77777777" w:rsidR="009D5CE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云何淨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眼中取相淨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塵沙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淨、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乃至意根亦三種淨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0148DF" w:rsidRPr="00F614F3">
        <w:rPr>
          <w:rFonts w:eastAsia="方正新书宋_GBK"/>
          <w:color w:val="auto"/>
          <w:sz w:val="30"/>
          <w:szCs w:val="28"/>
          <w:lang w:eastAsia="zh-TW"/>
        </w:rPr>
        <w:t>三種淨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不障三身三德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三身三德皆與真相似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相似故名六根清淨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廣說如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《法華》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A4F1152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二明互清淨三，初引文</w:t>
      </w:r>
    </w:p>
    <w:p w14:paraId="56585FC3" w14:textId="77777777" w:rsidR="0044004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云何六根互清淨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="00423D10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《大品》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9D1F56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42"/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眼中眼不可得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眼中耳不可得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乃至眼中鼻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舌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身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意皆不可得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是為六根互清淨</w:t>
      </w:r>
      <w:r w:rsidR="009D1F5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又眼中眼相不可得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眼中耳相不可得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乃至鼻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舌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身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意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相皆不可得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是為六根相互清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淨</w:t>
      </w:r>
      <w:r w:rsidR="009D1F56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眼中眼性不可得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眼中耳性不可得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乃至鼻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舌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身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意性皆不可得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是為六根性互清淨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75EA80A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二判釋</w:t>
      </w:r>
    </w:p>
    <w:p w14:paraId="25614633" w14:textId="77777777" w:rsidR="0044004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若名不可得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是俗清淨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相不可得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是真清淨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性不可得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是中清淨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又名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相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性皆不可得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是俗清淨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不可得亦不可得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是真清淨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非俗非真不可得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是中清淨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FCEDFB5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三結例</w:t>
      </w:r>
    </w:p>
    <w:p w14:paraId="5E68D9AD" w14:textId="77777777" w:rsidR="000148DF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但以眼為本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互淨諸根</w:t>
      </w:r>
      <w:r w:rsidR="00D753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耳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鼻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舌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身</w:t>
      </w:r>
      <w:r w:rsidR="000148D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意各各為本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各各互淨諸根</w:t>
      </w:r>
      <w:r w:rsidR="00D7539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互淨</w:t>
      </w:r>
      <w:r w:rsidR="00D7539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如上說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773A127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二明六根互用功德二，初廣明互用之相二，初約眼根具明六，初眼根本用</w:t>
      </w:r>
    </w:p>
    <w:p w14:paraId="29FA572C" w14:textId="77777777" w:rsidR="0044004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云何六根互用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於眼根中</w:t>
      </w:r>
      <w:r w:rsidR="007B4BB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能見無量百千萬億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不可說不可說</w:t>
      </w:r>
      <w:r w:rsidR="007B4BB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議不可思議虛空等世界中十法界眾生色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若依若正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若內若外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若上若下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悉見悉知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是為眼根用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3EEEC29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二眼中耳用</w:t>
      </w:r>
    </w:p>
    <w:p w14:paraId="7FE684B5" w14:textId="77777777" w:rsidR="0044004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即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於眼中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聞無量百千萬億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不可說不可說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不可思議不可思議虛空等世界中十法界眾生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若依若正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兩種音聲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地獄燒煮聲</w:t>
      </w:r>
      <w:r w:rsidR="00833A97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43"/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AF57CE" w:rsidRPr="00F614F3">
        <w:rPr>
          <w:rFonts w:eastAsia="方正新书宋_GBK"/>
          <w:color w:val="auto"/>
          <w:sz w:val="30"/>
          <w:szCs w:val="28"/>
          <w:lang w:eastAsia="zh-TW"/>
        </w:rPr>
        <w:t>《大論》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考掠聲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象馬車牛楚毒聲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餓鬼求食聲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修羅鬪諍高大聲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無數種人聲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苦受等三受聲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乃至有頂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入禪出禪聲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AF57CE" w:rsidRPr="00F614F3">
        <w:rPr>
          <w:rFonts w:eastAsia="方正新书宋_GBK"/>
          <w:color w:val="auto"/>
          <w:sz w:val="30"/>
          <w:szCs w:val="28"/>
          <w:lang w:eastAsia="zh-TW"/>
        </w:rPr>
        <w:t>《大論》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所愛時聲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比丘</w:t>
      </w:r>
      <w:r w:rsidR="008B6811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比丘尼讀誦音聲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空無我聲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菩薩解義聲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諸佛演法聲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其耳明利故</w:t>
      </w:r>
      <w:r w:rsidR="00AE21F6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44"/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悉能分別知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是為眼能耳用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97E0D36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三眼中鼻用</w:t>
      </w:r>
    </w:p>
    <w:p w14:paraId="03CDBB65" w14:textId="77777777" w:rsidR="0044004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又於眼中知無量百千</w:t>
      </w:r>
      <w:r w:rsidR="00E916D9" w:rsidRPr="00F614F3">
        <w:rPr>
          <w:rFonts w:eastAsia="方正新书宋_GBK"/>
          <w:color w:val="auto"/>
          <w:sz w:val="30"/>
          <w:szCs w:val="28"/>
          <w:lang w:eastAsia="zh-TW"/>
        </w:rPr>
        <w:t>萬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億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不可說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不可思虛空十法界香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若依若正</w:t>
      </w:r>
      <w:r w:rsidR="00E916D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鐵圍大海地中諸眾生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修羅男女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大勢小輪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群臣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諸宮人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乃至於梵世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光音及有頂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比丘眾</w:t>
      </w:r>
      <w:r w:rsidR="00E916D9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在在方世尊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聞香悉能知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是為眼有鼻用</w:t>
      </w:r>
      <w:r w:rsidR="009817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69ABEF4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四眼中舌用</w:t>
      </w:r>
    </w:p>
    <w:p w14:paraId="799C3F06" w14:textId="77777777" w:rsidR="0044004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即於眼中知無量百千萬億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不可說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不可思虛空</w:t>
      </w:r>
      <w:r w:rsidR="0056005E" w:rsidRPr="00F614F3">
        <w:rPr>
          <w:rFonts w:eastAsia="方正新书宋_GBK" w:hint="eastAsia"/>
          <w:color w:val="auto"/>
          <w:sz w:val="30"/>
          <w:szCs w:val="28"/>
          <w:lang w:eastAsia="zh-TW"/>
        </w:rPr>
        <w:t>世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界中眾味法門</w:t>
      </w:r>
      <w:r w:rsidR="00E916D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於食等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於法亦等</w:t>
      </w:r>
      <w:r w:rsidR="00E916D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如純陀八斛四斗為涅槃佛事</w:t>
      </w:r>
      <w:r w:rsidR="00E916D9" w:rsidRPr="00F614F3">
        <w:rPr>
          <w:rStyle w:val="a8"/>
          <w:rFonts w:eastAsia="方正新书宋_GBK"/>
          <w:color w:val="auto"/>
          <w:sz w:val="30"/>
          <w:szCs w:val="28"/>
        </w:rPr>
        <w:footnoteReference w:id="245"/>
      </w:r>
      <w:r w:rsidR="00E916D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若好不好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若美不美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至其舌根變成上味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如天甘露無不美者</w:t>
      </w:r>
      <w:r w:rsidR="00C744C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又知十法界眾生堪能法味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於大眾中出深妙聲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能入其心</w:t>
      </w:r>
      <w:r w:rsidR="00E916D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皆令歡喜</w:t>
      </w:r>
      <w:r w:rsidR="0056005E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又令天龍人神</w:t>
      </w:r>
      <w:r w:rsidR="00E916D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聞其所說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言論次第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皆樂來聽受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又諸菩薩</w:t>
      </w:r>
      <w:r w:rsidR="0056005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諸佛常樂向其處說法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聞皆受持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又能出深妙之音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是為眼有舌用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A2AC5B5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五眼中身用</w:t>
      </w:r>
    </w:p>
    <w:p w14:paraId="55EFACC2" w14:textId="77777777" w:rsidR="0044004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即於眼中知十法界眾生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百千萬億</w:t>
      </w:r>
      <w:r w:rsidR="00460C4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不可說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不可思虛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空等觸</w:t>
      </w:r>
      <w:r w:rsidR="00460C4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身如淨明鏡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眾生皆喜見</w:t>
      </w:r>
      <w:r w:rsidR="004B0CE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其身淨故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三千內外依正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山林河海</w:t>
      </w:r>
      <w:r w:rsidR="004B0C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皆於身中現</w:t>
      </w:r>
      <w:r w:rsidR="004B0CE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地獄已上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有頂已還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所有正報生時死時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若好若醜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悉於身中現</w:t>
      </w:r>
      <w:r w:rsidR="004B0C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二乘</w:t>
      </w:r>
      <w:r w:rsidR="0056005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菩薩悉於身中現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唯獨自明了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餘人所不見</w:t>
      </w:r>
      <w:r w:rsidR="004B0C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十方三世佛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從初發心</w:t>
      </w:r>
      <w:r w:rsidR="004B0C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中間行行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乃至成道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轉法輪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入涅槃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悉於身中現</w:t>
      </w:r>
      <w:r w:rsidR="004B0CE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佛境界既爾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況復餘耶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是為眼中有身用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6C37FFE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六眼中意用</w:t>
      </w:r>
    </w:p>
    <w:p w14:paraId="7512143A" w14:textId="77777777" w:rsidR="0044004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又於眼中能知百千萬億不可說</w:t>
      </w:r>
      <w:r w:rsidR="00833A9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不可思虛空等十法界</w:t>
      </w:r>
      <w:r w:rsidR="004B0C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，“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所念若干種</w:t>
      </w:r>
      <w:r w:rsidR="004B0CE9" w:rsidRPr="00F614F3">
        <w:rPr>
          <w:rStyle w:val="a8"/>
          <w:rFonts w:eastAsia="方正新书宋_GBK"/>
          <w:color w:val="auto"/>
          <w:sz w:val="30"/>
          <w:szCs w:val="28"/>
        </w:rPr>
        <w:footnoteReference w:id="246"/>
      </w:r>
      <w:r w:rsidR="004B0CE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一時能悉知</w:t>
      </w:r>
      <w:r w:rsidR="004B0CE9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是為眼中有意用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19EF6EC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二例餘根互用</w:t>
      </w:r>
    </w:p>
    <w:p w14:paraId="5A738D54" w14:textId="77777777" w:rsidR="009D5CE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其聞聲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知香</w:t>
      </w:r>
      <w:r w:rsidR="0056005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味</w:t>
      </w:r>
      <w:r w:rsidR="0056005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觸</w:t>
      </w:r>
      <w:r w:rsidR="0056005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亦有互用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皆如上說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E01C84D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二深明互用所由三，初探明三因種性</w:t>
      </w:r>
    </w:p>
    <w:p w14:paraId="456E0452" w14:textId="77777777" w:rsidR="0044004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當知六識所有無明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所有智慧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並是緣因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緣因種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緣因性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七識所有無明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所有智慧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並是了因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了因種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了因性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八識所有無明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所有智慧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並是正因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正因種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正因性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如是三種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三相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三性未發</w:t>
      </w:r>
      <w:r w:rsidR="0056005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名為六根清淨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三種若發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即</w:t>
      </w:r>
      <w:r w:rsidR="0056005E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是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真</w:t>
      </w:r>
      <w:r w:rsidR="0056005E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證</w:t>
      </w:r>
      <w:r w:rsidR="0056005E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47"/>
      </w:r>
      <w:r w:rsidR="0056005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開佛知見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8A8892B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二剋示法門妙用</w:t>
      </w:r>
    </w:p>
    <w:p w14:paraId="64A3061E" w14:textId="77777777" w:rsidR="00440043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若小乘法門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析滅諸根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入空取證</w:t>
      </w:r>
      <w:r w:rsidR="005B2E5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今大乘報身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即是法界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不須更滅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能於諸根作此互用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一根具六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六六三十六法門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正受清淨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能此互用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</w:t>
      </w:r>
      <w:r w:rsidR="0056005E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淨名</w:t>
      </w:r>
      <w:r w:rsidR="0056005E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或有佛土光明為佛事</w:t>
      </w:r>
      <w:r w:rsidR="005B2E5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或佛土音聲為佛事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或以香味衣服為佛事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或無言寂滅為佛事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皆此意也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此有似有真</w:t>
      </w:r>
      <w:r w:rsidR="005B2E53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48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即相似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</w:t>
      </w:r>
      <w:r w:rsidR="00606AB5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華嚴</w:t>
      </w:r>
      <w:r w:rsidR="00606AB5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即是真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D2EA262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三明斷不斷妙旨</w:t>
      </w:r>
    </w:p>
    <w:p w14:paraId="6118829C" w14:textId="77777777" w:rsidR="00440043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故明</w:t>
      </w:r>
      <w:r w:rsidR="00A1793B" w:rsidRPr="00F614F3">
        <w:rPr>
          <w:rFonts w:eastAsia="方正新书宋_GBK"/>
          <w:color w:val="auto"/>
          <w:sz w:val="30"/>
          <w:szCs w:val="28"/>
          <w:lang w:eastAsia="zh-TW"/>
        </w:rPr>
        <w:t>暗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不相除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顯出佛菩提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只言斷</w:t>
      </w:r>
      <w:r w:rsidR="00A4774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而言即解脫</w:t>
      </w:r>
      <w:r w:rsidR="00A47740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只言不斷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復云</w:t>
      </w:r>
      <w:r w:rsidR="007369D5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結習盡者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華不著身</w:t>
      </w:r>
      <w:r w:rsidR="007369D5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A4774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非斷非不斷</w:t>
      </w:r>
      <w:r w:rsidR="00832871" w:rsidRPr="00F614F3">
        <w:rPr>
          <w:rFonts w:eastAsia="方正新书宋_GBK"/>
          <w:color w:val="auto"/>
          <w:sz w:val="30"/>
          <w:szCs w:val="28"/>
          <w:lang w:eastAsia="zh-TW"/>
        </w:rPr>
        <w:t>中論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斷</w:t>
      </w:r>
      <w:r w:rsidR="00606AB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斷</w:t>
      </w:r>
      <w:r w:rsidR="00832871" w:rsidRPr="00F614F3">
        <w:rPr>
          <w:rFonts w:eastAsia="方正新书宋_GBK"/>
          <w:color w:val="auto"/>
          <w:sz w:val="30"/>
          <w:szCs w:val="28"/>
          <w:lang w:eastAsia="zh-TW"/>
        </w:rPr>
        <w:t>中論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不斷</w:t>
      </w:r>
      <w:r w:rsidR="00A4774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此乃不思議圓融方便</w:t>
      </w:r>
      <w:r w:rsidR="00A4774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宜斷即斷</w:t>
      </w:r>
      <w:r w:rsidR="00606AB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如此土大士</w:t>
      </w:r>
      <w:r w:rsidR="007369D5" w:rsidRPr="00F614F3">
        <w:rPr>
          <w:rStyle w:val="a8"/>
          <w:rFonts w:eastAsia="方正新书宋_GBK"/>
          <w:color w:val="auto"/>
          <w:sz w:val="30"/>
          <w:szCs w:val="28"/>
        </w:rPr>
        <w:footnoteReference w:id="249"/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度剛強眾生</w:t>
      </w:r>
      <w:r w:rsidR="00606AB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宜不斷即不斷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lastRenderedPageBreak/>
        <w:t>如香積土聞香</w:t>
      </w:r>
      <w:r w:rsidR="007369D5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50"/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即入律行也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45781ED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三引證真似二，初正引三經證似</w:t>
      </w:r>
    </w:p>
    <w:p w14:paraId="2C20201D" w14:textId="77777777" w:rsidR="00440043" w:rsidRPr="00EB7BD9" w:rsidRDefault="00606AB5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仁王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十善菩薩發大心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長別三界苦輪海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十善</w:t>
      </w:r>
      <w:r w:rsidR="00430AA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即十信也</w:t>
      </w:r>
      <w:r w:rsidR="00430AA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三界苦</w:t>
      </w:r>
      <w:r w:rsidR="00430AA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即界內惑圓融也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學大乘者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雖有肉眼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名為佛眼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雖未得無漏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而其眼根清淨若此</w:t>
      </w:r>
      <w:r w:rsidR="00F9448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此皆明相似位之文也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77CC928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二並證發真顯功</w:t>
      </w:r>
    </w:p>
    <w:p w14:paraId="393DEE74" w14:textId="77777777" w:rsidR="009D5CE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若觀如來藏心地法門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即是觀如來眼</w:t>
      </w:r>
      <w:r w:rsidR="00430AA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耳</w:t>
      </w:r>
      <w:r w:rsidR="00430AA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鼻</w:t>
      </w:r>
      <w:r w:rsidR="00430AA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舌</w:t>
      </w:r>
      <w:r w:rsidR="00430AA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豁然真發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得見佛性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或因聞發</w:t>
      </w:r>
      <w:r w:rsidR="00430AA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三智現前</w:t>
      </w:r>
      <w:r w:rsidR="00430AA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三身具足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30AA4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華嚴</w:t>
      </w:r>
      <w:r w:rsidR="00430AA4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2F0864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51"/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初發心時</w:t>
      </w:r>
      <w:r w:rsidR="002F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便成正覺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所有慧身</w:t>
      </w:r>
      <w:r w:rsidR="002F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不由他悟</w:t>
      </w:r>
      <w:r w:rsidR="002F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”，“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得如來一身無量身</w:t>
      </w:r>
      <w:r w:rsidR="002F0864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52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湛然應一切</w:t>
      </w:r>
      <w:r w:rsidR="00430AA4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2F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眾生機感</w:t>
      </w:r>
      <w:r w:rsidR="002F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即能垂應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作八相成道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百世界作佛</w:t>
      </w:r>
      <w:r w:rsidR="002F086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或現二乘身利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益眾生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乃至作地獄身利益眾生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諸佛加之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能為大菩薩說法</w:t>
      </w:r>
      <w:r w:rsidR="00430AA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此即發真之文也</w:t>
      </w:r>
      <w:r w:rsidR="009D5C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7F1B9B3" w14:textId="77777777" w:rsidR="0044004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42F4B" w:rsidRPr="00EB7BD9">
        <w:rPr>
          <w:rFonts w:eastAsia="仿宋" w:hint="eastAsia"/>
          <w:color w:val="auto"/>
          <w:szCs w:val="28"/>
          <w:lang w:eastAsia="zh-TW"/>
        </w:rPr>
        <w:t>三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念處三，初明教相二，初約《大經》所說簡顯偏圓二，初引四喻對枯明榮四，初乳藥譬</w:t>
      </w:r>
    </w:p>
    <w:p w14:paraId="2F6DCE89" w14:textId="77777777" w:rsidR="00D85322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三明四念處觀者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先約經示</w:t>
      </w:r>
      <w:r w:rsidR="00D976D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《大經》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云</w:t>
      </w:r>
      <w:r w:rsidR="00D439A1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53"/>
      </w:r>
      <w:r w:rsidR="00D976DA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其後不久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王復得病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醫占王病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定應服乳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王者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八倒眾生也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其後病者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初倒伏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後倒起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故言不久也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定服乳者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應授四榮之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術也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正是今之念處意耳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29934B0" w14:textId="77777777" w:rsidR="00D85322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二毒鼓譬</w:t>
      </w:r>
    </w:p>
    <w:p w14:paraId="6A871263" w14:textId="77777777" w:rsidR="00B55EF5" w:rsidRPr="00F614F3" w:rsidRDefault="001970D0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D03C08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又譬有人</w:t>
      </w:r>
      <w:r w:rsidR="00D439A1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54"/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以毒塗鼓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眾中打之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近者</w:t>
      </w:r>
      <w:r w:rsidR="00E4186F" w:rsidRPr="00F614F3">
        <w:rPr>
          <w:rFonts w:eastAsia="方正新书宋_GBK"/>
          <w:color w:val="auto"/>
          <w:sz w:val="30"/>
          <w:szCs w:val="28"/>
          <w:lang w:eastAsia="zh-TW"/>
        </w:rPr>
        <w:t>近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死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遠者未死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後打毒鼓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近遠俱死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初塗四枯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止枯分</w:t>
      </w:r>
      <w:r w:rsidR="00E4186F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段</w:t>
      </w:r>
      <w:r w:rsidR="00E4186F" w:rsidRPr="00F614F3">
        <w:rPr>
          <w:rStyle w:val="a8"/>
          <w:rFonts w:eastAsia="方正新书宋_GBK"/>
          <w:color w:val="auto"/>
          <w:sz w:val="30"/>
          <w:szCs w:val="28"/>
        </w:rPr>
        <w:footnoteReference w:id="255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故言未死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今塗四榮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無明根斷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故近遠俱死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亦是今四念處意也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AD9409F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三二鳥譬</w:t>
      </w:r>
    </w:p>
    <w:p w14:paraId="5B90F9BD" w14:textId="77777777" w:rsidR="00B55EF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又云</w:t>
      </w:r>
      <w:r w:rsidR="00D439A1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56"/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如鳥出籠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纔得離網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今二鳥俱飛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高翔遠遊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去住自在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正是今四念處也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3C9A9AA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四果實譬</w:t>
      </w:r>
    </w:p>
    <w:p w14:paraId="4A7ECF13" w14:textId="77777777" w:rsidR="00B55EF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又云初枯生死</w:t>
      </w:r>
      <w:r w:rsidR="007460AE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57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不能照明佛法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不能開悟眾生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於佛法無工夫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於眾生無利益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故言枯雙樹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今圓顯佛法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大益眾生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夫有心者皆當作佛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八千聲聞得見佛性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如秋收冬藏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成大果實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故言四榮莊嚴雙樹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EB62126" w14:textId="77777777" w:rsidR="00263DCB" w:rsidRDefault="00263DCB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7DDAF074" w14:textId="2CD0BB81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二就一喻獨明圓頓</w:t>
      </w:r>
    </w:p>
    <w:p w14:paraId="53478933" w14:textId="5B01B95D" w:rsidR="00B55EF5" w:rsidRPr="00F614F3" w:rsidRDefault="00423D10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="00E4186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不令噉酒糟麥</w:t>
      </w:r>
      <w:r w:rsidR="00A0065E" w:rsidRPr="00F614F3">
        <w:rPr>
          <w:rFonts w:cs="宋体" w:hint="eastAsia"/>
          <w:b/>
          <w:bCs/>
          <w:color w:val="auto"/>
          <w:position w:val="-2"/>
          <w:sz w:val="30"/>
          <w:szCs w:val="28"/>
          <w:lang w:eastAsia="zh-TW"/>
        </w:rPr>
        <w:t>䴬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不與特牛同共一群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不在高原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亦不下濕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E4186F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下濕者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凡邪四倒也</w:t>
      </w:r>
      <w:r w:rsidR="00E4186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高原者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偏曲四倒也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酒糟是愚癡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麥</w:t>
      </w:r>
      <w:r w:rsidR="00A0065E" w:rsidRPr="00F614F3">
        <w:rPr>
          <w:rFonts w:cs="宋体" w:hint="eastAsia"/>
          <w:b/>
          <w:bCs/>
          <w:color w:val="auto"/>
          <w:position w:val="-2"/>
          <w:sz w:val="30"/>
          <w:szCs w:val="28"/>
          <w:lang w:eastAsia="zh-TW"/>
        </w:rPr>
        <w:t>䴬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是瞋恚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特牛是貪欲</w:t>
      </w:r>
      <w:r w:rsidR="007460A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選擇中原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安處其子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A675B7D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二引《法華》開顯唯明圓頓二，初約成四一通明開顯</w:t>
      </w:r>
    </w:p>
    <w:p w14:paraId="6A2DD52D" w14:textId="77777777" w:rsidR="00B55EF5" w:rsidRPr="00EB7BD9" w:rsidRDefault="00423D10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《法華》</w:t>
      </w:r>
      <w:r w:rsidR="00D03C08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7460AE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58"/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正直捨方便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但說無上道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E4186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不令二乘獨得滅度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皆以如來滅度而滅度之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開示悟入佛之知見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解王頂上明珠與之</w:t>
      </w:r>
      <w:r w:rsidR="007460A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我本立大願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普令一切眾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亦同得此道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無智者錯亂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迷惑不信受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是故於今日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決定說大乘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E4186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B580878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二約破八倒結示念處</w:t>
      </w:r>
    </w:p>
    <w:p w14:paraId="7B49DDB9" w14:textId="77777777" w:rsidR="001970D0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又云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諸佛法久後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要當說真實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真實者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非生死非涅槃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無邪無偏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無倒無正</w:t>
      </w:r>
      <w:r w:rsidR="00E4186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咄哉丈夫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示昔繫珠</w:t>
      </w:r>
      <w:r w:rsidR="004C5CB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咄哉去來</w:t>
      </w:r>
      <w:r w:rsidR="00E4186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寶處在近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是故從本垂迹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與法身眷屬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隱實揚權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藏高設下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共化眾生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開示正道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內祕外</w:t>
      </w:r>
      <w:r w:rsidR="004C5CB5" w:rsidRPr="00F614F3">
        <w:rPr>
          <w:rFonts w:eastAsia="方正新书宋_GBK" w:hint="eastAsia"/>
          <w:color w:val="auto"/>
          <w:sz w:val="30"/>
          <w:szCs w:val="28"/>
          <w:lang w:eastAsia="zh-TW"/>
        </w:rPr>
        <w:t>現</w:t>
      </w:r>
      <w:r w:rsidR="009E654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開顯令得入妙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正是此四念處也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BCC0568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二釋名義二，初釋四之一字二，初釋三，初總明不思議四</w:t>
      </w:r>
    </w:p>
    <w:p w14:paraId="3CF842B8" w14:textId="77777777" w:rsidR="00B55EF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所言四者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不可思議數</w:t>
      </w:r>
      <w:r w:rsidR="00F83EFC" w:rsidRPr="00F614F3">
        <w:rPr>
          <w:rFonts w:eastAsia="方正新书宋_GBK"/>
          <w:color w:val="auto"/>
          <w:sz w:val="30"/>
          <w:szCs w:val="28"/>
          <w:lang w:eastAsia="zh-TW"/>
        </w:rPr>
        <w:t>也</w:t>
      </w:r>
      <w:r w:rsidR="00F83EF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一即無量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無量即一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一一皆是法界</w:t>
      </w:r>
      <w:r w:rsidR="00F83EF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三諦具足</w:t>
      </w:r>
      <w:r w:rsidR="00F83EF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攝一切法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出法界外</w:t>
      </w:r>
      <w:r w:rsidR="00F83EF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更無有法</w:t>
      </w:r>
      <w:r w:rsidR="00F83EF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法界無法界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具足法界</w:t>
      </w:r>
      <w:r w:rsidR="00F83EF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雖無法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具足諸法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是不思議數也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B2461D1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二具引四經證會四，初《華嚴經》</w:t>
      </w:r>
    </w:p>
    <w:p w14:paraId="5DC941A7" w14:textId="77777777" w:rsidR="00B55EF5" w:rsidRPr="00EB7BD9" w:rsidRDefault="00F83EFC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華嚴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一微塵中具一切塵及一切法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於一念具一切念及一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切法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塵即是色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念即是心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色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 w:hint="eastAsia"/>
          <w:color w:val="auto"/>
          <w:sz w:val="30"/>
          <w:szCs w:val="28"/>
          <w:lang w:eastAsia="zh-TW"/>
        </w:rPr>
        <w:t>心即念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處異名耳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CE87C63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二《大品經》</w:t>
      </w:r>
    </w:p>
    <w:p w14:paraId="4DF897D6" w14:textId="77777777" w:rsidR="00B55EF5" w:rsidRPr="00EB7BD9" w:rsidRDefault="00423D10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《大品》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四念處即摩訶衍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摩訶衍即四念處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於一念處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與三念處無二無別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一切法趣四念處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是趣不過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念處尚不可得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云何當有趣不趣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此亦不思議意同也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4E5DD95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三《普賢觀》</w:t>
      </w:r>
    </w:p>
    <w:p w14:paraId="11728C1A" w14:textId="77777777" w:rsidR="00B55EF5" w:rsidRPr="00EB7BD9" w:rsidRDefault="00F83EFC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普賢觀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觀心無心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法不住法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名大懺悔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名莊嚴懺悔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觀心既然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觀色亦爾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275754B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四《涅槃經》二，初正證不思議四</w:t>
      </w:r>
    </w:p>
    <w:p w14:paraId="1F21B2C3" w14:textId="77777777" w:rsidR="00B55EF5" w:rsidRPr="00EB7BD9" w:rsidRDefault="00423D10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《大經》</w:t>
      </w:r>
      <w:r w:rsidR="00D03C08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8F5E8C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59"/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佛性者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亦一</w:t>
      </w:r>
      <w:r w:rsidR="00A314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非一</w:t>
      </w:r>
      <w:r w:rsidR="00A314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非一非非一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亦一者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一切眾生悉一乘故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非一者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說三乘故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非一非非一者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數非數不決定故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A314CD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當知四數不可決定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即不思議之四也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AD3A7B2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二因釋《法華》同異二，初辨明同異</w:t>
      </w:r>
    </w:p>
    <w:p w14:paraId="54D55518" w14:textId="77777777" w:rsidR="00B55EF5" w:rsidRPr="00F614F3" w:rsidRDefault="00423D10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《法華經》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中</w:t>
      </w:r>
      <w:r w:rsidR="00105F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八千聲聞得見佛性</w:t>
      </w:r>
      <w:r w:rsidR="00BB757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為諸聲聞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開發慧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眼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D03C08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天親以七種佛性釋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《法華》</w:t>
      </w:r>
      <w:r w:rsidR="00105FF2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60"/>
      </w:r>
      <w:r w:rsidR="00105FF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當知二經</w:t>
      </w:r>
      <w:r w:rsidR="00105FF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佛性理同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同圓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同妙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同大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更不異也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以一乘為宗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約智明法相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A314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涅槃</w:t>
      </w:r>
      <w:r w:rsidR="00A314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以常為宗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約定明法相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智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定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左右之異耳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72E5642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二</w:t>
      </w:r>
      <w:r w:rsidR="00E6158B" w:rsidRPr="00EB7BD9">
        <w:rPr>
          <w:rFonts w:eastAsia="仿宋" w:hint="eastAsia"/>
          <w:color w:val="auto"/>
          <w:szCs w:val="28"/>
          <w:lang w:eastAsia="zh-TW"/>
        </w:rPr>
        <w:t>案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文證成</w:t>
      </w:r>
    </w:p>
    <w:p w14:paraId="67AFE1F7" w14:textId="77777777" w:rsidR="00B55EF5" w:rsidRPr="00F614F3" w:rsidRDefault="00423D10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指前經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亦云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以方便力故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為五比丘說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當文云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正直捨方便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但說無上道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A314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涅槃</w:t>
      </w:r>
      <w:r w:rsidR="00A314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開前經云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為贖命故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說大涅槃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明歷別五行十功德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當文云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復有一行是如來行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所謂大乘大般涅槃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故知二經是同</w:t>
      </w:r>
      <w:r w:rsidR="00A314C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4F4DCB2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三結示不思議四</w:t>
      </w:r>
    </w:p>
    <w:p w14:paraId="40C358BA" w14:textId="77777777" w:rsidR="00B55EF5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今取究竟實說處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即是圓極不可思議四念處也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12FBD07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B55EF5" w:rsidRPr="00EB7BD9">
        <w:rPr>
          <w:rFonts w:eastAsia="仿宋" w:hint="eastAsia"/>
          <w:color w:val="auto"/>
          <w:szCs w:val="28"/>
          <w:lang w:eastAsia="zh-TW"/>
        </w:rPr>
        <w:t>二結</w:t>
      </w:r>
    </w:p>
    <w:p w14:paraId="3F7366C5" w14:textId="77777777" w:rsidR="001970D0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釋數竟</w:t>
      </w:r>
      <w:r w:rsidR="001970D0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93A7A5E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070DA" w:rsidRPr="00EB7BD9">
        <w:rPr>
          <w:rFonts w:eastAsia="仿宋" w:hint="eastAsia"/>
          <w:color w:val="auto"/>
          <w:szCs w:val="28"/>
          <w:lang w:eastAsia="zh-TW"/>
        </w:rPr>
        <w:t>二釋念處二字二，初略釋名義</w:t>
      </w:r>
    </w:p>
    <w:p w14:paraId="63754A14" w14:textId="77777777" w:rsidR="00B55EF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念者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觀慧也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AF57CE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《大論》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904B6D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61"/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念</w:t>
      </w:r>
      <w:r w:rsidR="0070254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想</w:t>
      </w:r>
      <w:r w:rsidR="00702545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智者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一法異名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初</w:t>
      </w:r>
      <w:r w:rsidR="00702545" w:rsidRPr="00F614F3">
        <w:rPr>
          <w:rFonts w:eastAsia="方正新书宋_GBK" w:hint="eastAsia"/>
          <w:color w:val="auto"/>
          <w:sz w:val="30"/>
          <w:szCs w:val="28"/>
          <w:lang w:eastAsia="zh-TW"/>
        </w:rPr>
        <w:t>錄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心名念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次習行為想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後成辦名智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處者</w:t>
      </w:r>
      <w:r w:rsidR="006503B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境也</w:t>
      </w:r>
      <w:r w:rsidR="0070254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5A7CA9E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5070DA" w:rsidRPr="00EB7BD9">
        <w:rPr>
          <w:rFonts w:eastAsia="仿宋" w:hint="eastAsia"/>
          <w:color w:val="auto"/>
          <w:szCs w:val="28"/>
          <w:lang w:eastAsia="zh-TW"/>
        </w:rPr>
        <w:t>二釋境智旨二，初對一實境智</w:t>
      </w:r>
    </w:p>
    <w:p w14:paraId="3114D1B6" w14:textId="77777777" w:rsidR="00B55EF5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從</w:t>
      </w:r>
      <w:r w:rsidR="00C12633" w:rsidRPr="00F614F3">
        <w:rPr>
          <w:rFonts w:eastAsia="方正新书宋_GBK"/>
          <w:color w:val="auto"/>
          <w:sz w:val="30"/>
          <w:szCs w:val="28"/>
          <w:lang w:eastAsia="zh-TW"/>
        </w:rPr>
        <w:t>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不離薩婆若</w:t>
      </w:r>
      <w:r w:rsidR="00904B6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能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觀之智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照而常寂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名之為念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所觀之境</w:t>
      </w:r>
      <w:r w:rsidR="00C1263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寂而常照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名之為處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境寂智亦寂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智照境亦照</w:t>
      </w:r>
      <w:r w:rsidR="00C1263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一相無相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無相一相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即是實相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實相即一實諦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亦名虛空佛性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亦名大般涅槃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6BE0372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070DA" w:rsidRPr="00EB7BD9">
        <w:rPr>
          <w:rFonts w:eastAsia="仿宋" w:hint="eastAsia"/>
          <w:color w:val="auto"/>
          <w:szCs w:val="28"/>
          <w:lang w:eastAsia="zh-TW"/>
        </w:rPr>
        <w:t>二釋境智不二二，初依教具釋</w:t>
      </w:r>
    </w:p>
    <w:p w14:paraId="4296D51A" w14:textId="77777777" w:rsidR="005070DA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如是境智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無二無異</w:t>
      </w:r>
      <w:r w:rsidR="00EC53D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如如之境即如如之智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智即是境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7B7D0C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說智及智處</w:t>
      </w:r>
      <w:r w:rsidR="007B7D0C" w:rsidRPr="00F614F3">
        <w:rPr>
          <w:rStyle w:val="a8"/>
          <w:rFonts w:eastAsia="方正新书宋_GBK"/>
          <w:color w:val="auto"/>
          <w:sz w:val="30"/>
          <w:szCs w:val="28"/>
        </w:rPr>
        <w:footnoteReference w:id="262"/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皆名為般若</w:t>
      </w:r>
      <w:r w:rsidR="007B7D0C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亦例云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說處及處智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皆名為所諦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是非境之境而言為境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非智之智而名為智</w:t>
      </w:r>
      <w:r w:rsidR="00EC53D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亦名心寂三昧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亦名色寂三昧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亦是明心三昧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亦是明色三昧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C12633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請觀音</w:t>
      </w:r>
      <w:r w:rsidR="00C12633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身出大智光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如燒紫金山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423D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《大經》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光明者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即是智慧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C12633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金光明</w:t>
      </w:r>
      <w:r w:rsidR="00C12633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不可思議智境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不可思議智照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2F7A1220" w14:textId="77777777" w:rsidR="005070DA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070DA" w:rsidRPr="00EB7BD9">
        <w:rPr>
          <w:rFonts w:eastAsia="仿宋" w:hint="eastAsia"/>
          <w:color w:val="auto"/>
          <w:szCs w:val="28"/>
          <w:lang w:eastAsia="zh-TW"/>
        </w:rPr>
        <w:t>二結顯念處</w:t>
      </w:r>
    </w:p>
    <w:p w14:paraId="79161AA1" w14:textId="77777777" w:rsidR="003B0EA7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此諸經皆明念只是處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處只是念</w:t>
      </w:r>
      <w:r w:rsidR="00EC53D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色心不二</w:t>
      </w:r>
      <w:r w:rsidR="00EC53D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不二而二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為化眾生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假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名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說二耳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0089DDA" w14:textId="77777777" w:rsidR="00B55EF5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5070DA" w:rsidRPr="00EB7BD9">
        <w:rPr>
          <w:rFonts w:eastAsia="仿宋" w:hint="eastAsia"/>
          <w:color w:val="auto"/>
          <w:szCs w:val="28"/>
          <w:lang w:eastAsia="zh-TW"/>
        </w:rPr>
        <w:t>三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明修觀二，初明能觀妙觀二，初直明不思議境觀二，初略明四，初正明觀法</w:t>
      </w:r>
    </w:p>
    <w:p w14:paraId="459CAEB4" w14:textId="77777777" w:rsidR="00AA189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此之觀慧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只觀眾生一念無明心</w:t>
      </w:r>
      <w:r w:rsidR="00EC53D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此心即是法性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為因緣所生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即空即假即中</w:t>
      </w:r>
      <w:r w:rsidR="007B7D0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一心三心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三心一心</w:t>
      </w:r>
      <w:r w:rsidR="007B7D0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此觀亦名一切種智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此境亦名一圓諦</w:t>
      </w:r>
      <w:r w:rsidR="007B7D0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一諦三諦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三諦一諦</w:t>
      </w:r>
      <w:r w:rsidR="007B7D0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6E7088F" w14:textId="77777777" w:rsidR="00AA1894" w:rsidRPr="00EB7BD9" w:rsidRDefault="00280E36" w:rsidP="00263DCB">
      <w:pPr>
        <w:overflowPunct w:val="0"/>
        <w:autoSpaceDE w:val="0"/>
        <w:autoSpaceDN w:val="0"/>
        <w:snapToGrid w:val="0"/>
        <w:spacing w:beforeLines="100" w:before="240" w:afterLines="50" w:after="120" w:line="46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二引教稱歎</w:t>
      </w:r>
    </w:p>
    <w:p w14:paraId="08400F46" w14:textId="77777777" w:rsidR="00AA189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諸佛為此一大事因緣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出現於世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欲令眾生佛之知見開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諸佛出世事足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7B7D0C" w:rsidRPr="00F614F3">
        <w:rPr>
          <w:rFonts w:eastAsia="方正新书宋_GBK" w:hint="eastAsia"/>
          <w:color w:val="auto"/>
          <w:sz w:val="30"/>
          <w:szCs w:val="28"/>
          <w:lang w:eastAsia="zh-TW"/>
        </w:rPr>
        <w:t>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王夷坦道</w:t>
      </w:r>
      <w:r w:rsidR="007B7D0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7B7D0C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無量義經</w:t>
      </w:r>
      <w:r w:rsidR="007B7D0C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行大直道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無留難故</w:t>
      </w:r>
      <w:r w:rsidR="007B7D0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具足道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”。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雖言三智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其實一心</w:t>
      </w:r>
      <w:r w:rsidR="006353A1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為向人說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令易解故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而說為三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C96A22F" w14:textId="77777777" w:rsidR="00AA1894" w:rsidRPr="00EB7BD9" w:rsidRDefault="00280E36" w:rsidP="00263DCB">
      <w:pPr>
        <w:overflowPunct w:val="0"/>
        <w:autoSpaceDE w:val="0"/>
        <w:autoSpaceDN w:val="0"/>
        <w:snapToGrid w:val="0"/>
        <w:spacing w:beforeLines="100" w:before="240" w:afterLines="50" w:after="120" w:line="46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三觀法勝異二，初明能成智斷二德</w:t>
      </w:r>
    </w:p>
    <w:p w14:paraId="59D8AFED" w14:textId="77777777" w:rsidR="00AA189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若教道為言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所斷煩惱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如翻大地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河海俱覆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似崩大樹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根枝悉倒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用此智斷惑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亦復如是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通別塵沙</w:t>
      </w:r>
      <w:r w:rsidR="002F705A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一時清淨</w:t>
      </w:r>
      <w:r w:rsidR="0006543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無量功德</w:t>
      </w:r>
      <w:r w:rsidR="0006543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諸波羅蜜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萬行法門具足無減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法祕藏悉現在前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 w:hint="eastAsia"/>
          <w:color w:val="auto"/>
          <w:sz w:val="30"/>
          <w:szCs w:val="28"/>
          <w:lang w:eastAsia="zh-TW"/>
        </w:rPr>
        <w:t>《大品》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諸法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雖空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一心具萬行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68E2028B" w14:textId="77777777" w:rsidR="00AA1894" w:rsidRPr="00EB7BD9" w:rsidRDefault="00280E36" w:rsidP="00263DCB">
      <w:pPr>
        <w:overflowPunct w:val="0"/>
        <w:autoSpaceDE w:val="0"/>
        <w:autoSpaceDN w:val="0"/>
        <w:snapToGrid w:val="0"/>
        <w:spacing w:beforeLines="100" w:before="240" w:afterLines="50" w:after="120" w:line="46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二明能成究竟極果</w:t>
      </w:r>
    </w:p>
    <w:p w14:paraId="41887A78" w14:textId="77777777" w:rsidR="00AA1894" w:rsidRPr="00EB7BD9" w:rsidRDefault="00423D10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《大經》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發心畢竟二不別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本末究竟等</w:t>
      </w:r>
      <w:r w:rsidR="0006543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故名妙覺平等道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當知此慧即法界心靈之源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三世諸佛無上法母</w:t>
      </w:r>
      <w:r w:rsidR="002F705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以法常故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諸佛亦常</w:t>
      </w:r>
      <w:r w:rsidR="0019175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樂</w:t>
      </w:r>
      <w:r w:rsidR="0019175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我</w:t>
      </w:r>
      <w:r w:rsidR="0019175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淨等</w:t>
      </w:r>
      <w:r w:rsidR="0019175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亦復如是</w:t>
      </w:r>
      <w:r w:rsidR="0019175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亦名寶所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亦名祕藏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佛及一切之所同歸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BCF1D9E" w14:textId="77777777" w:rsidR="00AA1894" w:rsidRPr="00EB7BD9" w:rsidRDefault="00280E36" w:rsidP="00263DCB">
      <w:pPr>
        <w:overflowPunct w:val="0"/>
        <w:autoSpaceDE w:val="0"/>
        <w:autoSpaceDN w:val="0"/>
        <w:snapToGrid w:val="0"/>
        <w:spacing w:beforeLines="100" w:before="240" w:afterLines="50" w:after="120" w:line="46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四結圓念處二，初對偏辨圓</w:t>
      </w:r>
    </w:p>
    <w:p w14:paraId="43B00FF0" w14:textId="77777777" w:rsidR="00AA189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前三藏隘路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不得並行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通教共稟</w:t>
      </w:r>
      <w:r w:rsidR="0019175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共行</w:t>
      </w:r>
      <w:r w:rsidR="0019175E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共入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入不能深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別教紆迴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歷別遙遠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即不能達</w:t>
      </w:r>
      <w:r w:rsidR="0019175E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今此念處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曠若虛空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際於無際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EC6BA6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猶如直繩</w:t>
      </w:r>
      <w:r w:rsidR="003B0EA7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直入</w:t>
      </w:r>
      <w:r w:rsidR="00EC6BA6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西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海</w:t>
      </w:r>
      <w:r w:rsidR="00615111" w:rsidRPr="00F614F3">
        <w:rPr>
          <w:rStyle w:val="a8"/>
          <w:rFonts w:eastAsia="方正新书宋_GBK"/>
          <w:color w:val="auto"/>
          <w:sz w:val="30"/>
          <w:szCs w:val="28"/>
        </w:rPr>
        <w:footnoteReference w:id="263"/>
      </w:r>
      <w:r w:rsidR="00EC6BA6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故名圓教四念處耳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4604659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二引譬重歎</w:t>
      </w:r>
    </w:p>
    <w:p w14:paraId="0C77AE36" w14:textId="77777777" w:rsidR="003B0EA7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張衡曰</w:t>
      </w:r>
      <w:r w:rsidR="00252249" w:rsidRPr="00F614F3">
        <w:rPr>
          <w:rStyle w:val="a8"/>
          <w:rFonts w:eastAsia="方正新书宋_GBK"/>
          <w:color w:val="auto"/>
          <w:sz w:val="30"/>
          <w:szCs w:val="28"/>
        </w:rPr>
        <w:footnoteReference w:id="264"/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翔鵾仰而不逮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況青鳥與黃雀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？”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知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前三念處</w:t>
      </w:r>
      <w:r w:rsidR="000F3E9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所不能及</w:t>
      </w:r>
      <w:r w:rsidR="000F3E9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唯圓念處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孤飛獨運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凌摩絳霄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無上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無等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無等等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竪無高蓋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故言無上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橫無儔列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故言無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等</w:t>
      </w:r>
      <w:r w:rsidR="00F310D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無等於十方三世諸佛</w:t>
      </w:r>
      <w:r w:rsidR="000F3E92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65"/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980FF1" w:rsidRPr="00F614F3">
        <w:rPr>
          <w:rFonts w:eastAsia="方正新书宋_GBK" w:hint="eastAsia"/>
          <w:color w:val="auto"/>
          <w:sz w:val="30"/>
          <w:szCs w:val="28"/>
          <w:lang w:eastAsia="zh-TW"/>
        </w:rPr>
        <w:t>故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言無等等也</w:t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662F3FA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二廣明二，初明色心法界遍開妙解四，初引《唯識論》為義本</w:t>
      </w:r>
    </w:p>
    <w:p w14:paraId="7D36BE05" w14:textId="77777777" w:rsidR="00AA189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欲重說此義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更引天親</w:t>
      </w:r>
      <w:r w:rsidR="00F310D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唯識論</w:t>
      </w:r>
      <w:r w:rsidR="00F310D8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="004F37C8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66"/>
      </w:r>
      <w:r w:rsidR="003B0EA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唯是一識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復有分別識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無分別識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分別識者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是識識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無分別者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似塵識</w:t>
      </w:r>
      <w:r w:rsidR="004F37C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一切法界所有瓶衣車乘等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皆是無分別識</w:t>
      </w:r>
      <w:r w:rsidR="004F37C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成三無性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無性名非安立諦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如彼具說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824BDDA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二以識例色論唯色二，初義立二色名</w:t>
      </w:r>
    </w:p>
    <w:p w14:paraId="74942DBB" w14:textId="77777777" w:rsidR="00AA189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龍樹云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四念處即摩訶衍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摩訶衍即四念處</w:t>
      </w:r>
      <w:r w:rsidR="001349E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一切法趣身念處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即是一性色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得有分別色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無分別色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分別色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如言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光明即是智慧</w:t>
      </w:r>
      <w:r w:rsidR="001349E8" w:rsidRPr="00F614F3">
        <w:rPr>
          <w:rFonts w:eastAsia="方正新书宋_GBK" w:hint="eastAsia"/>
          <w:color w:val="auto"/>
          <w:sz w:val="30"/>
          <w:szCs w:val="28"/>
          <w:lang w:eastAsia="zh-TW"/>
        </w:rPr>
        <w:t>”是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也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無分別色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</w:t>
      </w:r>
      <w:r w:rsidR="001349E8" w:rsidRPr="00F614F3">
        <w:rPr>
          <w:rFonts w:eastAsia="方正新书宋_GBK"/>
          <w:color w:val="auto"/>
          <w:sz w:val="30"/>
          <w:szCs w:val="28"/>
          <w:lang w:eastAsia="zh-TW"/>
        </w:rPr>
        <w:t>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法界四大所成</w:t>
      </w:r>
      <w:r w:rsidR="001349E8" w:rsidRPr="00F614F3">
        <w:rPr>
          <w:rFonts w:eastAsia="方正新书宋_GBK"/>
          <w:color w:val="auto"/>
          <w:sz w:val="30"/>
          <w:szCs w:val="28"/>
          <w:lang w:eastAsia="zh-TW"/>
        </w:rPr>
        <w:t>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皆是無分別</w:t>
      </w:r>
      <w:r w:rsidR="001349E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等是色心不二</w:t>
      </w:r>
      <w:r w:rsidR="001349E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彼既得作兩識之名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此亦作兩色之說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3AB6175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二明不二遍融</w:t>
      </w:r>
    </w:p>
    <w:p w14:paraId="10C6AF88" w14:textId="77777777" w:rsidR="00AA189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若色心相對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離色無心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離心無色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若不得作此分別色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無分別色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云何得作分別識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無分別識耶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若圓說者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亦得唯色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唯聲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唯香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唯味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唯觸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唯識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若合論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一一法皆具足法界</w:t>
      </w:r>
      <w:r w:rsidR="00AA18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148A8C8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三約難易解融偏說</w:t>
      </w:r>
    </w:p>
    <w:p w14:paraId="4B7FD939" w14:textId="77777777" w:rsidR="00AA189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諸法等故</w:t>
      </w:r>
      <w:r w:rsidR="00AA189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般若等</w:t>
      </w:r>
      <w:r w:rsidR="00AA18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內照既等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外化亦等</w:t>
      </w:r>
      <w:r w:rsidR="00C2684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即是四隨逐物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情有難易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AF57CE" w:rsidRPr="00F614F3">
        <w:rPr>
          <w:rFonts w:eastAsia="方正新书宋_GBK"/>
          <w:color w:val="auto"/>
          <w:sz w:val="30"/>
          <w:szCs w:val="28"/>
          <w:lang w:eastAsia="zh-TW"/>
        </w:rPr>
        <w:t>《大論》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曰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1349E8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一切法併空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何須更用十</w:t>
      </w:r>
      <w:r w:rsidR="00E72904" w:rsidRPr="00F614F3">
        <w:rPr>
          <w:rFonts w:eastAsia="方正新书宋_GBK"/>
          <w:color w:val="auto"/>
          <w:sz w:val="30"/>
          <w:szCs w:val="28"/>
          <w:lang w:eastAsia="zh-TW"/>
        </w:rPr>
        <w:t>喻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空有二種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一難解空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二易解空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</w:t>
      </w:r>
      <w:r w:rsidR="00E72904" w:rsidRPr="00F614F3">
        <w:rPr>
          <w:rFonts w:eastAsia="方正新书宋_GBK"/>
          <w:color w:val="auto"/>
          <w:sz w:val="30"/>
          <w:szCs w:val="28"/>
          <w:lang w:eastAsia="zh-TW"/>
        </w:rPr>
        <w:t>喻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是易解空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今以易解空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E72904" w:rsidRPr="00F614F3">
        <w:rPr>
          <w:rFonts w:eastAsia="方正新书宋_GBK"/>
          <w:color w:val="auto"/>
          <w:sz w:val="30"/>
          <w:szCs w:val="28"/>
          <w:lang w:eastAsia="zh-TW"/>
        </w:rPr>
        <w:t>喻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難解空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1349E8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唯識意亦如是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但約唯識具一切法門</w:t>
      </w:r>
      <w:r w:rsidR="00AA189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2BD2E03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四隨二根機示二觀</w:t>
      </w:r>
    </w:p>
    <w:p w14:paraId="2E9AD573" w14:textId="77777777" w:rsidR="00AA189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而眾生有兩種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一多著外色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少著內識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二多著內識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少著外色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如上界多著內識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下二界著外色多內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識少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如學問人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多向外解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若約</w:t>
      </w:r>
      <w:r w:rsidR="00FF1F3E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識為《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唯識論</w:t>
      </w:r>
      <w:r w:rsidR="00FF1F3E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者</w:t>
      </w:r>
      <w:r w:rsidR="00FF1F3E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67"/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破外向內</w:t>
      </w:r>
      <w:r w:rsidR="00FF1F3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FF1F3E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令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觀明白</w:t>
      </w:r>
      <w:r w:rsidR="00FF1F3E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68"/>
      </w:r>
      <w:r w:rsidR="00FF1F3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十法界法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皆是一識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識空十法界空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識假十法界假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識中十法界亦中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專以內心破一切法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若外觀十法界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即見內心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4FB64A4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二約一念陰心修妙境觀三，初明性德境二，初明不思議境</w:t>
      </w:r>
    </w:p>
    <w:p w14:paraId="3B50931D" w14:textId="77777777" w:rsidR="00AA189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當知若色若識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皆是唯識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若色若識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皆是唯色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今雖說色心兩名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其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實只一念無明法性十法界</w:t>
      </w:r>
      <w:r w:rsidR="000F4C0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即是不可思議</w:t>
      </w:r>
      <w:r w:rsidR="00B30F3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一心具一切</w:t>
      </w:r>
      <w:r w:rsidR="00B30F3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因緣所生法</w:t>
      </w:r>
      <w:r w:rsidR="00B30F3D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一句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名為一念無明法性心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若廣說四句成一偈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</w:t>
      </w:r>
      <w:r w:rsidR="00B30F3D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因緣所生心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即空即假即中</w:t>
      </w:r>
      <w:r w:rsidR="00B30F3D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</w:t>
      </w:r>
      <w:r w:rsidR="00B30F3D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般若</w:t>
      </w:r>
      <w:r w:rsidR="00B30F3D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受持一四句偈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與十方虛空等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聞一偈亦與菩提記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一句亦然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三世亦如是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D288778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二明觀心之功</w:t>
      </w:r>
    </w:p>
    <w:p w14:paraId="36E1C875" w14:textId="77777777" w:rsidR="00AA189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今</w:t>
      </w:r>
      <w:r w:rsidR="00B30F3D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只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觀此一心</w:t>
      </w:r>
      <w:r w:rsidR="00BF78FA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，</w:t>
      </w:r>
      <w:r w:rsidR="00B30F3D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即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不可思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議</w:t>
      </w:r>
      <w:r w:rsidR="00B30F3D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69"/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界恒現前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入心地法門</w:t>
      </w:r>
      <w:r w:rsidR="00BF78F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故能不起寂滅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現身八會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只是一句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一句有無量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無量中只一句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是為不思議故</w:t>
      </w:r>
      <w:r w:rsidR="00DF7A1B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8C3ECB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如心諸佛然</w:t>
      </w:r>
      <w:r w:rsidR="008C3ECB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70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如佛眾生然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是三無差別</w:t>
      </w:r>
      <w:r w:rsidR="00BF78F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8C3ECB" w:rsidRPr="00F614F3">
        <w:rPr>
          <w:rFonts w:eastAsia="方正新书宋_GBK" w:hint="eastAsia"/>
          <w:color w:val="auto"/>
          <w:sz w:val="30"/>
          <w:szCs w:val="28"/>
          <w:lang w:eastAsia="zh-TW"/>
        </w:rPr>
        <w:t>”“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諸佛解脫</w:t>
      </w:r>
      <w:r w:rsidR="008C3ECB" w:rsidRPr="00F614F3">
        <w:rPr>
          <w:rStyle w:val="a8"/>
          <w:rFonts w:eastAsia="方正新书宋_GBK"/>
          <w:color w:val="auto"/>
          <w:sz w:val="30"/>
          <w:szCs w:val="28"/>
        </w:rPr>
        <w:footnoteReference w:id="271"/>
      </w:r>
      <w:r w:rsidR="008C3EC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當於一切眾生心</w:t>
      </w:r>
      <w:r w:rsidR="00BF78FA" w:rsidRPr="00F614F3">
        <w:rPr>
          <w:rFonts w:eastAsia="方正新书宋_GBK"/>
          <w:color w:val="auto"/>
          <w:sz w:val="30"/>
          <w:szCs w:val="28"/>
          <w:lang w:eastAsia="zh-TW"/>
        </w:rPr>
        <w:t>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中求</w:t>
      </w:r>
      <w:r w:rsidR="00BF78FA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8C3ECB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眾生心亦當於諸佛解脫中求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始是般若究竟等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75AC5A03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二明化他境二，初躡前性德本離言說</w:t>
      </w:r>
    </w:p>
    <w:p w14:paraId="700614E1" w14:textId="77777777" w:rsidR="00AA189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</w:rPr>
        <w:t>未了者</w:t>
      </w:r>
      <w:r w:rsidR="0003241F" w:rsidRPr="00F614F3">
        <w:rPr>
          <w:rFonts w:eastAsia="方正新书宋_GBK" w:hint="eastAsia"/>
          <w:color w:val="auto"/>
          <w:sz w:val="30"/>
          <w:szCs w:val="28"/>
        </w:rPr>
        <w:t>，</w:t>
      </w:r>
      <w:r w:rsidRPr="00F614F3">
        <w:rPr>
          <w:rFonts w:eastAsia="方正新书宋_GBK"/>
          <w:color w:val="auto"/>
          <w:sz w:val="30"/>
          <w:szCs w:val="28"/>
        </w:rPr>
        <w:t>一切法正</w:t>
      </w:r>
      <w:r w:rsidR="000D1BCC" w:rsidRPr="00F614F3">
        <w:rPr>
          <w:rFonts w:eastAsia="方正新书宋_GBK"/>
          <w:color w:val="auto"/>
          <w:sz w:val="30"/>
          <w:szCs w:val="28"/>
        </w:rPr>
        <w:t>，</w:t>
      </w:r>
      <w:r w:rsidRPr="00F614F3">
        <w:rPr>
          <w:rFonts w:eastAsia="方正新书宋_GBK"/>
          <w:color w:val="auto"/>
          <w:sz w:val="30"/>
          <w:szCs w:val="28"/>
        </w:rPr>
        <w:t>一切法邪</w:t>
      </w:r>
      <w:r w:rsidR="0051374C" w:rsidRPr="00F614F3">
        <w:rPr>
          <w:rFonts w:eastAsia="方正新书宋_GBK" w:hint="eastAsia"/>
          <w:color w:val="auto"/>
          <w:sz w:val="30"/>
          <w:szCs w:val="28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不以心分別</w:t>
      </w:r>
      <w:r w:rsidR="0051374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即一切</w:t>
      </w:r>
      <w:r w:rsidR="006F3BC7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法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正</w:t>
      </w:r>
      <w:r w:rsidR="006F3BC7" w:rsidRPr="00F614F3">
        <w:rPr>
          <w:rStyle w:val="a8"/>
          <w:rFonts w:eastAsia="方正新书宋_GBK"/>
          <w:color w:val="auto"/>
          <w:sz w:val="30"/>
          <w:szCs w:val="28"/>
        </w:rPr>
        <w:footnoteReference w:id="272"/>
      </w:r>
      <w:r w:rsidR="006F3BC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6F3BC7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若以心分別，一切法邪</w:t>
      </w:r>
      <w:r w:rsidR="006F3BC7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73"/>
      </w:r>
      <w:r w:rsidR="006F3BC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BE5EC3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心起想即癡</w:t>
      </w:r>
      <w:r w:rsidR="00BE5EC3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74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無想即泥洹</w:t>
      </w:r>
      <w:r w:rsidR="00BE5EC3" w:rsidRPr="00F614F3">
        <w:rPr>
          <w:rFonts w:eastAsia="方正新书宋_GBK" w:hint="eastAsia"/>
          <w:color w:val="auto"/>
          <w:sz w:val="30"/>
          <w:szCs w:val="28"/>
          <w:lang w:eastAsia="zh-TW"/>
        </w:rPr>
        <w:t>”。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此不思議</w:t>
      </w:r>
      <w:r w:rsidR="002705A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非青黃赤白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方圓長短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無名無相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究竟寂滅</w:t>
      </w:r>
      <w:r w:rsidR="002705A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唯當心知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口不能說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345BFC3E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二明次化他巧說妙境二，初約誘化明思議境</w:t>
      </w:r>
    </w:p>
    <w:p w14:paraId="47E89DC8" w14:textId="77777777" w:rsidR="00AA189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若有因緣</w:t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善方便用悉檀亦可得說</w:t>
      </w:r>
      <w:r w:rsidR="000A438B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F7A1B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以方便力</w:t>
      </w:r>
      <w:r w:rsidR="000A438B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75"/>
      </w:r>
      <w:r w:rsidR="0003241F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為比丘說</w:t>
      </w:r>
      <w:r w:rsidR="00DF7A1B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BE5EC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眾生無量劫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自性心不為煩惱所染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不染而染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難可了知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迷妄即染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染即覆心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見淨性</w:t>
      </w:r>
      <w:r w:rsidR="00C1537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是以久處生死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不能返本還源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源實難解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二乘尚不聞其名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何況凡夫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今佛為作習因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如大通智</w:t>
      </w:r>
      <w:r w:rsidR="00C15377" w:rsidRPr="00F614F3">
        <w:rPr>
          <w:rFonts w:eastAsia="方正新书宋_GBK"/>
          <w:color w:val="auto"/>
          <w:sz w:val="30"/>
          <w:szCs w:val="28"/>
          <w:lang w:eastAsia="zh-TW"/>
        </w:rPr>
        <w:t>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所繫珠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至釋迦時方成果實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今此種子</w:t>
      </w:r>
      <w:r w:rsidR="00C1537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漸漸積習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後遇聲光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發此種子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轉凡入聖</w:t>
      </w:r>
      <w:r w:rsidR="00C1537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漸</w:t>
      </w:r>
      <w:r w:rsidR="001A653B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漸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積功德</w:t>
      </w:r>
      <w:r w:rsidR="00C15377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76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具足大悲心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皆已成佛道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”。</w:t>
      </w:r>
    </w:p>
    <w:p w14:paraId="41F9D188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二就理性結成妙境三，初引造明具</w:t>
      </w:r>
    </w:p>
    <w:p w14:paraId="27E81A03" w14:textId="77777777" w:rsidR="00AA189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若不爾者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無明覆法性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出十法界五陰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重迷積沓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若能超悟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起二乘五陰</w:t>
      </w:r>
      <w:r w:rsidR="00C1537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乃至佛陰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C15377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華嚴</w:t>
      </w:r>
      <w:r w:rsidR="00C15377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心如工畫師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造種種五陰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一切世間中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無不由心造</w:t>
      </w:r>
      <w:r w:rsidR="00C1537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諸陰只心作耳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觀無明心畢竟無所有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而能出十界諸陰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此即不思議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E3AA322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二引事喻具</w:t>
      </w:r>
      <w:r w:rsidR="00037567" w:rsidRPr="00EB7BD9">
        <w:rPr>
          <w:rFonts w:eastAsia="仿宋" w:hint="eastAsia"/>
          <w:color w:val="auto"/>
          <w:szCs w:val="28"/>
          <w:lang w:eastAsia="zh-TW"/>
        </w:rPr>
        <w:t>二</w:t>
      </w:r>
      <w:r w:rsidR="00037567" w:rsidRPr="00EB7BD9">
        <w:rPr>
          <w:rFonts w:eastAsia="仿宋" w:hint="eastAsia"/>
          <w:color w:val="auto"/>
          <w:szCs w:val="28"/>
        </w:rPr>
        <w:t>，</w:t>
      </w:r>
      <w:r w:rsidR="00037567" w:rsidRPr="00EB7BD9">
        <w:rPr>
          <w:rFonts w:eastAsia="仿宋" w:hint="eastAsia"/>
          <w:color w:val="auto"/>
          <w:szCs w:val="28"/>
          <w:lang w:eastAsia="zh-TW"/>
        </w:rPr>
        <w:t>初正明</w:t>
      </w:r>
    </w:p>
    <w:p w14:paraId="7A91121C" w14:textId="77777777" w:rsidR="00037567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如</w:t>
      </w:r>
      <w:r w:rsidR="00423D10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《法華》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云一念夢</w:t>
      </w:r>
      <w:r w:rsidR="00037567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77"/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行因得果</w:t>
      </w:r>
      <w:r w:rsidR="0003756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在一念眠中</w:t>
      </w:r>
      <w:r w:rsidR="0003756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無明心與法性合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起無量煩惱</w:t>
      </w:r>
      <w:r w:rsidR="00037567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尋此煩惱</w:t>
      </w:r>
      <w:r w:rsidR="00037567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得法性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EA6CEED" w14:textId="77777777" w:rsidR="00263DCB" w:rsidRDefault="00263DCB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</w:p>
    <w:p w14:paraId="2A70B64F" w14:textId="52CF1D60" w:rsidR="00037567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037567" w:rsidRPr="00EB7BD9">
        <w:rPr>
          <w:rFonts w:eastAsia="仿宋" w:hint="eastAsia"/>
          <w:color w:val="auto"/>
          <w:szCs w:val="28"/>
          <w:lang w:eastAsia="zh-TW"/>
        </w:rPr>
        <w:t>二料簡</w:t>
      </w:r>
    </w:p>
    <w:p w14:paraId="410EAB2C" w14:textId="77777777" w:rsidR="00AA189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問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別圓俱作此譬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云何異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答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別則隔歷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圓則一念具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如芥子含須彌山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故名不思議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6AC992D8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三性德本具</w:t>
      </w:r>
    </w:p>
    <w:p w14:paraId="52135CD5" w14:textId="77777777" w:rsidR="00AA1894" w:rsidRPr="00EB7BD9" w:rsidRDefault="008C3ECB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華嚴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·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性起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一微塵中有大千經卷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智人開塵出經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是一念無明心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有煩惱法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有智慧法</w:t>
      </w:r>
      <w:r w:rsidR="00032E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煩惱是惡塵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善塵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無記塵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開出法身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般若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解脫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032EE2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如是性</w:t>
      </w:r>
      <w:r w:rsidR="00BB20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相等</w:t>
      </w:r>
      <w:r w:rsidR="00032EE2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一界十界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百千法界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究竟皆等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BDD34AA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三明修德境二，初正明三觀推性德境</w:t>
      </w:r>
    </w:p>
    <w:p w14:paraId="003A3D12" w14:textId="77777777" w:rsidR="0064065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今觀此無明心從何而生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為從無明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為從法性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為共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為離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若自若他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四皆叵得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名空解脫門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只觀心性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為有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為無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為共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為離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若常若斷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四倒不可得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名無相解脫門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只此心性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為真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為緣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為共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為離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非四句所作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名無作解脫門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無生而說生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生十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法界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相性也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無明性即是實性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亦言無明即是明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明亦不可得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是為入不二法門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但眾生迷倒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不見心之無心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明成無明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(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云云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)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554590D0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二重討迷起為發觀要二，初問</w:t>
      </w:r>
    </w:p>
    <w:p w14:paraId="68D15B05" w14:textId="77777777" w:rsidR="00AA189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眾生自性清淨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不為煩惱所染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云何有無明生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</w:p>
    <w:p w14:paraId="429DC6C7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二答三，初明四句不可答以責問</w:t>
      </w:r>
    </w:p>
    <w:p w14:paraId="39DF92B7" w14:textId="77777777" w:rsidR="00AA1894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如前責生相不可得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而作十四難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佛皆不答</w:t>
      </w:r>
      <w:r w:rsidR="00BB20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設答</w:t>
      </w:r>
      <w:r w:rsidR="00BB20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只長邪見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《大品》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中</w:t>
      </w:r>
      <w:r w:rsidR="00032E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有亦不得道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無亦不得道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乃至四句俱不得道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將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非世尊不得道耶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佛答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實得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非四句耳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032EE2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032EE2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金剛般若</w:t>
      </w:r>
      <w:r w:rsidR="00032EE2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云</w:t>
      </w:r>
      <w:r w:rsidR="00032EE2" w:rsidRPr="00F614F3">
        <w:rPr>
          <w:rStyle w:val="a8"/>
          <w:rFonts w:eastAsia="方正新书宋_GBK"/>
          <w:color w:val="auto"/>
          <w:sz w:val="30"/>
          <w:szCs w:val="28"/>
        </w:rPr>
        <w:footnoteReference w:id="278"/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須菩提</w:t>
      </w:r>
      <w:r w:rsidR="00032EE2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於是中無實無虛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AF57CE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《大論》</w:t>
      </w:r>
      <w:r w:rsidR="00B431A0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79"/>
      </w:r>
      <w:r w:rsidR="00B431A0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摩乾提云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B431A0" w:rsidRPr="00F614F3">
        <w:rPr>
          <w:rFonts w:eastAsia="方正新书宋_GBK" w:hint="eastAsia"/>
          <w:color w:val="auto"/>
          <w:sz w:val="30"/>
          <w:szCs w:val="28"/>
          <w:lang w:eastAsia="zh-TW"/>
        </w:rPr>
        <w:t>‘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瘂法應得道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B431A0" w:rsidRPr="00F614F3">
        <w:rPr>
          <w:rFonts w:eastAsia="方正新书宋_GBK" w:hint="eastAsia"/>
          <w:color w:val="auto"/>
          <w:sz w:val="30"/>
          <w:szCs w:val="28"/>
          <w:lang w:eastAsia="zh-TW"/>
        </w:rPr>
        <w:t>’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佛答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="00B431A0" w:rsidRPr="00F614F3">
        <w:rPr>
          <w:rFonts w:eastAsia="方正新书宋_GBK" w:hint="eastAsia"/>
          <w:color w:val="auto"/>
          <w:sz w:val="30"/>
          <w:szCs w:val="28"/>
          <w:lang w:eastAsia="zh-TW"/>
        </w:rPr>
        <w:t>‘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汝若證我法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是時自當瘂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B431A0" w:rsidRPr="00F614F3">
        <w:rPr>
          <w:rFonts w:eastAsia="方正新书宋_GBK" w:hint="eastAsia"/>
          <w:color w:val="auto"/>
          <w:sz w:val="30"/>
          <w:szCs w:val="28"/>
          <w:lang w:eastAsia="zh-TW"/>
        </w:rPr>
        <w:t>’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</w:p>
    <w:p w14:paraId="510C48D3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二約有益亦答難為答意</w:t>
      </w:r>
    </w:p>
    <w:p w14:paraId="5F52B864" w14:textId="77777777" w:rsidR="00AA1894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佛有時知利益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亦答十四難</w:t>
      </w:r>
      <w:r w:rsidR="00BB20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如答淨梵志</w:t>
      </w:r>
      <w:r w:rsidR="00D61FFB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80"/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畢故不造新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我已知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汝云何知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？”“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無明名故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取</w:t>
      </w:r>
      <w:r w:rsidR="00821280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有名新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若知無明</w:t>
      </w:r>
      <w:r w:rsidR="00BB205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不起取</w:t>
      </w:r>
      <w:r w:rsidR="00BB205C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有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即知神及世間常無常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</w:p>
    <w:p w14:paraId="0378CA32" w14:textId="77777777" w:rsidR="00AA1894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三明迷性由愛見酬來問</w:t>
      </w:r>
    </w:p>
    <w:p w14:paraId="4BF188ED" w14:textId="77777777" w:rsidR="00A964AD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眾生只為愛見</w:t>
      </w:r>
      <w:r w:rsidR="00A964A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迷於自性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隨逐諸妄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緣輪不息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去道甚遠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五百由旬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790B2F" w:rsidRPr="00F614F3">
        <w:rPr>
          <w:rFonts w:eastAsia="方正新书宋_GBK" w:hint="eastAsia"/>
          <w:color w:val="auto"/>
          <w:sz w:val="30"/>
          <w:szCs w:val="28"/>
          <w:lang w:eastAsia="zh-TW"/>
        </w:rPr>
        <w:t>《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普賢觀</w:t>
      </w:r>
      <w:r w:rsidR="00790B2F" w:rsidRPr="00F614F3">
        <w:rPr>
          <w:rFonts w:eastAsia="方正新书宋_GBK" w:hint="eastAsia"/>
          <w:color w:val="auto"/>
          <w:sz w:val="30"/>
          <w:szCs w:val="28"/>
          <w:lang w:eastAsia="zh-TW"/>
        </w:rPr>
        <w:t>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為恩愛奴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色使我眼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。”</w:t>
      </w:r>
      <w:r w:rsidR="00423D10" w:rsidRPr="00F614F3">
        <w:rPr>
          <w:rFonts w:eastAsia="方正新书宋_GBK"/>
          <w:color w:val="auto"/>
          <w:sz w:val="30"/>
          <w:szCs w:val="28"/>
          <w:lang w:eastAsia="zh-TW"/>
        </w:rPr>
        <w:t>《法華》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云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：“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貪著生愛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則為所燒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”、“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諸苦所因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貪欲為本</w:t>
      </w:r>
      <w:r w:rsidR="0064065D" w:rsidRPr="00F614F3">
        <w:rPr>
          <w:rFonts w:eastAsia="方正新书宋_GBK" w:hint="eastAsia"/>
          <w:color w:val="auto"/>
          <w:sz w:val="30"/>
          <w:szCs w:val="28"/>
          <w:lang w:eastAsia="zh-TW"/>
        </w:rPr>
        <w:t>”。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不斷煩惱而入涅槃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無明煩惱是如來種</w:t>
      </w:r>
      <w:r w:rsidR="00A964A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若斷煩惱</w:t>
      </w:r>
      <w:r w:rsidR="00537B99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即斷佛種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故言煩惱是道場</w:t>
      </w:r>
      <w:r w:rsidR="00537B99" w:rsidRPr="00F614F3">
        <w:rPr>
          <w:rStyle w:val="a8"/>
          <w:rFonts w:eastAsia="方正新书宋_GBK"/>
          <w:color w:val="auto"/>
          <w:sz w:val="30"/>
          <w:szCs w:val="28"/>
        </w:rPr>
        <w:footnoteReference w:id="281"/>
      </w:r>
      <w:r w:rsidR="00537B99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51D2E"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斷煩惱不名涅槃</w:t>
      </w:r>
      <w:r w:rsidR="00D51D2E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82"/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不生煩惱乃名涅槃</w:t>
      </w:r>
      <w:r w:rsidR="00D51D2E"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F63F7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煩惱即菩提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生死即涅槃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意在</w:t>
      </w:r>
      <w:r w:rsidR="00A964AD" w:rsidRPr="00F614F3">
        <w:rPr>
          <w:rFonts w:eastAsia="方正新书宋_GBK"/>
          <w:color w:val="auto"/>
          <w:sz w:val="30"/>
          <w:szCs w:val="28"/>
          <w:lang w:eastAsia="zh-TW"/>
        </w:rPr>
        <w:t>此</w:t>
      </w:r>
      <w:r w:rsidR="00A964AD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C1EBEBF" w14:textId="77777777" w:rsidR="00A964A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lastRenderedPageBreak/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二點示三種念處觀二，初別明三念處觀法二，初通明所觀陰</w:t>
      </w:r>
    </w:p>
    <w:p w14:paraId="12886647" w14:textId="77777777" w:rsidR="00A964A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修三種念處</w:t>
      </w:r>
      <w:r w:rsidR="001134A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觀十界色名身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十界受名受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十界識名心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十界想</w:t>
      </w:r>
      <w:r w:rsidR="00F516C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行名法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法性色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一色一切色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一切色一色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一受一切受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一切受一受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一心一切心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一切心一心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一想</w:t>
      </w:r>
      <w:r w:rsidR="00F516C4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行法一切法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一切法一法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5C870D0" w14:textId="77777777" w:rsidR="00A964A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二別明能觀觀三，初性念處觀</w:t>
      </w:r>
    </w:p>
    <w:p w14:paraId="459C85D2" w14:textId="77777777" w:rsidR="00874628" w:rsidRPr="00F614F3" w:rsidRDefault="00011C4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將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智慧性觀十法界色性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名為觀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了達色中非垢非淨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名為處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智慧性觀十界受性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名觀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了達受中非苦非樂性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名為處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智慧性觀十界心性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名為觀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了達心性非常非無常性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名為處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智慧性觀十法界法性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名為觀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了達法性非我非無我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名為處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能所合標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名性念處觀也</w:t>
      </w:r>
      <w:r w:rsidR="00707A15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0C6B437" w14:textId="77777777" w:rsidR="00A964A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二共念處觀</w:t>
      </w:r>
    </w:p>
    <w:p w14:paraId="01FC5D2E" w14:textId="77777777" w:rsidR="00874628" w:rsidRPr="00EB7BD9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PMingLiU"/>
          <w:color w:val="auto"/>
          <w:sz w:val="28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次釋共念處觀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觀十法界色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非垢非淨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雙照二諦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垢之與淨其性無二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無二之性即是實性</w:t>
      </w:r>
      <w:r w:rsidR="004507C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次觀十界受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非苦非樂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雙照二諦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苦之與樂其性無二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無二之性即是實性</w:t>
      </w:r>
      <w:r w:rsidR="004507C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次觀十界心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非常非無常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雙照二諦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常與無常其性無二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無二之性即是實性</w:t>
      </w:r>
      <w:r w:rsidR="00011C48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83"/>
      </w:r>
      <w:r w:rsidR="004507C7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次觀十界</w:t>
      </w:r>
      <w:r w:rsidR="00AD1914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法</w:t>
      </w:r>
      <w:r w:rsidR="00AD1914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84"/>
      </w:r>
      <w:r w:rsidR="00AD191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非我非無我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雙照二諦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我與無我其性無二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無二之性即是實性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是名共念處觀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498F4DDB" w14:textId="77777777" w:rsidR="00A964A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三緣念處觀</w:t>
      </w:r>
    </w:p>
    <w:p w14:paraId="19AAA17B" w14:textId="77777777" w:rsidR="00A964AD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次釋緣念處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菩薩觀此身受心法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無緣慈悲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無緣無念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如磁石吸鐵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寂而常照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雖無念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A964AD" w:rsidRPr="00F614F3">
        <w:rPr>
          <w:rFonts w:eastAsia="方正新书宋_GBK" w:hint="eastAsia"/>
          <w:color w:val="auto"/>
          <w:sz w:val="30"/>
          <w:szCs w:val="28"/>
          <w:lang w:eastAsia="zh-TW"/>
        </w:rPr>
        <w:t>不動而運，大慈普覆十界眾生。眾生無量，慈悲亦無量，非一、廣大、不可盡，誓願非一、廣大、不可盡，是名緣念處。</w:t>
      </w:r>
    </w:p>
    <w:p w14:paraId="4201AAC6" w14:textId="77777777" w:rsidR="00A964AD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二總明一念心具足</w:t>
      </w:r>
    </w:p>
    <w:p w14:paraId="55014585" w14:textId="77777777" w:rsidR="00611F23" w:rsidRPr="00F614F3" w:rsidRDefault="00611F23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三種一心具足：觀此身受心法智慧性，名性念處，一性念處一切性念處；觀身受心法，定慧均和，能助大道，名共念處，一共念處一切共念處；觀身受心法，所有慈悲，名緣念處，一緣念處一切緣念處。</w:t>
      </w:r>
    </w:p>
    <w:p w14:paraId="2CD4E61F" w14:textId="77777777" w:rsidR="00611F23" w:rsidRPr="00EB7BD9" w:rsidRDefault="00280E36" w:rsidP="00280E36">
      <w:pPr>
        <w:overflowPunct w:val="0"/>
        <w:autoSpaceDE w:val="0"/>
        <w:autoSpaceDN w:val="0"/>
        <w:spacing w:before="100" w:after="5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二明觀成所顯三，初</w:t>
      </w:r>
      <w:r w:rsidR="00611F23" w:rsidRPr="00EB7BD9">
        <w:rPr>
          <w:rFonts w:eastAsia="仿宋" w:hint="eastAsia"/>
          <w:color w:val="auto"/>
          <w:szCs w:val="28"/>
          <w:u w:val="single" w:color="FF0000"/>
          <w:lang w:eastAsia="zh-TW"/>
        </w:rPr>
        <w:t>正明成極果三相</w:t>
      </w:r>
      <w:r w:rsidR="003669A6" w:rsidRPr="00EB7BD9">
        <w:rPr>
          <w:rStyle w:val="a8"/>
          <w:rFonts w:eastAsia="仿宋"/>
          <w:color w:val="auto"/>
          <w:szCs w:val="28"/>
          <w:lang w:eastAsia="zh-TW"/>
        </w:rPr>
        <w:footnoteReference w:id="285"/>
      </w:r>
    </w:p>
    <w:p w14:paraId="7E8CEED4" w14:textId="77777777" w:rsidR="00611F23" w:rsidRPr="00F614F3" w:rsidRDefault="00611F23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觀此一念無明心即是眾生，眾生即法性，法性即摩訶衍，摩訶衍即十法界性念處。利益十法界眾生，同於四念處，坐道場，轉不思議種種法輪。一切種智以為根本，無量功德之所莊嚴，皆令眾生安置十地，</w:t>
      </w:r>
      <w:r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十種珍寶以為脚</w:t>
      </w:r>
      <w:r w:rsidR="00C81FB0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足</w:t>
      </w:r>
      <w:r w:rsidR="00C81FB0" w:rsidRPr="00F614F3">
        <w:rPr>
          <w:rStyle w:val="a8"/>
          <w:rFonts w:eastAsia="方正新书宋_GBK"/>
          <w:color w:val="auto"/>
          <w:sz w:val="30"/>
          <w:szCs w:val="28"/>
          <w:u w:val="single" w:color="FF0000"/>
          <w:lang w:eastAsia="zh-TW"/>
        </w:rPr>
        <w:footnoteReference w:id="286"/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，枯榮智慧以為雙樹。若見佛性，非榮非枯為中間而般涅槃，雙照二諦。</w:t>
      </w:r>
    </w:p>
    <w:p w14:paraId="1686EC9D" w14:textId="77777777" w:rsidR="00611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二寄結四教念處觀二，初約《中論》偈結為三諦二，初結成一念三諦</w:t>
      </w:r>
    </w:p>
    <w:p w14:paraId="512FFB02" w14:textId="77777777" w:rsidR="00611F23" w:rsidRPr="00F614F3" w:rsidRDefault="00611F23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總結四念處，雖別說示人，文言難見。只一剎那心，即是因緣所生法。因緣心生滅，即是三藏三十七品；因緣心空，是通三十七品；因緣心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lastRenderedPageBreak/>
        <w:t>假，是別三十七品；因緣心中，非空非假，即是圓三十七品。</w:t>
      </w:r>
    </w:p>
    <w:p w14:paraId="38BD4981" w14:textId="77777777" w:rsidR="00611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二釋顯不可思議</w:t>
      </w:r>
    </w:p>
    <w:p w14:paraId="50B9A22B" w14:textId="77777777" w:rsidR="00611F23" w:rsidRPr="00F614F3" w:rsidRDefault="00611F23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只是一念心，若橫無際，若竪無窮，盡三諦源。然此一念，不橫不竪。若心即空即假即中，是橫；觀此心先見空，次見假，後見中，即是縱。今諦觀心中三句，實不縱不橫，不前不後，畢竟清淨。</w:t>
      </w:r>
    </w:p>
    <w:p w14:paraId="7C8F3052" w14:textId="77777777" w:rsidR="00611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二因約諸經說結諸法門三，初依《華嚴》結成三寶</w:t>
      </w:r>
    </w:p>
    <w:p w14:paraId="1C3DBECA" w14:textId="77777777" w:rsidR="00611F23" w:rsidRPr="00F614F3" w:rsidRDefault="00C07AD1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“</w:t>
      </w:r>
      <w:r w:rsidR="00611F23" w:rsidRPr="00F614F3">
        <w:rPr>
          <w:rFonts w:eastAsia="方正新书宋_GBK" w:hint="eastAsia"/>
          <w:color w:val="auto"/>
          <w:sz w:val="30"/>
          <w:szCs w:val="28"/>
          <w:u w:val="single" w:color="FF0000"/>
          <w:lang w:eastAsia="zh-TW"/>
        </w:rPr>
        <w:t>廣大法界</w:t>
      </w:r>
      <w:r w:rsidR="00827FE4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87"/>
      </w:r>
      <w:r w:rsidR="00611F23" w:rsidRPr="00F614F3">
        <w:rPr>
          <w:rFonts w:eastAsia="方正新书宋_GBK" w:hint="eastAsia"/>
          <w:color w:val="auto"/>
          <w:sz w:val="30"/>
          <w:szCs w:val="28"/>
          <w:lang w:eastAsia="zh-TW"/>
        </w:rPr>
        <w:t>，究竟虛空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”</w:t>
      </w:r>
      <w:r w:rsidR="00611F23" w:rsidRPr="00F614F3">
        <w:rPr>
          <w:rFonts w:eastAsia="方正新书宋_GBK" w:hint="eastAsia"/>
          <w:color w:val="auto"/>
          <w:sz w:val="30"/>
          <w:szCs w:val="28"/>
          <w:lang w:eastAsia="zh-TW"/>
        </w:rPr>
        <w:t>。觀心實性，無有微塵知覺，即是法名不覺</w:t>
      </w:r>
      <w:r w:rsidR="00827F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不覺而覺</w:t>
      </w:r>
      <w:r w:rsidR="006675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名為佛</w:t>
      </w:r>
      <w:r w:rsidR="00827F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D03C08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具足恒沙法藏</w:t>
      </w:r>
      <w:r w:rsidR="00827FE4" w:rsidRPr="00F614F3">
        <w:rPr>
          <w:rStyle w:val="a8"/>
          <w:rFonts w:eastAsia="方正新书宋_GBK"/>
          <w:color w:val="auto"/>
          <w:sz w:val="30"/>
          <w:szCs w:val="28"/>
          <w:lang w:eastAsia="zh-TW"/>
        </w:rPr>
        <w:footnoteReference w:id="288"/>
      </w:r>
      <w:r w:rsidR="00827FE4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虛空法門</w:t>
      </w:r>
      <w:r w:rsidR="00827FE4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十方不可說不可說一微塵中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法界佛</w:t>
      </w:r>
      <w:r w:rsidR="006675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法</w:t>
      </w:r>
      <w:r w:rsidR="006675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、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僧</w:t>
      </w:r>
      <w:r w:rsidR="006675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究盡實相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="00D03C08" w:rsidRPr="00F614F3">
        <w:rPr>
          <w:rFonts w:eastAsia="方正新书宋_GBK"/>
          <w:color w:val="auto"/>
          <w:sz w:val="30"/>
          <w:szCs w:val="28"/>
          <w:lang w:eastAsia="zh-TW"/>
        </w:rPr>
        <w:t>而無積聚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07CD0EBF" w14:textId="77777777" w:rsidR="00611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611F23" w:rsidRPr="00EB7BD9">
        <w:rPr>
          <w:rFonts w:eastAsia="仿宋" w:hint="eastAsia"/>
          <w:color w:val="auto"/>
          <w:szCs w:val="28"/>
          <w:lang w:eastAsia="zh-TW"/>
        </w:rPr>
        <w:t>二依《涅槃》結成三德</w:t>
      </w:r>
    </w:p>
    <w:p w14:paraId="60BB742D" w14:textId="77777777" w:rsidR="0087462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譬如貧人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多所積聚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乃名</w:t>
      </w:r>
      <w:r w:rsidR="00667506" w:rsidRPr="00F614F3">
        <w:rPr>
          <w:rFonts w:eastAsia="方正新书宋_GBK"/>
          <w:color w:val="auto"/>
          <w:sz w:val="30"/>
          <w:szCs w:val="28"/>
          <w:lang w:eastAsia="zh-TW"/>
        </w:rPr>
        <w:t>為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藏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解脫不爾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無所積聚</w:t>
      </w:r>
      <w:r w:rsidR="006675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無所積聚即真解脫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解脫即是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如來</w:t>
      </w:r>
      <w:r w:rsidR="0010565E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無所積聚</w:t>
      </w:r>
      <w:r w:rsidR="0010565E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乃名虛空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能觀此藏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讀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大千經卷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；</w:t>
      </w:r>
      <w:r w:rsidR="0010565E"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開</w:t>
      </w:r>
      <w:r w:rsidRPr="00F614F3">
        <w:rPr>
          <w:rFonts w:eastAsia="方正新书宋_GBK"/>
          <w:color w:val="auto"/>
          <w:sz w:val="30"/>
          <w:szCs w:val="28"/>
          <w:u w:val="single" w:color="FF0000"/>
          <w:lang w:eastAsia="zh-TW"/>
        </w:rPr>
        <w:t>此大藏</w:t>
      </w:r>
      <w:r w:rsidR="0010565E" w:rsidRPr="00F614F3">
        <w:rPr>
          <w:rStyle w:val="a8"/>
          <w:rFonts w:eastAsia="方正新书宋_GBK"/>
          <w:color w:val="auto"/>
          <w:sz w:val="30"/>
          <w:szCs w:val="28"/>
        </w:rPr>
        <w:footnoteReference w:id="289"/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是開佛知見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知見故五眼具足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五眼具足即成菩提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菩提即摩訶般若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即得法身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法身即真解脫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三點不縱不橫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名大涅槃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涅槃名諸佛法界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1264C46F" w14:textId="77777777" w:rsidR="00611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209D8" w:rsidRPr="00EB7BD9">
        <w:rPr>
          <w:rFonts w:eastAsia="仿宋" w:hint="eastAsia"/>
          <w:color w:val="auto"/>
          <w:szCs w:val="28"/>
          <w:lang w:eastAsia="zh-TW"/>
        </w:rPr>
        <w:t>三結成《法華》三行</w:t>
      </w:r>
    </w:p>
    <w:p w14:paraId="3ED080E2" w14:textId="77777777" w:rsidR="0087462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作是觀心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是入如來室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著如來衣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坐如來座</w:t>
      </w:r>
      <w:r w:rsidR="00667506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舉足下足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從道場來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lastRenderedPageBreak/>
        <w:t>住於佛法矣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如來遺囑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令於念處修道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要在茲乎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！</w:t>
      </w:r>
    </w:p>
    <w:p w14:paraId="5FED3E88" w14:textId="77777777" w:rsidR="00611F23" w:rsidRPr="00EB7BD9" w:rsidRDefault="00280E36" w:rsidP="006E436A">
      <w:pPr>
        <w:overflowPunct w:val="0"/>
        <w:autoSpaceDE w:val="0"/>
        <w:autoSpaceDN w:val="0"/>
        <w:snapToGrid w:val="0"/>
        <w:spacing w:beforeLines="100" w:before="240" w:afterLines="50" w:after="120" w:line="540" w:lineRule="exact"/>
        <w:rPr>
          <w:rFonts w:eastAsia="仿宋"/>
          <w:color w:val="auto"/>
          <w:szCs w:val="28"/>
          <w:lang w:eastAsia="zh-TW"/>
        </w:rPr>
      </w:pPr>
      <w:r w:rsidRPr="00EB7BD9">
        <w:rPr>
          <w:rFonts w:eastAsia="仿宋"/>
          <w:color w:val="auto"/>
          <w:szCs w:val="28"/>
          <w:lang w:eastAsia="zh-TW"/>
        </w:rPr>
        <w:t>○</w:t>
      </w:r>
      <w:r w:rsidR="00E209D8" w:rsidRPr="00EB7BD9">
        <w:rPr>
          <w:rFonts w:eastAsia="仿宋" w:hint="eastAsia"/>
          <w:color w:val="auto"/>
          <w:szCs w:val="28"/>
          <w:lang w:eastAsia="zh-TW"/>
        </w:rPr>
        <w:t>三</w:t>
      </w:r>
      <w:r w:rsidR="0010565E" w:rsidRPr="00EB7BD9">
        <w:rPr>
          <w:rFonts w:eastAsia="仿宋" w:hint="eastAsia"/>
          <w:color w:val="auto"/>
          <w:szCs w:val="28"/>
          <w:lang w:eastAsia="zh-TW"/>
        </w:rPr>
        <w:t>料簡明</w:t>
      </w:r>
      <w:r w:rsidR="00E209D8" w:rsidRPr="00EB7BD9">
        <w:rPr>
          <w:rFonts w:eastAsia="仿宋" w:hint="eastAsia"/>
          <w:color w:val="auto"/>
          <w:szCs w:val="28"/>
          <w:lang w:eastAsia="zh-TW"/>
        </w:rPr>
        <w:t>果上功德</w:t>
      </w:r>
    </w:p>
    <w:p w14:paraId="2B84DED8" w14:textId="77777777" w:rsidR="00D03C08" w:rsidRPr="00F614F3" w:rsidRDefault="00D03C0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/>
          <w:color w:val="auto"/>
          <w:sz w:val="30"/>
          <w:szCs w:val="28"/>
          <w:lang w:eastAsia="zh-TW"/>
        </w:rPr>
        <w:t>問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前五停心</w:t>
      </w:r>
      <w:r w:rsidR="006675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六根互用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今念處證何功德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答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：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前說似解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相貌如上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今修念處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進發十住真位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前覩海邊平相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曠蕩若斯</w:t>
      </w:r>
      <w:r w:rsidR="000D1BCC" w:rsidRPr="00F614F3">
        <w:rPr>
          <w:rFonts w:eastAsia="方正新书宋_GBK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況大海深廣</w:t>
      </w:r>
      <w:r w:rsidR="006675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渺渺浩浩</w:t>
      </w:r>
      <w:r w:rsidR="00667506" w:rsidRPr="00F614F3">
        <w:rPr>
          <w:rFonts w:eastAsia="方正新书宋_GBK" w:hint="eastAsia"/>
          <w:color w:val="auto"/>
          <w:sz w:val="30"/>
          <w:szCs w:val="28"/>
          <w:lang w:eastAsia="zh-TW"/>
        </w:rPr>
        <w:t>？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可以智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知</w:t>
      </w:r>
      <w:r w:rsidR="000D1BCC" w:rsidRPr="00F614F3">
        <w:rPr>
          <w:rFonts w:eastAsia="方正新书宋_GBK" w:hint="eastAsia"/>
          <w:color w:val="auto"/>
          <w:sz w:val="30"/>
          <w:szCs w:val="28"/>
          <w:lang w:eastAsia="zh-TW"/>
        </w:rPr>
        <w:t>，</w:t>
      </w: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>無</w:t>
      </w:r>
      <w:r w:rsidRPr="00F614F3">
        <w:rPr>
          <w:rFonts w:eastAsia="方正新书宋_GBK"/>
          <w:color w:val="auto"/>
          <w:sz w:val="30"/>
          <w:szCs w:val="28"/>
          <w:lang w:eastAsia="zh-TW"/>
        </w:rPr>
        <w:t>俟更說</w:t>
      </w:r>
      <w:r w:rsidR="00874628" w:rsidRPr="00F614F3">
        <w:rPr>
          <w:rFonts w:eastAsia="方正新书宋_GBK" w:hint="eastAsia"/>
          <w:color w:val="auto"/>
          <w:sz w:val="30"/>
          <w:szCs w:val="28"/>
          <w:lang w:eastAsia="zh-TW"/>
        </w:rPr>
        <w:t>。</w:t>
      </w:r>
    </w:p>
    <w:p w14:paraId="2365CC7A" w14:textId="77777777" w:rsidR="00D03C08" w:rsidRPr="00F614F3" w:rsidRDefault="0087462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  <w:lang w:eastAsia="zh-TW"/>
        </w:rPr>
      </w:pPr>
      <w:r w:rsidRPr="00F614F3">
        <w:rPr>
          <w:rFonts w:eastAsia="方正新书宋_GBK" w:hint="eastAsia"/>
          <w:color w:val="auto"/>
          <w:sz w:val="30"/>
          <w:szCs w:val="28"/>
          <w:lang w:eastAsia="zh-TW"/>
        </w:rPr>
        <w:t xml:space="preserve"> </w:t>
      </w:r>
    </w:p>
    <w:p w14:paraId="13622D27" w14:textId="77777777" w:rsidR="00D03C08" w:rsidRPr="00FD3FAD" w:rsidRDefault="00D03C08" w:rsidP="00FD3FAD">
      <w:pPr>
        <w:overflowPunct w:val="0"/>
        <w:autoSpaceDE w:val="0"/>
        <w:autoSpaceDN w:val="0"/>
        <w:spacing w:before="50" w:after="50" w:line="540" w:lineRule="exact"/>
        <w:jc w:val="right"/>
        <w:rPr>
          <w:rFonts w:ascii="楷体" w:eastAsia="楷体" w:hAnsi="楷体"/>
          <w:color w:val="auto"/>
          <w:sz w:val="44"/>
          <w:szCs w:val="44"/>
        </w:rPr>
      </w:pPr>
      <w:r w:rsidRPr="00FD3FAD">
        <w:rPr>
          <w:rFonts w:ascii="楷体" w:eastAsia="楷体" w:hAnsi="楷体" w:hint="eastAsia"/>
          <w:color w:val="auto"/>
          <w:sz w:val="44"/>
          <w:szCs w:val="44"/>
        </w:rPr>
        <w:t>四念處卷第四</w:t>
      </w:r>
    </w:p>
    <w:p w14:paraId="386AF9ED" w14:textId="77777777" w:rsidR="00874628" w:rsidRPr="00F614F3" w:rsidRDefault="00874628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</w:rPr>
      </w:pPr>
    </w:p>
    <w:p w14:paraId="7B02BAE2" w14:textId="77777777" w:rsidR="00C07AD1" w:rsidRPr="00F614F3" w:rsidRDefault="00C07AD1" w:rsidP="00280E36">
      <w:pPr>
        <w:overflowPunct w:val="0"/>
        <w:autoSpaceDE w:val="0"/>
        <w:autoSpaceDN w:val="0"/>
        <w:spacing w:before="50" w:after="50" w:line="540" w:lineRule="exact"/>
        <w:rPr>
          <w:rFonts w:eastAsia="方正新书宋_GBK"/>
          <w:color w:val="auto"/>
          <w:sz w:val="30"/>
          <w:szCs w:val="28"/>
        </w:rPr>
      </w:pPr>
    </w:p>
    <w:sectPr w:rsidR="00C07AD1" w:rsidRPr="00F614F3" w:rsidSect="00FF4D94">
      <w:footerReference w:type="even" r:id="rId11"/>
      <w:footerReference w:type="default" r:id="rId12"/>
      <w:footnotePr>
        <w:numRestart w:val="eachPage"/>
      </w:footnotePr>
      <w:pgSz w:w="11906" w:h="16838" w:code="9"/>
      <w:pgMar w:top="2126" w:right="1134" w:bottom="2126" w:left="1134" w:header="851" w:footer="851" w:gutter="284"/>
      <w:pgNumType w:start="1"/>
      <w:cols w:space="425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2B7BBF" w14:textId="77777777" w:rsidR="00075003" w:rsidRDefault="00075003">
      <w:r>
        <w:separator/>
      </w:r>
    </w:p>
  </w:endnote>
  <w:endnote w:type="continuationSeparator" w:id="0">
    <w:p w14:paraId="3A3FE88B" w14:textId="77777777" w:rsidR="00075003" w:rsidRDefault="00075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6EAEF3-FBFF-4824-A6E3-D199C7771109}"/>
    <w:embedBold r:id="rId2" w:fontKey="{AD7FF6E1-CC6D-4CFC-A9A2-017FD44E447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E49BF582-E3C2-4F2A-981B-FF548E6A0D1F}"/>
    <w:embedBold r:id="rId4" w:subsetted="1" w:fontKey="{396A2B78-48F0-4B7B-89B5-9AE50F3396E7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2AA528C2-1D8D-4C05-920C-ADDE6D6C0D59}"/>
    <w:embedBold r:id="rId6" w:subsetted="1" w:fontKey="{4334ECC1-5E4A-4FB2-B40C-5CA6D7134713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BEAE721B-291C-46B2-A893-F0BBE860AC64}"/>
    <w:embedBold r:id="rId8" w:subsetted="1" w:fontKey="{CDCBD384-00F1-4F79-A736-B0B5556961F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6AECFE66-338A-487E-B107-F29E36FE6DF2}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  <w:embedRegular r:id="rId10" w:subsetted="1" w:fontKey="{623A68FD-4973-4649-8174-3DABE08ABF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D3C1C" w14:textId="77777777" w:rsidR="00832FE5" w:rsidRPr="00F614F3" w:rsidRDefault="00832FE5" w:rsidP="00C501BC">
    <w:pPr>
      <w:pStyle w:val="a3"/>
      <w:framePr w:wrap="around" w:vAnchor="text" w:hAnchor="margin" w:xAlign="center" w:y="1"/>
      <w:rPr>
        <w:rStyle w:val="a5"/>
        <w:rFonts w:eastAsia="方正新书宋_GBK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B67D88A" w14:textId="77777777" w:rsidR="00832FE5" w:rsidRPr="00F614F3" w:rsidRDefault="00832FE5">
    <w:pPr>
      <w:pStyle w:val="a3"/>
      <w:rPr>
        <w:rFonts w:eastAsia="方正新书宋_GBK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14377" w14:textId="77777777" w:rsidR="00832FE5" w:rsidRPr="00F614F3" w:rsidRDefault="00832FE5">
    <w:pPr>
      <w:pStyle w:val="a3"/>
      <w:jc w:val="center"/>
      <w:rPr>
        <w:rFonts w:eastAsia="方正新书宋_GBK"/>
      </w:rPr>
    </w:pPr>
  </w:p>
  <w:p w14:paraId="7585FD13" w14:textId="77777777" w:rsidR="00832FE5" w:rsidRPr="00F614F3" w:rsidRDefault="00832FE5">
    <w:pPr>
      <w:pStyle w:val="a3"/>
      <w:rPr>
        <w:rFonts w:eastAsia="方正新书宋_GBK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6F847" w14:textId="77777777" w:rsidR="00440043" w:rsidRPr="00F614F3" w:rsidRDefault="00440043" w:rsidP="008E7BDF">
    <w:pPr>
      <w:pStyle w:val="a3"/>
      <w:framePr w:wrap="around" w:vAnchor="text" w:hAnchor="margin" w:xAlign="center" w:y="1"/>
      <w:rPr>
        <w:rStyle w:val="a5"/>
        <w:rFonts w:eastAsia="方正新书宋_GBK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39F915D" w14:textId="77777777" w:rsidR="00440043" w:rsidRPr="00F614F3" w:rsidRDefault="00440043">
    <w:pPr>
      <w:pStyle w:val="a3"/>
      <w:rPr>
        <w:rFonts w:eastAsia="方正新书宋_GBK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A0F4D" w14:textId="77777777" w:rsidR="00440043" w:rsidRPr="00F614F3" w:rsidRDefault="00440043" w:rsidP="008E7BDF">
    <w:pPr>
      <w:pStyle w:val="a3"/>
      <w:framePr w:wrap="around" w:vAnchor="text" w:hAnchor="margin" w:xAlign="center" w:y="1"/>
      <w:rPr>
        <w:rStyle w:val="a5"/>
        <w:rFonts w:eastAsia="方正新书宋_GBK"/>
      </w:rPr>
    </w:pPr>
    <w:r w:rsidRPr="00F614F3">
      <w:rPr>
        <w:rStyle w:val="a5"/>
        <w:rFonts w:eastAsia="方正新书宋_GBK"/>
      </w:rPr>
      <w:fldChar w:fldCharType="begin"/>
    </w:r>
    <w:r w:rsidRPr="00F614F3">
      <w:rPr>
        <w:rStyle w:val="a5"/>
        <w:rFonts w:eastAsia="方正新书宋_GBK"/>
      </w:rPr>
      <w:instrText xml:space="preserve">PAGE  </w:instrText>
    </w:r>
    <w:r w:rsidRPr="00F614F3">
      <w:rPr>
        <w:rStyle w:val="a5"/>
        <w:rFonts w:eastAsia="方正新书宋_GBK"/>
      </w:rPr>
      <w:fldChar w:fldCharType="separate"/>
    </w:r>
    <w:r w:rsidR="00847B5D" w:rsidRPr="00F614F3">
      <w:rPr>
        <w:rStyle w:val="a5"/>
        <w:rFonts w:eastAsia="方正新书宋_GBK"/>
        <w:noProof/>
      </w:rPr>
      <w:t>67</w:t>
    </w:r>
    <w:r w:rsidRPr="00F614F3">
      <w:rPr>
        <w:rStyle w:val="a5"/>
        <w:rFonts w:eastAsia="方正新书宋_GBK"/>
      </w:rPr>
      <w:fldChar w:fldCharType="end"/>
    </w:r>
  </w:p>
  <w:p w14:paraId="65B9DC34" w14:textId="77777777" w:rsidR="00440043" w:rsidRPr="00F614F3" w:rsidRDefault="00440043">
    <w:pPr>
      <w:pStyle w:val="a3"/>
      <w:rPr>
        <w:rFonts w:eastAsia="方正新书宋_GB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ABA53" w14:textId="77777777" w:rsidR="00075003" w:rsidRDefault="00075003">
      <w:r>
        <w:separator/>
      </w:r>
    </w:p>
  </w:footnote>
  <w:footnote w:type="continuationSeparator" w:id="0">
    <w:p w14:paraId="3DD586D8" w14:textId="77777777" w:rsidR="00075003" w:rsidRDefault="00075003">
      <w:r>
        <w:continuationSeparator/>
      </w:r>
    </w:p>
  </w:footnote>
  <w:footnote w:id="1">
    <w:p w14:paraId="3D877C43" w14:textId="77777777" w:rsidR="00E91496" w:rsidRPr="00F614F3" w:rsidRDefault="00E91496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《大論》云：《大論》十八：“般若波羅蜜，實法不顛倒（下同）。”</w:t>
      </w:r>
    </w:p>
  </w:footnote>
  <w:footnote w:id="2">
    <w:p w14:paraId="11B6F115" w14:textId="77777777" w:rsidR="00976BCA" w:rsidRPr="00F614F3" w:rsidRDefault="00976BCA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當知不可以心思口議：當知下四句，即有、無、雙亦、雙非，以此結顯甚深境界。</w:t>
      </w:r>
    </w:p>
  </w:footnote>
  <w:footnote w:id="3">
    <w:p w14:paraId="324B64D5" w14:textId="77777777" w:rsidR="00A054A8" w:rsidRPr="00F614F3" w:rsidRDefault="00A054A8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撝方示月：撝</w:t>
      </w:r>
      <w:proofErr w:type="spellStart"/>
      <w:r w:rsidRPr="00F614F3">
        <w:rPr>
          <w:rFonts w:eastAsia="方正新书宋_GBK"/>
          <w:sz w:val="24"/>
          <w:szCs w:val="24"/>
          <w:lang w:eastAsia="zh-TW"/>
        </w:rPr>
        <w:t>huī</w:t>
      </w:r>
      <w:proofErr w:type="spellEnd"/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cs="宋体" w:hint="eastAsia"/>
          <w:sz w:val="24"/>
          <w:szCs w:val="24"/>
          <w:lang w:eastAsia="zh-TW"/>
        </w:rPr>
        <w:t>通“揮”，手揮動，指揮。《</w:t>
      </w:r>
      <w:r w:rsidRPr="00F614F3">
        <w:rPr>
          <w:rFonts w:eastAsia="方正新书宋_GBK"/>
          <w:sz w:val="24"/>
          <w:szCs w:val="24"/>
          <w:lang w:eastAsia="zh-TW"/>
        </w:rPr>
        <w:t>公羊傳</w:t>
      </w:r>
      <w:r w:rsidRPr="00F614F3">
        <w:rPr>
          <w:rFonts w:eastAsia="方正新书宋_GBK" w:hint="eastAsia"/>
          <w:sz w:val="24"/>
          <w:szCs w:val="24"/>
          <w:lang w:eastAsia="zh-TW"/>
        </w:rPr>
        <w:t>》</w:t>
      </w:r>
      <w:r w:rsidRPr="00F614F3">
        <w:rPr>
          <w:rFonts w:eastAsia="方正新书宋_GBK"/>
          <w:sz w:val="24"/>
          <w:szCs w:val="24"/>
          <w:lang w:eastAsia="zh-TW"/>
        </w:rPr>
        <w:t>宣十二年：</w:t>
      </w:r>
      <w:r w:rsidRPr="00F614F3">
        <w:rPr>
          <w:rFonts w:eastAsia="方正新书宋_GBK"/>
          <w:sz w:val="24"/>
          <w:szCs w:val="24"/>
          <w:lang w:eastAsia="zh-TW"/>
        </w:rPr>
        <w:t>“</w:t>
      </w:r>
      <w:r w:rsidRPr="00F614F3">
        <w:rPr>
          <w:rFonts w:eastAsia="方正新书宋_GBK"/>
          <w:sz w:val="24"/>
          <w:szCs w:val="24"/>
          <w:lang w:eastAsia="zh-TW"/>
        </w:rPr>
        <w:t>左右撝軍，退舍七里。</w:t>
      </w:r>
      <w:r w:rsidRPr="00F614F3">
        <w:rPr>
          <w:rFonts w:eastAsia="方正新书宋_GBK"/>
          <w:sz w:val="24"/>
          <w:szCs w:val="24"/>
          <w:lang w:eastAsia="zh-TW"/>
        </w:rPr>
        <w:t>”</w:t>
      </w:r>
    </w:p>
  </w:footnote>
  <w:footnote w:id="4">
    <w:p w14:paraId="11680DAF" w14:textId="77777777" w:rsidR="0034725E" w:rsidRPr="00F614F3" w:rsidRDefault="0034725E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如前說：</w:t>
      </w:r>
      <w:r w:rsidR="004349B4" w:rsidRPr="00F614F3">
        <w:rPr>
          <w:rFonts w:eastAsia="方正新书宋_GBK" w:hint="eastAsia"/>
          <w:sz w:val="24"/>
          <w:szCs w:val="24"/>
          <w:lang w:eastAsia="zh-TW"/>
        </w:rPr>
        <w:t>《四念處科解》：“</w:t>
      </w:r>
      <w:r w:rsidRPr="00F614F3">
        <w:rPr>
          <w:rFonts w:eastAsia="方正新书宋_GBK" w:hint="eastAsia"/>
          <w:sz w:val="24"/>
          <w:szCs w:val="24"/>
          <w:lang w:eastAsia="zh-TW"/>
        </w:rPr>
        <w:t>同</w:t>
      </w:r>
      <w:r w:rsidR="004349B4" w:rsidRPr="00F614F3">
        <w:rPr>
          <w:rFonts w:eastAsia="方正新书宋_GBK" w:hint="eastAsia"/>
          <w:sz w:val="24"/>
          <w:szCs w:val="24"/>
          <w:lang w:eastAsia="zh-TW"/>
        </w:rPr>
        <w:t>向</w:t>
      </w:r>
      <w:r w:rsidRPr="00F614F3">
        <w:rPr>
          <w:rFonts w:eastAsia="方正新书宋_GBK" w:hint="eastAsia"/>
          <w:sz w:val="24"/>
          <w:szCs w:val="24"/>
          <w:lang w:eastAsia="zh-TW"/>
        </w:rPr>
        <w:t>《大集》雙亦句也。</w:t>
      </w:r>
      <w:r w:rsidR="004349B4"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5">
    <w:p w14:paraId="5FE19EEE" w14:textId="77777777" w:rsidR="0034725E" w:rsidRPr="00F614F3" w:rsidRDefault="0034725E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廣說令智退：《雜阿毘曇心論》卷一：“極略難解知，極廣令智退，我今處中說，廣說義莊嚴。”</w:t>
      </w:r>
    </w:p>
  </w:footnote>
  <w:footnote w:id="6">
    <w:p w14:paraId="6D9AFEAE" w14:textId="77777777" w:rsidR="008D4E9C" w:rsidRPr="00F614F3" w:rsidRDefault="008D4E9C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方則四句：方，同“廣”。</w:t>
      </w:r>
    </w:p>
  </w:footnote>
  <w:footnote w:id="7">
    <w:p w14:paraId="6E293A77" w14:textId="77777777" w:rsidR="004349B4" w:rsidRPr="00F614F3" w:rsidRDefault="004349B4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故初中後：《四念處科解》：“初指三藏，中謂通、別，後即圓教。”</w:t>
      </w:r>
    </w:p>
  </w:footnote>
  <w:footnote w:id="8">
    <w:p w14:paraId="3EB4DEBE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《大經》云</w:t>
      </w:r>
      <w:r w:rsidRPr="00F614F3">
        <w:rPr>
          <w:rFonts w:eastAsia="方正新书宋_GBK" w:hint="eastAsia"/>
          <w:sz w:val="24"/>
          <w:szCs w:val="24"/>
          <w:lang w:eastAsia="zh-TW"/>
        </w:rPr>
        <w:t>：《涅槃經》卷三十三明三種</w:t>
      </w:r>
      <w:r w:rsidRPr="00F614F3">
        <w:rPr>
          <w:rFonts w:eastAsia="方正新书宋_GBK"/>
          <w:sz w:val="24"/>
          <w:szCs w:val="24"/>
          <w:lang w:eastAsia="zh-TW"/>
        </w:rPr>
        <w:t>甖，一者完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二者漏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三者破</w:t>
      </w:r>
      <w:r w:rsidRPr="00F614F3">
        <w:rPr>
          <w:rFonts w:eastAsia="方正新书宋_GBK" w:hint="eastAsia"/>
          <w:sz w:val="24"/>
          <w:szCs w:val="24"/>
          <w:lang w:eastAsia="zh-TW"/>
        </w:rPr>
        <w:t>。三種田，一者渠流便易，無諸沙鹵瓦石棘刺，種一得百；二者雖無沙鹵瓦石棘刺，渠流</w:t>
      </w:r>
      <w:r w:rsidRPr="00F614F3">
        <w:rPr>
          <w:rFonts w:eastAsia="方正新书宋_GBK"/>
          <w:sz w:val="24"/>
          <w:szCs w:val="24"/>
          <w:lang w:eastAsia="zh-TW"/>
        </w:rPr>
        <w:t>險難，收實減半</w:t>
      </w:r>
      <w:r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/>
          <w:sz w:val="24"/>
          <w:szCs w:val="24"/>
          <w:lang w:eastAsia="zh-TW"/>
        </w:rPr>
        <w:t>三者渠流險難，多諸沙</w:t>
      </w:r>
      <w:r w:rsidRPr="00F614F3">
        <w:rPr>
          <w:rFonts w:eastAsia="方正新书宋_GBK" w:hint="eastAsia"/>
          <w:sz w:val="24"/>
          <w:szCs w:val="24"/>
          <w:lang w:eastAsia="zh-TW"/>
        </w:rPr>
        <w:t>鹵瓦石棘刺，種一得一。</w:t>
      </w:r>
      <w:r w:rsidRPr="00F614F3">
        <w:rPr>
          <w:rFonts w:eastAsia="方正新书宋_GBK"/>
          <w:sz w:val="24"/>
          <w:szCs w:val="24"/>
          <w:lang w:eastAsia="zh-TW"/>
        </w:rPr>
        <w:t>三種馬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一者調壯大力</w:t>
      </w:r>
      <w:r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/>
          <w:sz w:val="24"/>
          <w:szCs w:val="24"/>
          <w:lang w:eastAsia="zh-TW"/>
        </w:rPr>
        <w:t>二者不調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齒壯大力</w:t>
      </w:r>
      <w:r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/>
          <w:sz w:val="24"/>
          <w:szCs w:val="24"/>
          <w:lang w:eastAsia="zh-TW"/>
        </w:rPr>
        <w:t>三者不調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羸老無力。</w:t>
      </w:r>
      <w:r w:rsidRPr="00F614F3">
        <w:rPr>
          <w:rFonts w:eastAsia="方正新书宋_GBK" w:hint="eastAsia"/>
          <w:sz w:val="24"/>
          <w:szCs w:val="24"/>
          <w:lang w:eastAsia="zh-TW"/>
        </w:rPr>
        <w:t>三種人，一者貴族，聰明持戒；二者中姓，鈍根持戒；三者下姓，鈍根毀戒。若欲</w:t>
      </w:r>
      <w:r w:rsidRPr="00F614F3">
        <w:rPr>
          <w:rFonts w:eastAsia="方正新书宋_GBK"/>
          <w:sz w:val="24"/>
          <w:szCs w:val="24"/>
          <w:lang w:eastAsia="zh-TW"/>
        </w:rPr>
        <w:t>盛貯</w:t>
      </w:r>
      <w:r w:rsidRPr="00F614F3">
        <w:rPr>
          <w:rFonts w:eastAsia="方正新书宋_GBK" w:hint="eastAsia"/>
          <w:sz w:val="24"/>
          <w:szCs w:val="24"/>
          <w:lang w:eastAsia="zh-TW"/>
        </w:rPr>
        <w:t>，乃至</w:t>
      </w:r>
      <w:r w:rsidRPr="00F614F3">
        <w:rPr>
          <w:rFonts w:eastAsia="方正新书宋_GBK"/>
          <w:sz w:val="24"/>
          <w:szCs w:val="24"/>
          <w:lang w:eastAsia="zh-TW"/>
        </w:rPr>
        <w:t>教詔</w:t>
      </w:r>
      <w:r w:rsidRPr="00F614F3">
        <w:rPr>
          <w:rFonts w:eastAsia="方正新书宋_GBK" w:hint="eastAsia"/>
          <w:sz w:val="24"/>
          <w:szCs w:val="24"/>
          <w:lang w:eastAsia="zh-TW"/>
        </w:rPr>
        <w:t>，皆</w:t>
      </w:r>
      <w:r w:rsidRPr="00F614F3">
        <w:rPr>
          <w:rFonts w:eastAsia="方正新书宋_GBK"/>
          <w:sz w:val="24"/>
          <w:szCs w:val="24"/>
          <w:lang w:eastAsia="zh-TW"/>
        </w:rPr>
        <w:t>先第一，次及第二，後及第三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</w:p>
  </w:footnote>
  <w:footnote w:id="9">
    <w:p w14:paraId="3BD1EE13" w14:textId="77777777" w:rsidR="007F04EB" w:rsidRPr="00F614F3" w:rsidRDefault="007F04EB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更設方便而塗熨之：《法華文句記》卷九之二《釋從地涌出品》：“【經】除先修習學小乘者，如是之人，我今亦令得聞是經，入於佛慧。【文句】世世已來不受大化，為是人故須開鈍說漸，三藏、方等、般若而調伏之，亦令此人今聞《法華》入於佛慧。……薄須塗熨，慧悟是同。【記】薄須塗熨者，猶如嬰兒，為病服藥，暫須斷乳，權以毒塗。藥勢歇已，洗乳令服。初乳後乳，乳體不殊，中間為病，進否權設。亦如癰瘡，熱氣正盛，且須冷熨，熱休息冷</w:t>
      </w:r>
      <w:r w:rsidRPr="00F614F3">
        <w:rPr>
          <w:rFonts w:eastAsia="方正新书宋_GBK"/>
          <w:sz w:val="24"/>
          <w:szCs w:val="24"/>
          <w:lang w:eastAsia="zh-TW"/>
        </w:rPr>
        <w:t>。初身後身，其體不異，為熱暫熨，熱退如初。此入彼入二處不異，但根鈍者入時未至，如癰如嬰尚須塗熨。以酪等三，暫時調熟，故云薄耳。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0">
    <w:p w14:paraId="7FA71A94" w14:textId="77777777" w:rsidR="007F04EB" w:rsidRPr="00F614F3" w:rsidRDefault="007F04EB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便有涅槃音：《法華文句》</w:t>
      </w:r>
      <w:r w:rsidR="00303F73" w:rsidRPr="00F614F3">
        <w:rPr>
          <w:rFonts w:eastAsia="方正新书宋_GBK" w:hint="eastAsia"/>
          <w:sz w:val="24"/>
          <w:szCs w:val="24"/>
          <w:lang w:eastAsia="zh-TW"/>
        </w:rPr>
        <w:t>卷五之一《釋方便品》：“【經】</w:t>
      </w:r>
      <w:r w:rsidRPr="00F614F3">
        <w:rPr>
          <w:rFonts w:eastAsia="方正新书宋_GBK" w:hint="eastAsia"/>
          <w:sz w:val="24"/>
          <w:szCs w:val="24"/>
          <w:lang w:eastAsia="zh-TW"/>
        </w:rPr>
        <w:t>是名轉法輪</w:t>
      </w:r>
      <w:r w:rsidR="00303F7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便有涅槃音</w:t>
      </w:r>
      <w:r w:rsidR="00303F7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及以阿羅漢</w:t>
      </w:r>
      <w:r w:rsidR="00303F7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法僧差別名</w:t>
      </w:r>
      <w:r w:rsidR="00303F73" w:rsidRPr="00F614F3">
        <w:rPr>
          <w:rFonts w:eastAsia="方正新书宋_GBK" w:hint="eastAsia"/>
          <w:sz w:val="24"/>
          <w:szCs w:val="24"/>
          <w:lang w:eastAsia="zh-TW"/>
        </w:rPr>
        <w:t>。【文句】</w:t>
      </w:r>
      <w:r w:rsidRPr="00F614F3">
        <w:rPr>
          <w:rFonts w:eastAsia="方正新书宋_GBK" w:hint="eastAsia"/>
          <w:sz w:val="24"/>
          <w:szCs w:val="24"/>
          <w:lang w:eastAsia="zh-TW"/>
        </w:rPr>
        <w:t>轉佛心中化他之法，度入他心，名轉法輪</w:t>
      </w:r>
      <w:r w:rsidR="00303F73" w:rsidRPr="00F614F3">
        <w:rPr>
          <w:rFonts w:eastAsia="方正新书宋_GBK" w:hint="eastAsia"/>
          <w:sz w:val="24"/>
          <w:szCs w:val="24"/>
          <w:lang w:eastAsia="zh-TW"/>
        </w:rPr>
        <w:t>……</w:t>
      </w:r>
      <w:r w:rsidRPr="00F614F3">
        <w:rPr>
          <w:rFonts w:eastAsia="方正新书宋_GBK" w:hint="eastAsia"/>
          <w:sz w:val="24"/>
          <w:szCs w:val="24"/>
          <w:lang w:eastAsia="zh-TW"/>
        </w:rPr>
        <w:t>能說三乘法者名佛，所說三乘即法，見諦羅漢等名僧，三寶於是現世間。</w:t>
      </w:r>
      <w:r w:rsidR="00303F73"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1">
    <w:p w14:paraId="48B38B23" w14:textId="77777777" w:rsidR="009B0FE7" w:rsidRPr="00F614F3" w:rsidRDefault="009B0FE7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緣覺為自修樂獨善寂：諸本均無“樂”字，今依《天台四教儀集註》所引加。《法華經·譬喻品》：“若有眾生，從佛世尊聞法信受，慇懃精進，求自然慧，樂獨善寂，深知諸法因緣，是名辟支佛乘。”</w:t>
      </w:r>
    </w:p>
  </w:footnote>
  <w:footnote w:id="12">
    <w:p w14:paraId="2AEDA2CB" w14:textId="2820FD0A" w:rsidR="00DA4746" w:rsidRDefault="00DA4746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無比分別</w:t>
      </w:r>
      <w:r w:rsidRPr="00F614F3">
        <w:rPr>
          <w:rFonts w:eastAsia="方正新书宋_GBK"/>
          <w:sz w:val="24"/>
          <w:szCs w:val="24"/>
          <w:lang w:eastAsia="zh-TW"/>
        </w:rPr>
        <w:t>(</w:t>
      </w:r>
      <w:r w:rsidRPr="00F614F3">
        <w:rPr>
          <w:rFonts w:eastAsia="方正新书宋_GBK"/>
          <w:sz w:val="24"/>
          <w:szCs w:val="24"/>
          <w:lang w:eastAsia="zh-TW"/>
        </w:rPr>
        <w:t>云云</w:t>
      </w:r>
      <w:r w:rsidRPr="00F614F3">
        <w:rPr>
          <w:rFonts w:eastAsia="方正新书宋_GBK"/>
          <w:sz w:val="24"/>
          <w:szCs w:val="24"/>
          <w:lang w:eastAsia="zh-TW"/>
        </w:rPr>
        <w:t>)</w:t>
      </w:r>
      <w:r w:rsidRPr="00F614F3">
        <w:rPr>
          <w:rFonts w:eastAsia="方正新书宋_GBK" w:hint="eastAsia"/>
          <w:sz w:val="24"/>
          <w:szCs w:val="24"/>
          <w:lang w:eastAsia="zh-TW"/>
        </w:rPr>
        <w:t>：《維摩經玄疏》卷三：“阿毘曇，此翻言無比法。聖人智慧，分別法義，戒定無比，故云無比法。若佛自分別法相義，若弟子分別法相，皆名阿毘曇也。”</w:t>
      </w:r>
    </w:p>
    <w:p w14:paraId="14982088" w14:textId="77777777" w:rsidR="003311A9" w:rsidRPr="003311A9" w:rsidRDefault="003311A9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</w:footnote>
  <w:footnote w:id="13">
    <w:p w14:paraId="798B20DB" w14:textId="77777777" w:rsidR="002008A9" w:rsidRPr="00F614F3" w:rsidRDefault="002008A9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乃問四事：</w:t>
      </w:r>
      <w:r w:rsidR="00A84FA1" w:rsidRPr="00F614F3">
        <w:rPr>
          <w:rFonts w:eastAsia="方正新书宋_GBK" w:hint="eastAsia"/>
          <w:sz w:val="24"/>
          <w:szCs w:val="24"/>
          <w:lang w:eastAsia="zh-TW"/>
        </w:rPr>
        <w:t>《大論》卷二：“長老</w:t>
      </w:r>
      <w:r w:rsidR="00A84FA1" w:rsidRPr="00F614F3">
        <w:rPr>
          <w:rFonts w:eastAsia="方正新书宋_GBK"/>
          <w:sz w:val="24"/>
          <w:szCs w:val="24"/>
          <w:lang w:eastAsia="zh-TW"/>
        </w:rPr>
        <w:t>阿泥盧豆語阿難：</w:t>
      </w:r>
      <w:r w:rsidR="00A84FA1"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="00A84FA1" w:rsidRPr="00F614F3">
        <w:rPr>
          <w:rFonts w:eastAsia="方正新书宋_GBK"/>
          <w:sz w:val="24"/>
          <w:szCs w:val="24"/>
          <w:lang w:eastAsia="zh-TW"/>
        </w:rPr>
        <w:t>汝當問佛：佛般涅槃後，我曹云何行道？誰當作師？惡口車匿，云何共住？佛經初作何等語？</w:t>
      </w:r>
      <w:r w:rsidR="00A84FA1" w:rsidRPr="00F614F3">
        <w:rPr>
          <w:rFonts w:eastAsia="方正新书宋_GBK" w:hint="eastAsia"/>
          <w:sz w:val="24"/>
          <w:szCs w:val="24"/>
          <w:lang w:eastAsia="zh-TW"/>
        </w:rPr>
        <w:t>’”</w:t>
      </w:r>
      <w:r w:rsidR="00472A20" w:rsidRPr="00F614F3">
        <w:rPr>
          <w:rFonts w:eastAsia="方正新书宋_GBK"/>
          <w:sz w:val="24"/>
          <w:szCs w:val="24"/>
          <w:lang w:eastAsia="zh-TW"/>
        </w:rPr>
        <w:t>佛</w:t>
      </w:r>
      <w:r w:rsidRPr="00F614F3">
        <w:rPr>
          <w:rFonts w:eastAsia="方正新书宋_GBK"/>
          <w:sz w:val="24"/>
          <w:szCs w:val="24"/>
          <w:lang w:eastAsia="zh-TW"/>
        </w:rPr>
        <w:t>令</w:t>
      </w:r>
      <w:r w:rsidR="00A84FA1" w:rsidRPr="00F614F3">
        <w:rPr>
          <w:rFonts w:eastAsia="方正新书宋_GBK"/>
          <w:sz w:val="24"/>
          <w:szCs w:val="24"/>
          <w:lang w:eastAsia="zh-TW"/>
        </w:rPr>
        <w:t>依四念處住</w:t>
      </w:r>
      <w:r w:rsidR="00A84FA1" w:rsidRPr="00F614F3">
        <w:rPr>
          <w:rFonts w:eastAsia="方正新书宋_GBK" w:hint="eastAsia"/>
          <w:sz w:val="24"/>
          <w:szCs w:val="24"/>
          <w:lang w:eastAsia="zh-TW"/>
        </w:rPr>
        <w:t>、以戒為師、</w:t>
      </w:r>
      <w:r w:rsidR="00472A20" w:rsidRPr="00F614F3">
        <w:rPr>
          <w:rFonts w:eastAsia="方正新书宋_GBK"/>
          <w:sz w:val="24"/>
          <w:szCs w:val="24"/>
          <w:lang w:eastAsia="zh-TW"/>
        </w:rPr>
        <w:t>默擯治之</w:t>
      </w:r>
      <w:r w:rsidR="00472A20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="00A84FA1" w:rsidRPr="00F614F3">
        <w:rPr>
          <w:rFonts w:eastAsia="方正新书宋_GBK"/>
          <w:sz w:val="24"/>
          <w:szCs w:val="24"/>
          <w:lang w:eastAsia="zh-TW"/>
        </w:rPr>
        <w:t>經初</w:t>
      </w:r>
      <w:r w:rsidRPr="00F614F3">
        <w:rPr>
          <w:rFonts w:eastAsia="方正新书宋_GBK"/>
          <w:sz w:val="24"/>
          <w:szCs w:val="24"/>
          <w:lang w:eastAsia="zh-TW"/>
        </w:rPr>
        <w:t>安</w:t>
      </w:r>
      <w:r w:rsidR="00472A20" w:rsidRPr="00F614F3">
        <w:rPr>
          <w:rFonts w:eastAsia="方正新书宋_GBK" w:hint="eastAsia"/>
          <w:sz w:val="24"/>
          <w:szCs w:val="24"/>
          <w:lang w:eastAsia="zh-TW"/>
        </w:rPr>
        <w:t>“</w:t>
      </w:r>
      <w:r w:rsidRPr="00F614F3">
        <w:rPr>
          <w:rFonts w:eastAsia="方正新书宋_GBK"/>
          <w:sz w:val="24"/>
          <w:szCs w:val="24"/>
          <w:lang w:eastAsia="zh-TW"/>
        </w:rPr>
        <w:t>如是我聞</w:t>
      </w:r>
      <w:r w:rsidR="00472A20" w:rsidRPr="00F614F3">
        <w:rPr>
          <w:rFonts w:eastAsia="方正新书宋_GBK" w:hint="eastAsia"/>
          <w:sz w:val="24"/>
          <w:szCs w:val="24"/>
          <w:lang w:eastAsia="zh-TW"/>
        </w:rPr>
        <w:t>”</w:t>
      </w:r>
      <w:r w:rsidRPr="00F614F3">
        <w:rPr>
          <w:rFonts w:eastAsia="方正新书宋_GBK"/>
          <w:sz w:val="24"/>
          <w:szCs w:val="24"/>
          <w:lang w:eastAsia="zh-TW"/>
        </w:rPr>
        <w:t>等。</w:t>
      </w:r>
    </w:p>
  </w:footnote>
  <w:footnote w:id="14">
    <w:p w14:paraId="69786CF7" w14:textId="77777777" w:rsidR="006C3DAA" w:rsidRPr="00F614F3" w:rsidRDefault="006C3DAA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木叉有二：列表如下：</w:t>
      </w:r>
    </w:p>
    <w:p w14:paraId="4BF91FDD" w14:textId="77777777" w:rsidR="006C3DAA" w:rsidRPr="00F614F3" w:rsidRDefault="006C3DAA" w:rsidP="003311A9">
      <w:pPr>
        <w:pStyle w:val="a6"/>
        <w:overflowPunct w:val="0"/>
        <w:autoSpaceDE w:val="0"/>
        <w:autoSpaceDN w:val="0"/>
        <w:spacing w:line="30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 xml:space="preserve"> ┌</w:t>
      </w:r>
      <w:r w:rsidRPr="00F614F3">
        <w:rPr>
          <w:rFonts w:eastAsia="方正新书宋_GBK" w:hint="eastAsia"/>
          <w:sz w:val="24"/>
          <w:szCs w:val="24"/>
          <w:lang w:eastAsia="zh-TW"/>
        </w:rPr>
        <w:t>木叉┬</w:t>
      </w:r>
      <w:r w:rsidRPr="00F614F3">
        <w:rPr>
          <w:rFonts w:eastAsia="方正新书宋_GBK"/>
          <w:sz w:val="24"/>
          <w:szCs w:val="24"/>
          <w:lang w:eastAsia="zh-TW"/>
        </w:rPr>
        <w:t>舊</w:t>
      </w:r>
      <w:r w:rsidRPr="00F614F3">
        <w:rPr>
          <w:rFonts w:eastAsia="方正新书宋_GBK" w:hint="eastAsia"/>
          <w:sz w:val="24"/>
          <w:szCs w:val="24"/>
          <w:lang w:eastAsia="zh-TW"/>
        </w:rPr>
        <w:t>戒</w:t>
      </w:r>
      <w:r w:rsidRPr="00F614F3">
        <w:rPr>
          <w:rFonts w:eastAsia="方正新书宋_GBK"/>
          <w:sz w:val="24"/>
          <w:szCs w:val="24"/>
          <w:lang w:eastAsia="zh-TW"/>
        </w:rPr>
        <w:t>┬</w:t>
      </w:r>
      <w:r w:rsidRPr="00F614F3">
        <w:rPr>
          <w:rFonts w:eastAsia="方正新书宋_GBK"/>
          <w:sz w:val="24"/>
          <w:szCs w:val="24"/>
          <w:lang w:eastAsia="zh-TW"/>
        </w:rPr>
        <w:t>正</w:t>
      </w:r>
      <w:r w:rsidRPr="00F614F3">
        <w:rPr>
          <w:rFonts w:eastAsia="方正新书宋_GBK" w:hint="eastAsia"/>
          <w:sz w:val="24"/>
          <w:szCs w:val="24"/>
          <w:lang w:eastAsia="zh-TW"/>
        </w:rPr>
        <w:t>────</w:t>
      </w:r>
      <w:r w:rsidRPr="00F614F3">
        <w:rPr>
          <w:rFonts w:eastAsia="方正新书宋_GBK"/>
          <w:sz w:val="24"/>
          <w:szCs w:val="24"/>
          <w:lang w:eastAsia="zh-TW"/>
        </w:rPr>
        <w:t>十善</w:t>
      </w:r>
    </w:p>
    <w:p w14:paraId="2F483CD9" w14:textId="77777777" w:rsidR="006C3DAA" w:rsidRPr="00F614F3" w:rsidRDefault="006C3DAA" w:rsidP="003311A9">
      <w:pPr>
        <w:pStyle w:val="a6"/>
        <w:overflowPunct w:val="0"/>
        <w:autoSpaceDE w:val="0"/>
        <w:autoSpaceDN w:val="0"/>
        <w:spacing w:line="30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/>
          <w:sz w:val="24"/>
          <w:szCs w:val="24"/>
          <w:lang w:eastAsia="zh-TW"/>
        </w:rPr>
        <w:t>│    │    └</w:t>
      </w:r>
      <w:r w:rsidRPr="00F614F3">
        <w:rPr>
          <w:rFonts w:eastAsia="方正新书宋_GBK"/>
          <w:sz w:val="24"/>
          <w:szCs w:val="24"/>
          <w:lang w:eastAsia="zh-TW"/>
        </w:rPr>
        <w:t>邪</w:t>
      </w:r>
      <w:r w:rsidRPr="00F614F3">
        <w:rPr>
          <w:rFonts w:eastAsia="方正新书宋_GBK" w:hint="eastAsia"/>
          <w:sz w:val="24"/>
          <w:szCs w:val="24"/>
          <w:lang w:eastAsia="zh-TW"/>
        </w:rPr>
        <w:t>────</w:t>
      </w:r>
      <w:r w:rsidRPr="00F614F3">
        <w:rPr>
          <w:rFonts w:eastAsia="方正新书宋_GBK"/>
          <w:sz w:val="24"/>
          <w:szCs w:val="24"/>
          <w:lang w:eastAsia="zh-TW"/>
        </w:rPr>
        <w:t>鷄狗牛馬等</w:t>
      </w:r>
    </w:p>
    <w:p w14:paraId="01532954" w14:textId="77777777" w:rsidR="006C3DAA" w:rsidRPr="00F614F3" w:rsidRDefault="006C3DAA" w:rsidP="003311A9">
      <w:pPr>
        <w:pStyle w:val="a6"/>
        <w:overflowPunct w:val="0"/>
        <w:autoSpaceDE w:val="0"/>
        <w:autoSpaceDN w:val="0"/>
        <w:spacing w:line="30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/>
          <w:sz w:val="24"/>
          <w:szCs w:val="24"/>
          <w:lang w:eastAsia="zh-TW"/>
        </w:rPr>
        <w:t>│    └</w:t>
      </w:r>
      <w:r w:rsidRPr="00F614F3">
        <w:rPr>
          <w:rFonts w:eastAsia="方正新书宋_GBK" w:hint="eastAsia"/>
          <w:sz w:val="24"/>
          <w:szCs w:val="24"/>
          <w:lang w:eastAsia="zh-TW"/>
        </w:rPr>
        <w:t>客戒──────三歸、五戒、二百五十等</w:t>
      </w:r>
    </w:p>
    <w:p w14:paraId="6E651C7B" w14:textId="77777777" w:rsidR="006C3DAA" w:rsidRPr="00F614F3" w:rsidRDefault="006C3DAA" w:rsidP="003311A9">
      <w:pPr>
        <w:pStyle w:val="a6"/>
        <w:overflowPunct w:val="0"/>
        <w:autoSpaceDE w:val="0"/>
        <w:autoSpaceDN w:val="0"/>
        <w:spacing w:line="30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/>
          <w:sz w:val="24"/>
          <w:szCs w:val="24"/>
          <w:lang w:eastAsia="zh-TW"/>
        </w:rPr>
        <w:t>│</w:t>
      </w:r>
      <w:r w:rsidRPr="00F614F3">
        <w:rPr>
          <w:rFonts w:eastAsia="方正新书宋_GBK" w:hint="eastAsia"/>
          <w:sz w:val="24"/>
          <w:szCs w:val="24"/>
          <w:lang w:eastAsia="zh-TW"/>
        </w:rPr>
        <w:t>定┬</w:t>
      </w:r>
      <w:r w:rsidRPr="00F614F3">
        <w:rPr>
          <w:rFonts w:eastAsia="方正新书宋_GBK"/>
          <w:sz w:val="24"/>
          <w:szCs w:val="24"/>
          <w:lang w:eastAsia="zh-TW"/>
        </w:rPr>
        <w:t>舊定</w:t>
      </w:r>
      <w:r w:rsidRPr="00F614F3">
        <w:rPr>
          <w:rFonts w:eastAsia="方正新书宋_GBK"/>
          <w:sz w:val="24"/>
          <w:szCs w:val="24"/>
          <w:lang w:eastAsia="zh-TW"/>
        </w:rPr>
        <w:t>┬</w:t>
      </w:r>
      <w:r w:rsidRPr="00F614F3">
        <w:rPr>
          <w:rFonts w:eastAsia="方正新书宋_GBK"/>
          <w:sz w:val="24"/>
          <w:szCs w:val="24"/>
          <w:lang w:eastAsia="zh-TW"/>
        </w:rPr>
        <w:t>正</w:t>
      </w:r>
      <w:r w:rsidRPr="00F614F3">
        <w:rPr>
          <w:rFonts w:eastAsia="方正新书宋_GBK" w:hint="eastAsia"/>
          <w:sz w:val="24"/>
          <w:szCs w:val="24"/>
          <w:lang w:eastAsia="zh-TW"/>
        </w:rPr>
        <w:t>─────</w:t>
      </w:r>
      <w:r w:rsidRPr="00F614F3">
        <w:rPr>
          <w:rFonts w:eastAsia="方正新书宋_GBK"/>
          <w:sz w:val="24"/>
          <w:szCs w:val="24"/>
          <w:lang w:eastAsia="zh-TW"/>
        </w:rPr>
        <w:t>三四十二</w:t>
      </w:r>
      <w:r w:rsidRPr="00F614F3">
        <w:rPr>
          <w:rFonts w:eastAsia="方正新书宋_GBK" w:hint="eastAsia"/>
          <w:sz w:val="24"/>
          <w:szCs w:val="24"/>
          <w:lang w:eastAsia="zh-TW"/>
        </w:rPr>
        <w:t>（四禪、四空、四無量心</w:t>
      </w:r>
      <w:r w:rsidR="00A855E9" w:rsidRPr="00F614F3">
        <w:rPr>
          <w:rFonts w:eastAsia="方正新书宋_GBK" w:hint="eastAsia"/>
          <w:sz w:val="24"/>
          <w:szCs w:val="24"/>
          <w:lang w:eastAsia="zh-TW"/>
        </w:rPr>
        <w:t>，即十二門禪</w:t>
      </w:r>
      <w:r w:rsidRPr="00F614F3">
        <w:rPr>
          <w:rFonts w:eastAsia="方正新书宋_GBK" w:hint="eastAsia"/>
          <w:sz w:val="24"/>
          <w:szCs w:val="24"/>
          <w:lang w:eastAsia="zh-TW"/>
        </w:rPr>
        <w:t>）</w:t>
      </w:r>
    </w:p>
    <w:p w14:paraId="380297E4" w14:textId="77777777" w:rsidR="006C3DAA" w:rsidRPr="00F614F3" w:rsidRDefault="006C3DAA" w:rsidP="003311A9">
      <w:pPr>
        <w:pStyle w:val="a6"/>
        <w:overflowPunct w:val="0"/>
        <w:autoSpaceDE w:val="0"/>
        <w:autoSpaceDN w:val="0"/>
        <w:spacing w:line="30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/>
          <w:sz w:val="24"/>
          <w:szCs w:val="24"/>
          <w:lang w:eastAsia="zh-TW"/>
        </w:rPr>
        <w:t>│  │    └</w:t>
      </w:r>
      <w:r w:rsidRPr="00F614F3">
        <w:rPr>
          <w:rFonts w:eastAsia="方正新书宋_GBK"/>
          <w:sz w:val="24"/>
          <w:szCs w:val="24"/>
          <w:lang w:eastAsia="zh-TW"/>
        </w:rPr>
        <w:t>邪</w:t>
      </w:r>
      <w:r w:rsidRPr="00F614F3">
        <w:rPr>
          <w:rFonts w:eastAsia="方正新书宋_GBK" w:hint="eastAsia"/>
          <w:sz w:val="24"/>
          <w:szCs w:val="24"/>
          <w:lang w:eastAsia="zh-TW"/>
        </w:rPr>
        <w:t>─────</w:t>
      </w:r>
      <w:r w:rsidRPr="00F614F3">
        <w:rPr>
          <w:rFonts w:eastAsia="方正新书宋_GBK"/>
          <w:sz w:val="24"/>
          <w:szCs w:val="24"/>
          <w:lang w:eastAsia="zh-TW"/>
        </w:rPr>
        <w:t>邪禪鬼定等</w:t>
      </w:r>
    </w:p>
    <w:p w14:paraId="5689D8EC" w14:textId="77777777" w:rsidR="006C3DAA" w:rsidRPr="00F614F3" w:rsidRDefault="006C3DAA" w:rsidP="003311A9">
      <w:pPr>
        <w:pStyle w:val="a6"/>
        <w:overflowPunct w:val="0"/>
        <w:autoSpaceDE w:val="0"/>
        <w:autoSpaceDN w:val="0"/>
        <w:spacing w:line="30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/>
          <w:sz w:val="24"/>
          <w:szCs w:val="24"/>
          <w:lang w:eastAsia="zh-TW"/>
        </w:rPr>
        <w:t>│  └</w:t>
      </w:r>
      <w:r w:rsidRPr="00F614F3">
        <w:rPr>
          <w:rFonts w:eastAsia="方正新书宋_GBK" w:hint="eastAsia"/>
          <w:sz w:val="24"/>
          <w:szCs w:val="24"/>
          <w:lang w:eastAsia="zh-TW"/>
        </w:rPr>
        <w:t>客定</w:t>
      </w:r>
      <w:r w:rsidRPr="00F614F3">
        <w:rPr>
          <w:rFonts w:eastAsia="方正新书宋_GBK" w:hint="eastAsia"/>
          <w:sz w:val="24"/>
          <w:szCs w:val="24"/>
        </w:rPr>
        <w:t>───────</w:t>
      </w:r>
      <w:r w:rsidRPr="00F614F3">
        <w:rPr>
          <w:rFonts w:eastAsia="方正新书宋_GBK" w:hint="eastAsia"/>
          <w:sz w:val="24"/>
          <w:szCs w:val="24"/>
          <w:lang w:eastAsia="zh-TW"/>
        </w:rPr>
        <w:t>九想、八背等</w:t>
      </w:r>
    </w:p>
    <w:p w14:paraId="0153C070" w14:textId="77777777" w:rsidR="006C3DAA" w:rsidRPr="00F614F3" w:rsidRDefault="006C3DAA" w:rsidP="003311A9">
      <w:pPr>
        <w:pStyle w:val="a6"/>
        <w:overflowPunct w:val="0"/>
        <w:autoSpaceDE w:val="0"/>
        <w:autoSpaceDN w:val="0"/>
        <w:spacing w:line="30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/>
          <w:sz w:val="24"/>
          <w:szCs w:val="24"/>
          <w:lang w:eastAsia="zh-TW"/>
        </w:rPr>
        <w:t>└</w:t>
      </w:r>
      <w:r w:rsidRPr="00F614F3">
        <w:rPr>
          <w:rFonts w:eastAsia="方正新书宋_GBK"/>
          <w:sz w:val="24"/>
          <w:szCs w:val="24"/>
          <w:lang w:eastAsia="zh-TW"/>
        </w:rPr>
        <w:t>慧</w:t>
      </w:r>
      <w:r w:rsidRPr="00F614F3">
        <w:rPr>
          <w:rFonts w:eastAsia="方正新书宋_GBK"/>
          <w:sz w:val="24"/>
          <w:szCs w:val="24"/>
          <w:lang w:eastAsia="zh-TW"/>
        </w:rPr>
        <w:t>┬</w:t>
      </w:r>
      <w:r w:rsidRPr="00F614F3">
        <w:rPr>
          <w:rFonts w:eastAsia="方正新书宋_GBK"/>
          <w:sz w:val="24"/>
          <w:szCs w:val="24"/>
          <w:lang w:eastAsia="zh-TW"/>
        </w:rPr>
        <w:t>舊慧</w:t>
      </w:r>
      <w:r w:rsidRPr="00F614F3">
        <w:rPr>
          <w:rFonts w:eastAsia="方正新书宋_GBK"/>
          <w:sz w:val="24"/>
          <w:szCs w:val="24"/>
          <w:lang w:eastAsia="zh-TW"/>
        </w:rPr>
        <w:t>┬</w:t>
      </w:r>
      <w:r w:rsidRPr="00F614F3">
        <w:rPr>
          <w:rFonts w:eastAsia="方正新书宋_GBK"/>
          <w:sz w:val="24"/>
          <w:szCs w:val="24"/>
          <w:lang w:eastAsia="zh-TW"/>
        </w:rPr>
        <w:t>正</w:t>
      </w:r>
      <w:r w:rsidRPr="00F614F3">
        <w:rPr>
          <w:rFonts w:eastAsia="方正新书宋_GBK" w:hint="eastAsia"/>
          <w:sz w:val="24"/>
          <w:szCs w:val="24"/>
          <w:lang w:eastAsia="zh-TW"/>
        </w:rPr>
        <w:t>─────</w:t>
      </w:r>
      <w:r w:rsidRPr="00F614F3">
        <w:rPr>
          <w:rFonts w:eastAsia="方正新书宋_GBK"/>
          <w:sz w:val="24"/>
          <w:szCs w:val="24"/>
          <w:lang w:eastAsia="zh-TW"/>
        </w:rPr>
        <w:t>識因識果</w:t>
      </w:r>
    </w:p>
    <w:p w14:paraId="050A2EFB" w14:textId="77777777" w:rsidR="006C3DAA" w:rsidRPr="00F614F3" w:rsidRDefault="006C3DAA" w:rsidP="003311A9">
      <w:pPr>
        <w:pStyle w:val="a6"/>
        <w:overflowPunct w:val="0"/>
        <w:autoSpaceDE w:val="0"/>
        <w:autoSpaceDN w:val="0"/>
        <w:spacing w:line="300" w:lineRule="exact"/>
        <w:ind w:firstLineChars="300" w:firstLine="72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/>
          <w:sz w:val="24"/>
          <w:szCs w:val="24"/>
          <w:lang w:eastAsia="zh-TW"/>
        </w:rPr>
        <w:t>│    └</w:t>
      </w:r>
      <w:r w:rsidRPr="00F614F3">
        <w:rPr>
          <w:rFonts w:eastAsia="方正新书宋_GBK"/>
          <w:sz w:val="24"/>
          <w:szCs w:val="24"/>
          <w:lang w:eastAsia="zh-TW"/>
        </w:rPr>
        <w:t>邪</w:t>
      </w:r>
      <w:r w:rsidRPr="00F614F3">
        <w:rPr>
          <w:rFonts w:eastAsia="方正新书宋_GBK" w:hint="eastAsia"/>
          <w:sz w:val="24"/>
          <w:szCs w:val="24"/>
          <w:lang w:eastAsia="zh-TW"/>
        </w:rPr>
        <w:t>─────</w:t>
      </w:r>
      <w:r w:rsidRPr="00F614F3">
        <w:rPr>
          <w:rFonts w:eastAsia="方正新书宋_GBK"/>
          <w:sz w:val="24"/>
          <w:szCs w:val="24"/>
          <w:lang w:eastAsia="zh-TW"/>
        </w:rPr>
        <w:t>撥無因果</w:t>
      </w:r>
    </w:p>
    <w:p w14:paraId="72B8FFB0" w14:textId="77777777" w:rsidR="006C3DAA" w:rsidRPr="00F614F3" w:rsidRDefault="006C3DAA" w:rsidP="003311A9">
      <w:pPr>
        <w:pStyle w:val="a6"/>
        <w:overflowPunct w:val="0"/>
        <w:autoSpaceDE w:val="0"/>
        <w:autoSpaceDN w:val="0"/>
        <w:spacing w:line="300" w:lineRule="exact"/>
        <w:ind w:firstLineChars="300" w:firstLine="72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/>
          <w:sz w:val="24"/>
          <w:szCs w:val="24"/>
          <w:lang w:eastAsia="zh-TW"/>
        </w:rPr>
        <w:t>└</w:t>
      </w:r>
      <w:r w:rsidRPr="00F614F3">
        <w:rPr>
          <w:rFonts w:eastAsia="方正新书宋_GBK" w:hint="eastAsia"/>
          <w:sz w:val="24"/>
          <w:szCs w:val="24"/>
          <w:lang w:eastAsia="zh-TW"/>
        </w:rPr>
        <w:t>客慧───────四諦智</w:t>
      </w:r>
    </w:p>
  </w:footnote>
  <w:footnote w:id="15">
    <w:p w14:paraId="3E360A97" w14:textId="77777777" w:rsidR="006A2F51" w:rsidRPr="00F614F3" w:rsidRDefault="006A2F51" w:rsidP="00102D68">
      <w:pPr>
        <w:overflowPunct w:val="0"/>
        <w:autoSpaceDE w:val="0"/>
        <w:autoSpaceDN w:val="0"/>
        <w:snapToGrid w:val="0"/>
        <w:spacing w:line="360" w:lineRule="exact"/>
        <w:ind w:left="240" w:hangingChars="100" w:hanging="240"/>
        <w:rPr>
          <w:rFonts w:eastAsia="方正新书宋_GBK"/>
          <w:lang w:eastAsia="zh-TW"/>
        </w:rPr>
      </w:pPr>
      <w:r w:rsidRPr="00F614F3">
        <w:rPr>
          <w:rStyle w:val="a8"/>
          <w:rFonts w:eastAsia="方正新书宋_GBK"/>
          <w:vertAlign w:val="baseline"/>
        </w:rPr>
        <w:footnoteRef/>
      </w:r>
      <w:r w:rsidRPr="00F614F3">
        <w:rPr>
          <w:rFonts w:eastAsia="方正新书宋_GBK"/>
          <w:lang w:eastAsia="zh-TW"/>
        </w:rPr>
        <w:t xml:space="preserve"> </w:t>
      </w:r>
      <w:r w:rsidRPr="00F614F3">
        <w:rPr>
          <w:rFonts w:eastAsia="方正新书宋_GBK" w:hint="eastAsia"/>
          <w:lang w:eastAsia="zh-TW"/>
        </w:rPr>
        <w:t>榔檔：</w:t>
      </w:r>
      <w:r w:rsidRPr="00F614F3">
        <w:rPr>
          <w:rFonts w:eastAsia="方正新书宋_GBK"/>
          <w:lang w:eastAsia="zh-TW"/>
        </w:rPr>
        <w:t>亦作</w:t>
      </w:r>
      <w:r w:rsidR="008F089A" w:rsidRPr="00F614F3">
        <w:rPr>
          <w:rFonts w:eastAsia="方正新书宋_GBK" w:hint="eastAsia"/>
          <w:lang w:eastAsia="zh-TW"/>
        </w:rPr>
        <w:t>“鋃鐺”、</w:t>
      </w:r>
      <w:r w:rsidRPr="00F614F3">
        <w:rPr>
          <w:rFonts w:eastAsia="方正新书宋_GBK"/>
          <w:lang w:eastAsia="zh-TW"/>
        </w:rPr>
        <w:t>“</w:t>
      </w:r>
      <w:r w:rsidR="008F089A" w:rsidRPr="00F614F3">
        <w:rPr>
          <w:rFonts w:eastAsia="方正新书宋_GBK"/>
          <w:lang w:eastAsia="zh-TW"/>
        </w:rPr>
        <w:t>郎當</w:t>
      </w:r>
      <w:r w:rsidRPr="00F614F3">
        <w:rPr>
          <w:rFonts w:eastAsia="方正新书宋_GBK"/>
          <w:lang w:eastAsia="zh-TW"/>
        </w:rPr>
        <w:t>”</w:t>
      </w:r>
      <w:r w:rsidR="008F089A" w:rsidRPr="00F614F3">
        <w:rPr>
          <w:rFonts w:eastAsia="方正新书宋_GBK" w:hint="eastAsia"/>
          <w:lang w:eastAsia="zh-TW"/>
        </w:rPr>
        <w:t>，鎖鏈，拘系罪犯之刑具。《四十二章經》：“</w:t>
      </w:r>
      <w:r w:rsidRPr="00F614F3">
        <w:rPr>
          <w:rFonts w:eastAsia="方正新书宋_GBK" w:hint="eastAsia"/>
          <w:lang w:eastAsia="zh-TW"/>
        </w:rPr>
        <w:t>佛言：人繫於妻子寶宅之患，甚於牢獄</w:t>
      </w:r>
      <w:r w:rsidR="008F089A" w:rsidRPr="00F614F3">
        <w:rPr>
          <w:rFonts w:eastAsia="方正新书宋_GBK" w:hint="eastAsia"/>
          <w:lang w:eastAsia="zh-TW"/>
        </w:rPr>
        <w:t>，</w:t>
      </w:r>
      <w:r w:rsidRPr="00F614F3">
        <w:rPr>
          <w:rFonts w:eastAsia="方正新书宋_GBK" w:hint="eastAsia"/>
          <w:lang w:eastAsia="zh-TW"/>
        </w:rPr>
        <w:t>桎梏</w:t>
      </w:r>
      <w:r w:rsidR="008F089A" w:rsidRPr="00F614F3">
        <w:rPr>
          <w:rFonts w:eastAsia="方正新书宋_GBK" w:hint="eastAsia"/>
          <w:lang w:eastAsia="zh-TW"/>
        </w:rPr>
        <w:t>榔檔</w:t>
      </w:r>
      <w:r w:rsidRPr="00F614F3">
        <w:rPr>
          <w:rFonts w:eastAsia="方正新书宋_GBK"/>
          <w:lang w:eastAsia="zh-TW"/>
        </w:rPr>
        <w:t>。牢獄有原赦，妻子情欲雖有虎口之禍己</w:t>
      </w:r>
      <w:r w:rsidR="008F089A" w:rsidRPr="00F614F3">
        <w:rPr>
          <w:rFonts w:eastAsia="方正新书宋_GBK" w:hint="eastAsia"/>
          <w:lang w:eastAsia="zh-TW"/>
        </w:rPr>
        <w:t>，</w:t>
      </w:r>
      <w:r w:rsidRPr="00F614F3">
        <w:rPr>
          <w:rFonts w:eastAsia="方正新书宋_GBK"/>
          <w:lang w:eastAsia="zh-TW"/>
        </w:rPr>
        <w:t>猶甘心投焉，其罪無赦。</w:t>
      </w:r>
      <w:r w:rsidR="008F089A" w:rsidRPr="00F614F3">
        <w:rPr>
          <w:rFonts w:eastAsia="方正新书宋_GBK" w:hint="eastAsia"/>
          <w:lang w:eastAsia="zh-TW"/>
        </w:rPr>
        <w:t>”</w:t>
      </w:r>
    </w:p>
  </w:footnote>
  <w:footnote w:id="16">
    <w:p w14:paraId="3A4122FD" w14:textId="77777777" w:rsidR="00583AD9" w:rsidRPr="00F614F3" w:rsidRDefault="00583AD9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皆空剃頭，如放牧者：</w:t>
      </w:r>
      <w:r w:rsidR="00C924F5" w:rsidRPr="00F614F3">
        <w:rPr>
          <w:rFonts w:eastAsia="方正新书宋_GBK" w:hint="eastAsia"/>
          <w:sz w:val="24"/>
          <w:szCs w:val="24"/>
          <w:lang w:eastAsia="zh-TW"/>
        </w:rPr>
        <w:t>蕅益大师《四分律藏大小持戒犍度略釋》引文作：“皆空剃頭，如放牧童子。”取其禿頭同之耳。</w:t>
      </w:r>
    </w:p>
  </w:footnote>
  <w:footnote w:id="17">
    <w:p w14:paraId="6FE81F78" w14:textId="77777777" w:rsidR="0096224B" w:rsidRPr="00F614F3" w:rsidRDefault="0096224B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如樹木葉：《四念處科解》：“暫時雖止，遭風散亂。”</w:t>
      </w:r>
    </w:p>
  </w:footnote>
  <w:footnote w:id="18">
    <w:p w14:paraId="370C3D73" w14:textId="77777777" w:rsidR="00FB321F" w:rsidRPr="00F614F3" w:rsidRDefault="00FB321F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雖復精進，精進無繡媚：《摩訶止觀輔行傳弘決》</w:t>
      </w:r>
      <w:r w:rsidR="000D0D8D" w:rsidRPr="00F614F3">
        <w:rPr>
          <w:rFonts w:eastAsia="方正新书宋_GBK" w:hint="eastAsia"/>
          <w:sz w:val="24"/>
          <w:szCs w:val="24"/>
          <w:lang w:eastAsia="zh-TW"/>
        </w:rPr>
        <w:t>卷七之三</w:t>
      </w:r>
      <w:r w:rsidRPr="00F614F3">
        <w:rPr>
          <w:rFonts w:eastAsia="方正新书宋_GBK" w:hint="eastAsia"/>
          <w:sz w:val="24"/>
          <w:szCs w:val="24"/>
          <w:lang w:eastAsia="zh-TW"/>
        </w:rPr>
        <w:t>：“【止觀】或出家人，知解溢胸，或精進滅火而不悟無常。喭云：‘可憐無五媚，精進無道心’，此之謂也。【輔行】或精進滅火者，精進之水，破懈怠火，猶如救火，不可少息。懈怠火滅，故云滅火。雖不少息，與道尚乖。身雖精進，不悟無常，不得名為身心精進。……可憐如精進，五媚如道心。媚者，好姿也。”按：六度中缺忍辱，《四念處科解》：“</w:t>
      </w:r>
      <w:r w:rsidR="0074569B" w:rsidRPr="00F614F3">
        <w:rPr>
          <w:rFonts w:eastAsia="方正新书宋_GBK" w:hint="eastAsia"/>
          <w:sz w:val="24"/>
          <w:szCs w:val="24"/>
          <w:lang w:eastAsia="zh-TW"/>
        </w:rPr>
        <w:t>應補云：雖復耐忍，猶狼守齋也。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9">
    <w:p w14:paraId="6B9E2C2F" w14:textId="77777777" w:rsidR="000D0D8D" w:rsidRPr="00F614F3" w:rsidRDefault="000D0D8D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舊醫乳藥：：《摩訶止觀輔行傳弘決》卷四之一：“【止觀】外道邪見六十二等，舊醫乳藥，名為舊慧。【輔行】舊醫等者，《大經》舊醫即是外道，乳藥即是邪常等也。”</w:t>
      </w:r>
    </w:p>
  </w:footnote>
  <w:footnote w:id="20">
    <w:p w14:paraId="2E11E4E3" w14:textId="77777777" w:rsidR="00EF335B" w:rsidRPr="00F614F3" w:rsidRDefault="00EF335B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法華》亦云：《法華文句記》卷五之二：“【經】是大火從四面起。【文句】身、受、心、法，即宅之四邊。從此四邊，起淨樂等四倒八苦之火，眾苦皆集。若知身不淨、苦、無常，即煩惱火滅。【記】身受等者，倒所依也。從此下，倒相也。……若知去，起念處觀。”</w:t>
      </w:r>
    </w:p>
  </w:footnote>
  <w:footnote w:id="21">
    <w:p w14:paraId="7F869BD2" w14:textId="77777777" w:rsidR="00E22BA7" w:rsidRPr="00F614F3" w:rsidRDefault="00E22BA7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此執世性也：《法華玄義釋籤》卷二之二：“【玄】外道邪謂諸法從自在天生，或言世性，或言微塵，或言父母，或言無因，種種邪推，不當道理。【籤】</w:t>
      </w:r>
      <w:r w:rsidRPr="00F614F3">
        <w:rPr>
          <w:rFonts w:eastAsia="方正新书宋_GBK"/>
          <w:sz w:val="24"/>
          <w:szCs w:val="24"/>
          <w:lang w:eastAsia="zh-TW"/>
        </w:rPr>
        <w:t>世性者，計二十五諦，如《止觀》第十記。</w:t>
      </w:r>
      <w:r w:rsidRPr="00F614F3">
        <w:rPr>
          <w:rFonts w:eastAsia="方正新书宋_GBK" w:hint="eastAsia"/>
          <w:sz w:val="24"/>
          <w:szCs w:val="24"/>
          <w:lang w:eastAsia="zh-TW"/>
        </w:rPr>
        <w:t>”《輔行》卷十：“言二十五諦者</w:t>
      </w:r>
      <w:r w:rsidRPr="00F614F3">
        <w:rPr>
          <w:rFonts w:eastAsia="方正新书宋_GBK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……</w:t>
      </w:r>
      <w:r w:rsidRPr="00F614F3">
        <w:rPr>
          <w:rFonts w:eastAsia="方正新书宋_GBK"/>
          <w:sz w:val="24"/>
          <w:szCs w:val="24"/>
          <w:lang w:eastAsia="zh-TW"/>
        </w:rPr>
        <w:t>亦云世性，謂世間眾生由冥初而有，即世間本性也</w:t>
      </w:r>
      <w:r w:rsidRPr="00F614F3">
        <w:rPr>
          <w:rFonts w:eastAsia="方正新书宋_GBK" w:hint="eastAsia"/>
          <w:sz w:val="24"/>
          <w:szCs w:val="24"/>
          <w:lang w:eastAsia="zh-TW"/>
        </w:rPr>
        <w:t>。”</w:t>
      </w:r>
    </w:p>
  </w:footnote>
  <w:footnote w:id="22">
    <w:p w14:paraId="6A14D2CE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《大論》云：見《大論》卷七十。</w:t>
      </w:r>
    </w:p>
  </w:footnote>
  <w:footnote w:id="23">
    <w:p w14:paraId="3BE80B11" w14:textId="77777777" w:rsidR="00B5744C" w:rsidRPr="00F614F3" w:rsidRDefault="00B5744C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於世性冥初生覺：此下所明即二十五諦，今為略示：冥初→覺→我→五塵→五大→十一根；上述二十四諦為所，神我為能，能所合論，成二十五。十一根者，《輔行》卷十：“從五大生十一根，謂眼等根能覺知故，故名為根，名五知根；手、足、口、大小遺根</w:t>
      </w:r>
      <w:r w:rsidRPr="00F614F3">
        <w:rPr>
          <w:rFonts w:eastAsia="方正新书宋_GBK"/>
          <w:sz w:val="24"/>
          <w:szCs w:val="24"/>
          <w:lang w:eastAsia="zh-TW"/>
        </w:rPr>
        <w:t>，能有用故，名五業根；心平等根，合十一根。心能遍緣，名平等根。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24">
    <w:p w14:paraId="4FFD6A09" w14:textId="77777777" w:rsidR="0011769F" w:rsidRPr="00F614F3" w:rsidRDefault="0011769F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此僧佉所執也：《輔行》卷十：“迦毘羅，此翻黃頭。……說經有十萬偈，名《僧佉論》，此云數術。用二十五諦明因中是果，計一為宗。”</w:t>
      </w:r>
    </w:p>
  </w:footnote>
  <w:footnote w:id="25">
    <w:p w14:paraId="47D9B376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以父母故：《大論》作“以無父母故”。</w:t>
      </w:r>
    </w:p>
  </w:footnote>
  <w:footnote w:id="26">
    <w:p w14:paraId="05C687B1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受罪福，命歸於盡：《大論》卷七十：“受罪受福，會歸於盡，精進、懈怠無異。”</w:t>
      </w:r>
    </w:p>
  </w:footnote>
  <w:footnote w:id="27">
    <w:p w14:paraId="2C505244" w14:textId="77777777" w:rsidR="002B5F78" w:rsidRPr="00F614F3" w:rsidRDefault="002B5F78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停河在耳十二年：《法華玄義釋籤》卷三之一：“【玄】天竺世智，極至非想。此間所宗，要在忠孝等。又</w:t>
      </w:r>
      <w:r w:rsidRPr="00F614F3">
        <w:rPr>
          <w:rFonts w:eastAsia="方正新书宋_GBK"/>
          <w:sz w:val="24"/>
          <w:szCs w:val="24"/>
          <w:lang w:eastAsia="zh-TW"/>
        </w:rPr>
        <w:t>獲根本定，發五神通，停河在耳，變釋為羊，納吐風雲，捫摸日月。</w:t>
      </w:r>
      <w:r w:rsidRPr="00F614F3">
        <w:rPr>
          <w:rFonts w:eastAsia="方正新书宋_GBK" w:hint="eastAsia"/>
          <w:sz w:val="24"/>
          <w:szCs w:val="24"/>
          <w:lang w:eastAsia="zh-TW"/>
        </w:rPr>
        <w:t>【籤】獲根本定等者，用通必依色定故也。故停河等，須依根本。停河在耳等者，如《大經》三十五：諸外道等來白波斯匿王</w:t>
      </w:r>
      <w:r w:rsidRPr="00F614F3">
        <w:rPr>
          <w:rFonts w:eastAsia="方正新书宋_GBK"/>
          <w:sz w:val="24"/>
          <w:szCs w:val="24"/>
          <w:lang w:eastAsia="zh-TW"/>
        </w:rPr>
        <w:t>言：</w:t>
      </w:r>
      <w:r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Pr="00F614F3">
        <w:rPr>
          <w:rFonts w:eastAsia="方正新书宋_GBK"/>
          <w:sz w:val="24"/>
          <w:szCs w:val="24"/>
          <w:lang w:eastAsia="zh-TW"/>
        </w:rPr>
        <w:t>大王，不應輕懱如是大士。大王，是月增減，誰之所作？大海鹹味，摩羅延山，誰之所作？豈非我等婆羅門耶？大王，不聞阿竭多仙，十二年中恒河之水停在耳中耶？瞿曇仙人，作大神變，十二年中變作釋身，并令釋身作羝羊身，作千女根在釋身上。耆兔仙人，一日之中飲大海水，令大地乾耶？婆藪仙人，為自在天作三目耶？羅羅仙人，變迦毘羅城為鹵土耶？婆羅門中有如是等大力諸仙，現可撿挍，云何輕懱如是大仙？</w:t>
      </w:r>
      <w:r w:rsidRPr="00F614F3">
        <w:rPr>
          <w:rFonts w:eastAsia="方正新书宋_GBK" w:hint="eastAsia"/>
          <w:sz w:val="24"/>
          <w:szCs w:val="24"/>
          <w:lang w:eastAsia="zh-TW"/>
        </w:rPr>
        <w:t>’</w:t>
      </w:r>
      <w:r w:rsidRPr="00F614F3">
        <w:rPr>
          <w:rFonts w:eastAsia="方正新书宋_GBK"/>
          <w:sz w:val="24"/>
          <w:szCs w:val="24"/>
          <w:lang w:eastAsia="zh-TW"/>
        </w:rPr>
        <w:t>”</w:t>
      </w:r>
    </w:p>
  </w:footnote>
  <w:footnote w:id="28">
    <w:p w14:paraId="2070C0B0" w14:textId="77777777" w:rsidR="00BB1912" w:rsidRPr="00F614F3" w:rsidRDefault="00BB1912" w:rsidP="006F0427">
      <w:pPr>
        <w:pStyle w:val="a6"/>
        <w:overflowPunct w:val="0"/>
        <w:autoSpaceDE w:val="0"/>
        <w:autoSpaceDN w:val="0"/>
        <w:spacing w:line="34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阿毘曇》中明三種念處：《摩訶止觀輔行傳弘決》：“【止觀】若得意者，一一門中初有三種念處，一性念處，二共念處，三緣念處。性是直緣諦理，共是事理合修，緣是遍緣一切境法，亦是緣三藏教法。【輔行】</w:t>
      </w:r>
      <w:r w:rsidR="002E2F89" w:rsidRPr="00F614F3">
        <w:rPr>
          <w:rFonts w:eastAsia="方正新书宋_GBK" w:hint="eastAsia"/>
          <w:sz w:val="24"/>
          <w:szCs w:val="24"/>
          <w:lang w:eastAsia="zh-TW"/>
        </w:rPr>
        <w:t>共謂事理俱得，事謂得滅盡定，理謂無漏緣理斷惑。緣謂當教四門文字教法，教法皆以所詮為境，境即所念之處，謂身受等，故云境法。……</w:t>
      </w:r>
      <w:r w:rsidRPr="00F614F3">
        <w:rPr>
          <w:rFonts w:eastAsia="方正新书宋_GBK" w:hint="eastAsia"/>
          <w:sz w:val="24"/>
          <w:szCs w:val="24"/>
          <w:lang w:eastAsia="zh-TW"/>
        </w:rPr>
        <w:t>準《四念處》，四教各三種念處。</w:t>
      </w:r>
      <w:r w:rsidRPr="00F614F3">
        <w:rPr>
          <w:rFonts w:eastAsia="方正新书宋_GBK" w:hint="eastAsia"/>
          <w:b/>
          <w:sz w:val="24"/>
          <w:szCs w:val="24"/>
          <w:lang w:eastAsia="zh-TW"/>
        </w:rPr>
        <w:t>三藏</w:t>
      </w:r>
      <w:r w:rsidRPr="00F614F3">
        <w:rPr>
          <w:rFonts w:eastAsia="方正新书宋_GBK" w:hint="eastAsia"/>
          <w:sz w:val="24"/>
          <w:szCs w:val="24"/>
          <w:lang w:eastAsia="zh-TW"/>
        </w:rPr>
        <w:t>如前，正是今文三宗翻對。</w:t>
      </w:r>
      <w:r w:rsidRPr="00F614F3">
        <w:rPr>
          <w:rFonts w:eastAsia="方正新书宋_GBK" w:hint="eastAsia"/>
          <w:b/>
          <w:sz w:val="24"/>
          <w:szCs w:val="24"/>
          <w:lang w:eastAsia="zh-TW"/>
        </w:rPr>
        <w:t>若通教者</w:t>
      </w:r>
      <w:r w:rsidRPr="00F614F3">
        <w:rPr>
          <w:rFonts w:eastAsia="方正新书宋_GBK" w:hint="eastAsia"/>
          <w:sz w:val="24"/>
          <w:szCs w:val="24"/>
          <w:lang w:eastAsia="zh-TW"/>
        </w:rPr>
        <w:t>，以自他等四句觀破愛見四倒，皆如幻化，名為性念處；亦以九想等一切事禪，名共念處；見生無生等四諦一切佛法，名緣念處。</w:t>
      </w:r>
      <w:r w:rsidRPr="00F614F3">
        <w:rPr>
          <w:rFonts w:eastAsia="方正新书宋_GBK" w:hint="eastAsia"/>
          <w:b/>
          <w:sz w:val="24"/>
          <w:szCs w:val="24"/>
          <w:lang w:eastAsia="zh-TW"/>
        </w:rPr>
        <w:t>別教</w:t>
      </w:r>
      <w:r w:rsidRPr="00F614F3">
        <w:rPr>
          <w:rFonts w:eastAsia="方正新书宋_GBK" w:hint="eastAsia"/>
          <w:sz w:val="24"/>
          <w:szCs w:val="24"/>
          <w:lang w:eastAsia="zh-TW"/>
        </w:rPr>
        <w:t>三種有通有別，通則位位皆有三種；別則十住為性，十行為共，十向為緣，登地三種分分而發：性顯法身，共顯般若，緣顯解脫。</w:t>
      </w:r>
      <w:r w:rsidRPr="00F614F3">
        <w:rPr>
          <w:rFonts w:eastAsia="方正新书宋_GBK" w:hint="eastAsia"/>
          <w:b/>
          <w:sz w:val="24"/>
          <w:szCs w:val="24"/>
          <w:lang w:eastAsia="zh-TW"/>
        </w:rPr>
        <w:t>圓教三者</w:t>
      </w:r>
      <w:r w:rsidRPr="00F614F3">
        <w:rPr>
          <w:rFonts w:eastAsia="方正新书宋_GBK" w:hint="eastAsia"/>
          <w:sz w:val="24"/>
          <w:szCs w:val="24"/>
          <w:lang w:eastAsia="zh-TW"/>
        </w:rPr>
        <w:t>，性謂觀十界色，一色一切色，一切色一色，了達色中非淨非不淨性，餘三亦如是，名性念處；觀十界色非垢非淨，雙照淨不淨，其性不二，不二之性即是實性，餘三亦爾，是名共念處；觀此身、受、心、法，起無緣慈悲，寂而常照，不動而運，普覆法界，名緣念處。三種念處一心中具，以智慧觀，名為性念處；定慧均等，名為共念處；所有慈悲，緣九念處，名為緣念。”</w:t>
      </w:r>
    </w:p>
  </w:footnote>
  <w:footnote w:id="29">
    <w:p w14:paraId="209CEC71" w14:textId="56F0CE65" w:rsidR="00832FE5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經云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：《大經》卷一：“爾時復有二恒河沙諸優婆塞，……深樂觀察諸對治門，所謂苦樂、常無常、淨不淨（</w:t>
      </w:r>
      <w:r w:rsidRPr="00F614F3">
        <w:rPr>
          <w:rFonts w:eastAsia="方正新书宋_GBK" w:hint="eastAsia"/>
          <w:sz w:val="24"/>
          <w:szCs w:val="24"/>
          <w:lang w:eastAsia="zh-TW"/>
        </w:rPr>
        <w:t>云云）。”</w:t>
      </w:r>
    </w:p>
    <w:p w14:paraId="6F2AE9AF" w14:textId="77777777" w:rsidR="00B30091" w:rsidRPr="00B30091" w:rsidRDefault="00B3009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</w:footnote>
  <w:footnote w:id="30">
    <w:p w14:paraId="3F276FFC" w14:textId="77777777" w:rsidR="004A1D4B" w:rsidRPr="00F614F3" w:rsidRDefault="00D97C90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此五停門復有五意：</w:t>
      </w:r>
      <w:r w:rsidR="004A1D4B" w:rsidRPr="00F614F3">
        <w:rPr>
          <w:rFonts w:eastAsia="方正新书宋_GBK" w:hint="eastAsia"/>
          <w:sz w:val="24"/>
          <w:szCs w:val="24"/>
          <w:lang w:eastAsia="zh-TW"/>
        </w:rPr>
        <w:t>《止觀》煩惱境中用六種治，此處明五種，</w:t>
      </w:r>
      <w:r w:rsidR="004A1D4B" w:rsidRPr="00F614F3">
        <w:rPr>
          <w:rFonts w:eastAsia="方正新书宋_GBK"/>
          <w:sz w:val="24"/>
          <w:szCs w:val="24"/>
          <w:lang w:eastAsia="zh-TW"/>
        </w:rPr>
        <w:t>第五與具治名異義同</w:t>
      </w:r>
      <w:r w:rsidR="004A1D4B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列表如下：</w:t>
      </w:r>
    </w:p>
    <w:p w14:paraId="66FFF494" w14:textId="77777777" w:rsidR="004A1D4B" w:rsidRPr="00F614F3" w:rsidRDefault="004A1D4B" w:rsidP="0018386F">
      <w:pPr>
        <w:overflowPunct w:val="0"/>
        <w:autoSpaceDE w:val="0"/>
        <w:autoSpaceDN w:val="0"/>
        <w:snapToGrid w:val="0"/>
        <w:spacing w:line="300" w:lineRule="exact"/>
        <w:ind w:firstLineChars="100" w:firstLine="240"/>
        <w:rPr>
          <w:rFonts w:eastAsia="方正新书宋_GBK"/>
          <w:lang w:eastAsia="zh-TW"/>
        </w:rPr>
      </w:pPr>
      <w:r w:rsidRPr="00F614F3">
        <w:rPr>
          <w:rFonts w:eastAsia="方正新书宋_GBK" w:hint="eastAsia"/>
          <w:lang w:eastAsia="zh-TW"/>
        </w:rPr>
        <w:t xml:space="preserve">       </w:t>
      </w:r>
      <w:r w:rsidRPr="00F614F3">
        <w:rPr>
          <w:rFonts w:eastAsia="方正新书宋_GBK"/>
          <w:lang w:eastAsia="zh-TW"/>
        </w:rPr>
        <w:t xml:space="preserve">  </w:t>
      </w:r>
      <w:r w:rsidRPr="00F614F3">
        <w:rPr>
          <w:rFonts w:eastAsia="方正新书宋_GBK" w:hint="eastAsia"/>
          <w:lang w:eastAsia="zh-TW"/>
        </w:rPr>
        <w:t xml:space="preserve"> </w:t>
      </w:r>
      <w:r w:rsidRPr="00F614F3">
        <w:rPr>
          <w:rFonts w:eastAsia="方正新书宋_GBK" w:hint="eastAsia"/>
          <w:lang w:eastAsia="zh-TW"/>
        </w:rPr>
        <w:t>┌一對治：一藥對一病，如不淨對貪等──一對治────────┐</w:t>
      </w:r>
    </w:p>
    <w:p w14:paraId="0456D066" w14:textId="77777777" w:rsidR="004A1D4B" w:rsidRPr="00F614F3" w:rsidRDefault="004A1D4B" w:rsidP="0018386F">
      <w:pPr>
        <w:overflowPunct w:val="0"/>
        <w:autoSpaceDE w:val="0"/>
        <w:autoSpaceDN w:val="0"/>
        <w:snapToGrid w:val="0"/>
        <w:spacing w:line="300" w:lineRule="exact"/>
        <w:ind w:firstLineChars="100" w:firstLine="240"/>
        <w:rPr>
          <w:rFonts w:eastAsia="方正新书宋_GBK"/>
          <w:lang w:eastAsia="zh-TW"/>
        </w:rPr>
      </w:pPr>
      <w:r w:rsidRPr="00F614F3">
        <w:rPr>
          <w:rFonts w:eastAsia="方正新书宋_GBK" w:hint="eastAsia"/>
          <w:lang w:eastAsia="zh-TW"/>
        </w:rPr>
        <w:t xml:space="preserve">       </w:t>
      </w:r>
      <w:r w:rsidRPr="00F614F3">
        <w:rPr>
          <w:rFonts w:eastAsia="方正新书宋_GBK"/>
          <w:lang w:eastAsia="zh-TW"/>
        </w:rPr>
        <w:t xml:space="preserve"> </w:t>
      </w:r>
      <w:r w:rsidRPr="00F614F3">
        <w:rPr>
          <w:rFonts w:eastAsia="方正新书宋_GBK" w:hint="eastAsia"/>
          <w:lang w:eastAsia="zh-TW"/>
        </w:rPr>
        <w:t xml:space="preserve"> </w:t>
      </w:r>
      <w:r w:rsidRPr="00F614F3">
        <w:rPr>
          <w:rFonts w:eastAsia="方正新书宋_GBK"/>
          <w:lang w:eastAsia="zh-TW"/>
        </w:rPr>
        <w:t xml:space="preserve"> </w:t>
      </w:r>
      <w:r w:rsidRPr="00F614F3">
        <w:rPr>
          <w:rFonts w:eastAsia="方正新书宋_GBK" w:hint="eastAsia"/>
          <w:lang w:eastAsia="zh-TW"/>
        </w:rPr>
        <w:t>│二轉治：一病不轉藥轉，藥病俱轉───二轉治</w:t>
      </w:r>
      <w:r w:rsidRPr="00F614F3">
        <w:rPr>
          <w:rFonts w:eastAsia="方正新书宋_GBK" w:hint="eastAsia"/>
          <w:lang w:eastAsia="zh-TW"/>
        </w:rPr>
        <w:t xml:space="preserve">              </w:t>
      </w:r>
      <w:r w:rsidRPr="00F614F3">
        <w:rPr>
          <w:rFonts w:eastAsia="方正新书宋_GBK"/>
          <w:lang w:eastAsia="zh-TW"/>
        </w:rPr>
        <w:t xml:space="preserve">  </w:t>
      </w:r>
      <w:r w:rsidRPr="00F614F3">
        <w:rPr>
          <w:rFonts w:eastAsia="方正新书宋_GBK" w:hint="eastAsia"/>
          <w:lang w:eastAsia="zh-TW"/>
        </w:rPr>
        <w:t>│四</w:t>
      </w:r>
    </w:p>
    <w:p w14:paraId="11858B7C" w14:textId="77777777" w:rsidR="004A1D4B" w:rsidRPr="00F614F3" w:rsidRDefault="004A1D4B" w:rsidP="0018386F">
      <w:pPr>
        <w:overflowPunct w:val="0"/>
        <w:autoSpaceDE w:val="0"/>
        <w:autoSpaceDN w:val="0"/>
        <w:snapToGrid w:val="0"/>
        <w:spacing w:line="300" w:lineRule="exact"/>
        <w:ind w:firstLineChars="200" w:firstLine="480"/>
        <w:rPr>
          <w:rFonts w:eastAsia="方正新书宋_GBK"/>
          <w:lang w:eastAsia="zh-TW"/>
        </w:rPr>
      </w:pPr>
      <w:r w:rsidRPr="00F614F3">
        <w:rPr>
          <w:rFonts w:eastAsia="方正新书宋_GBK" w:hint="eastAsia"/>
          <w:lang w:eastAsia="zh-TW"/>
        </w:rPr>
        <w:t>┌小乘─┤三不轉治：病雖轉而藥不轉──────三不轉治</w:t>
      </w:r>
      <w:r w:rsidRPr="00F614F3">
        <w:rPr>
          <w:rFonts w:eastAsia="方正新书宋_GBK" w:hint="eastAsia"/>
          <w:lang w:eastAsia="zh-TW"/>
        </w:rPr>
        <w:t xml:space="preserve">              </w:t>
      </w:r>
      <w:r w:rsidRPr="00F614F3">
        <w:rPr>
          <w:rFonts w:eastAsia="方正新书宋_GBK" w:hint="eastAsia"/>
          <w:lang w:eastAsia="zh-TW"/>
        </w:rPr>
        <w:t>├念</w:t>
      </w:r>
    </w:p>
    <w:p w14:paraId="4B44D0E3" w14:textId="77777777" w:rsidR="004A1D4B" w:rsidRPr="00F614F3" w:rsidRDefault="004A1D4B" w:rsidP="0018386F">
      <w:pPr>
        <w:overflowPunct w:val="0"/>
        <w:autoSpaceDE w:val="0"/>
        <w:autoSpaceDN w:val="0"/>
        <w:snapToGrid w:val="0"/>
        <w:spacing w:line="300" w:lineRule="exact"/>
        <w:rPr>
          <w:rFonts w:eastAsia="方正新书宋_GBK"/>
          <w:lang w:eastAsia="zh-TW"/>
        </w:rPr>
      </w:pPr>
      <w:r w:rsidRPr="00F614F3">
        <w:rPr>
          <w:rFonts w:eastAsia="方正新书宋_GBK" w:hint="eastAsia"/>
          <w:lang w:eastAsia="zh-TW"/>
        </w:rPr>
        <w:t xml:space="preserve">  </w:t>
      </w:r>
      <w:r w:rsidRPr="00F614F3">
        <w:rPr>
          <w:rFonts w:eastAsia="方正新书宋_GBK" w:hint="eastAsia"/>
          <w:lang w:eastAsia="zh-TW"/>
        </w:rPr>
        <w:t>止┤</w:t>
      </w:r>
      <w:r w:rsidRPr="00F614F3">
        <w:rPr>
          <w:rFonts w:eastAsia="方正新书宋_GBK" w:hint="eastAsia"/>
          <w:lang w:eastAsia="zh-TW"/>
        </w:rPr>
        <w:t xml:space="preserve"> </w:t>
      </w:r>
      <w:r w:rsidRPr="00F614F3">
        <w:rPr>
          <w:rFonts w:eastAsia="方正新书宋_GBK"/>
          <w:lang w:eastAsia="zh-TW"/>
        </w:rPr>
        <w:t xml:space="preserve"> </w:t>
      </w:r>
      <w:r w:rsidRPr="00F614F3">
        <w:rPr>
          <w:rFonts w:eastAsia="方正新书宋_GBK" w:hint="eastAsia"/>
          <w:lang w:eastAsia="zh-TW"/>
        </w:rPr>
        <w:t xml:space="preserve">    </w:t>
      </w:r>
      <w:r w:rsidRPr="00F614F3">
        <w:rPr>
          <w:rFonts w:eastAsia="方正新书宋_GBK" w:hint="eastAsia"/>
          <w:lang w:eastAsia="zh-TW"/>
        </w:rPr>
        <w:t>│四兼治：病兼一二，藥亦兼一二────四兼治</w:t>
      </w:r>
      <w:r w:rsidRPr="00F614F3">
        <w:rPr>
          <w:rFonts w:eastAsia="方正新书宋_GBK" w:hint="eastAsia"/>
          <w:lang w:eastAsia="zh-TW"/>
        </w:rPr>
        <w:t xml:space="preserve">                </w:t>
      </w:r>
      <w:r w:rsidRPr="00F614F3">
        <w:rPr>
          <w:rFonts w:eastAsia="方正新书宋_GBK" w:hint="eastAsia"/>
          <w:lang w:eastAsia="zh-TW"/>
        </w:rPr>
        <w:t>│處</w:t>
      </w:r>
    </w:p>
    <w:p w14:paraId="2A0E8130" w14:textId="77777777" w:rsidR="004A1D4B" w:rsidRPr="00F614F3" w:rsidRDefault="004A1D4B" w:rsidP="0018386F">
      <w:pPr>
        <w:overflowPunct w:val="0"/>
        <w:autoSpaceDE w:val="0"/>
        <w:autoSpaceDN w:val="0"/>
        <w:snapToGrid w:val="0"/>
        <w:spacing w:line="300" w:lineRule="exact"/>
        <w:ind w:firstLineChars="100" w:firstLine="240"/>
        <w:rPr>
          <w:rFonts w:eastAsia="方正新书宋_GBK"/>
          <w:lang w:eastAsia="zh-TW"/>
        </w:rPr>
      </w:pPr>
      <w:r w:rsidRPr="00F614F3">
        <w:rPr>
          <w:rFonts w:eastAsia="方正新书宋_GBK" w:hint="eastAsia"/>
          <w:lang w:eastAsia="zh-TW"/>
        </w:rPr>
        <w:t>觀│</w:t>
      </w:r>
      <w:r w:rsidRPr="00F614F3">
        <w:rPr>
          <w:rFonts w:eastAsia="方正新书宋_GBK" w:hint="eastAsia"/>
          <w:lang w:eastAsia="zh-TW"/>
        </w:rPr>
        <w:t xml:space="preserve">      </w:t>
      </w:r>
      <w:r w:rsidRPr="00F614F3">
        <w:rPr>
          <w:rFonts w:eastAsia="方正新书宋_GBK" w:hint="eastAsia"/>
          <w:lang w:eastAsia="zh-TW"/>
        </w:rPr>
        <w:t>└五具治：具用五法，共治一病─────五亦對亦轉亦不轉亦兼治┘</w:t>
      </w:r>
    </w:p>
    <w:p w14:paraId="097ED76C" w14:textId="77777777" w:rsidR="00D97C90" w:rsidRPr="00F614F3" w:rsidRDefault="004A1D4B" w:rsidP="0018386F">
      <w:pPr>
        <w:pStyle w:val="a6"/>
        <w:overflowPunct w:val="0"/>
        <w:autoSpaceDE w:val="0"/>
        <w:autoSpaceDN w:val="0"/>
        <w:spacing w:line="300" w:lineRule="exact"/>
        <w:ind w:firstLineChars="200" w:firstLine="48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 w:hint="eastAsia"/>
          <w:sz w:val="24"/>
          <w:szCs w:val="24"/>
          <w:lang w:eastAsia="zh-TW"/>
        </w:rPr>
        <w:t>└大乘──六第一義治：非對等五，如阿伽陀藥，徧治眾病。</w:t>
      </w:r>
    </w:p>
  </w:footnote>
  <w:footnote w:id="31">
    <w:p w14:paraId="621AFA90" w14:textId="77777777" w:rsidR="004B1A0A" w:rsidRPr="00F614F3" w:rsidRDefault="004B1A0A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此中何不用念佛停心：</w:t>
      </w:r>
      <w:r w:rsidR="009C45F0" w:rsidRPr="00F614F3">
        <w:rPr>
          <w:rFonts w:eastAsia="方正新书宋_GBK" w:hint="eastAsia"/>
          <w:sz w:val="24"/>
          <w:szCs w:val="24"/>
          <w:lang w:eastAsia="zh-TW"/>
        </w:rPr>
        <w:t>今文</w:t>
      </w:r>
      <w:r w:rsidRPr="00F614F3">
        <w:rPr>
          <w:rFonts w:eastAsia="方正新书宋_GBK" w:hint="eastAsia"/>
          <w:sz w:val="24"/>
          <w:szCs w:val="24"/>
          <w:lang w:eastAsia="zh-TW"/>
        </w:rPr>
        <w:t>以界方便破著我，然《妙玄》三、《</w:t>
      </w:r>
      <w:r w:rsidRPr="00F614F3">
        <w:rPr>
          <w:rFonts w:eastAsia="方正新书宋_GBK"/>
          <w:sz w:val="24"/>
          <w:szCs w:val="24"/>
          <w:lang w:eastAsia="zh-TW"/>
        </w:rPr>
        <w:t>止觀</w:t>
      </w:r>
      <w:r w:rsidRPr="00F614F3">
        <w:rPr>
          <w:rFonts w:eastAsia="方正新书宋_GBK" w:hint="eastAsia"/>
          <w:sz w:val="24"/>
          <w:szCs w:val="24"/>
          <w:lang w:eastAsia="zh-TW"/>
        </w:rPr>
        <w:t>》</w:t>
      </w:r>
      <w:r w:rsidRPr="00F614F3">
        <w:rPr>
          <w:rFonts w:eastAsia="方正新书宋_GBK"/>
          <w:sz w:val="24"/>
          <w:szCs w:val="24"/>
          <w:lang w:eastAsia="zh-TW"/>
        </w:rPr>
        <w:t>七等均以念佛破障道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故有此問</w:t>
      </w:r>
      <w:r w:rsidRPr="00F614F3">
        <w:rPr>
          <w:rFonts w:eastAsia="方正新书宋_GBK" w:hint="eastAsia"/>
          <w:sz w:val="24"/>
          <w:szCs w:val="24"/>
          <w:lang w:eastAsia="zh-TW"/>
        </w:rPr>
        <w:t>。《四教義》二：“問：此處何不說念佛三昧為五種耶？答：開因緣出界方便代也。界方便與小乘念佛相同，亦破境界逼迫障。”《</w:t>
      </w:r>
      <w:r w:rsidR="003404BB" w:rsidRPr="00F614F3">
        <w:rPr>
          <w:rFonts w:eastAsia="方正新书宋_GBK" w:hint="eastAsia"/>
          <w:sz w:val="24"/>
          <w:szCs w:val="24"/>
          <w:lang w:eastAsia="zh-TW"/>
        </w:rPr>
        <w:t>摩訶止觀輔行傳弘決</w:t>
      </w:r>
      <w:r w:rsidRPr="00F614F3">
        <w:rPr>
          <w:rFonts w:eastAsia="方正新书宋_GBK" w:hint="eastAsia"/>
          <w:sz w:val="24"/>
          <w:szCs w:val="24"/>
          <w:lang w:eastAsia="zh-TW"/>
        </w:rPr>
        <w:t>》</w:t>
      </w:r>
      <w:r w:rsidR="003404BB" w:rsidRPr="00F614F3">
        <w:rPr>
          <w:rFonts w:eastAsia="方正新书宋_GBK" w:hint="eastAsia"/>
          <w:sz w:val="24"/>
          <w:szCs w:val="24"/>
          <w:lang w:eastAsia="zh-TW"/>
        </w:rPr>
        <w:t>卷七之二</w:t>
      </w:r>
      <w:r w:rsidRPr="00F614F3">
        <w:rPr>
          <w:rFonts w:eastAsia="方正新书宋_GBK" w:hint="eastAsia"/>
          <w:sz w:val="24"/>
          <w:szCs w:val="24"/>
          <w:lang w:eastAsia="zh-TW"/>
        </w:rPr>
        <w:t>：“</w:t>
      </w:r>
      <w:r w:rsidR="003404BB" w:rsidRPr="00F614F3">
        <w:rPr>
          <w:rFonts w:eastAsia="方正新书宋_GBK" w:hint="eastAsia"/>
          <w:sz w:val="24"/>
          <w:szCs w:val="24"/>
          <w:lang w:eastAsia="zh-TW"/>
        </w:rPr>
        <w:t>【止觀】</w:t>
      </w:r>
      <w:r w:rsidRPr="00F614F3">
        <w:rPr>
          <w:rFonts w:eastAsia="方正新书宋_GBK" w:hint="eastAsia"/>
          <w:sz w:val="24"/>
          <w:szCs w:val="24"/>
          <w:lang w:eastAsia="zh-TW"/>
        </w:rPr>
        <w:t>《毗曇》以界方便破我。</w:t>
      </w:r>
      <w:r w:rsidR="003404BB" w:rsidRPr="00F614F3">
        <w:rPr>
          <w:rFonts w:eastAsia="方正新书宋_GBK" w:hint="eastAsia"/>
          <w:sz w:val="24"/>
          <w:szCs w:val="24"/>
          <w:lang w:eastAsia="zh-TW"/>
        </w:rPr>
        <w:t>【</w:t>
      </w:r>
      <w:r w:rsidRPr="00F614F3">
        <w:rPr>
          <w:rFonts w:eastAsia="方正新书宋_GBK" w:hint="eastAsia"/>
          <w:sz w:val="24"/>
          <w:szCs w:val="24"/>
          <w:lang w:eastAsia="zh-TW"/>
        </w:rPr>
        <w:t>輔行</w:t>
      </w:r>
      <w:r w:rsidR="003404BB" w:rsidRPr="00F614F3">
        <w:rPr>
          <w:rFonts w:eastAsia="方正新书宋_GBK" w:hint="eastAsia"/>
          <w:sz w:val="24"/>
          <w:szCs w:val="24"/>
          <w:lang w:eastAsia="zh-TW"/>
        </w:rPr>
        <w:t>】</w:t>
      </w:r>
      <w:r w:rsidRPr="00F614F3">
        <w:rPr>
          <w:rFonts w:eastAsia="方正新书宋_GBK" w:hint="eastAsia"/>
          <w:sz w:val="24"/>
          <w:szCs w:val="24"/>
          <w:lang w:eastAsia="zh-TW"/>
        </w:rPr>
        <w:t>《毘曇》以界方便破我等者，我及斷常并計性三，並屬癡故。</w:t>
      </w:r>
      <w:r w:rsidR="003404BB" w:rsidRPr="00F614F3">
        <w:rPr>
          <w:rFonts w:eastAsia="方正新书宋_GBK" w:hint="eastAsia"/>
          <w:sz w:val="24"/>
          <w:szCs w:val="24"/>
          <w:lang w:eastAsia="zh-TW"/>
        </w:rPr>
        <w:t>初破我者，經論不同。故《雜阿毘曇》云</w:t>
      </w:r>
      <w:r w:rsidR="003404BB" w:rsidRPr="00F614F3">
        <w:rPr>
          <w:rFonts w:eastAsia="方正新书宋_GBK"/>
          <w:sz w:val="24"/>
          <w:szCs w:val="24"/>
          <w:lang w:eastAsia="zh-TW"/>
        </w:rPr>
        <w:t>：</w:t>
      </w:r>
      <w:r w:rsidR="003404BB"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="003404BB" w:rsidRPr="00F614F3">
        <w:rPr>
          <w:rFonts w:eastAsia="方正新书宋_GBK"/>
          <w:sz w:val="24"/>
          <w:szCs w:val="24"/>
          <w:lang w:eastAsia="zh-TW"/>
        </w:rPr>
        <w:t>著見行者，以界方便</w:t>
      </w:r>
      <w:r w:rsidR="003404BB" w:rsidRPr="00F614F3">
        <w:rPr>
          <w:rFonts w:eastAsia="方正新书宋_GBK" w:hint="eastAsia"/>
          <w:sz w:val="24"/>
          <w:szCs w:val="24"/>
          <w:lang w:eastAsia="zh-TW"/>
        </w:rPr>
        <w:t>（云云）</w:t>
      </w:r>
      <w:r w:rsidR="003404BB" w:rsidRPr="00F614F3">
        <w:rPr>
          <w:rFonts w:eastAsia="方正新书宋_GBK"/>
          <w:sz w:val="24"/>
          <w:szCs w:val="24"/>
          <w:lang w:eastAsia="zh-TW"/>
        </w:rPr>
        <w:t>。</w:t>
      </w:r>
      <w:r w:rsidR="003404BB" w:rsidRPr="00F614F3">
        <w:rPr>
          <w:rFonts w:eastAsia="方正新书宋_GBK" w:hint="eastAsia"/>
          <w:sz w:val="24"/>
          <w:szCs w:val="24"/>
          <w:lang w:eastAsia="zh-TW"/>
        </w:rPr>
        <w:t>’”</w:t>
      </w:r>
    </w:p>
  </w:footnote>
  <w:footnote w:id="32">
    <w:p w14:paraId="400B4639" w14:textId="77777777" w:rsidR="003404BB" w:rsidRPr="00F614F3" w:rsidRDefault="003404BB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因緣對等分：即著我、斷常、性實，此三皆有，故云等分。</w:t>
      </w:r>
    </w:p>
  </w:footnote>
  <w:footnote w:id="33">
    <w:p w14:paraId="0B91BF5E" w14:textId="349C3675" w:rsidR="006E7766" w:rsidRDefault="006E7766" w:rsidP="0018386F">
      <w:pPr>
        <w:pStyle w:val="a6"/>
        <w:overflowPunct w:val="0"/>
        <w:autoSpaceDE w:val="0"/>
        <w:autoSpaceDN w:val="0"/>
        <w:spacing w:line="34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數有開合：《摩訶止觀》卷五：“《毘婆沙》明三科開合</w:t>
      </w:r>
      <w:r w:rsidRPr="00F614F3">
        <w:rPr>
          <w:rFonts w:eastAsia="方正新书宋_GBK"/>
          <w:sz w:val="24"/>
          <w:szCs w:val="24"/>
          <w:lang w:eastAsia="zh-TW"/>
        </w:rPr>
        <w:t>：</w:t>
      </w:r>
      <w:r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Pr="00F614F3">
        <w:rPr>
          <w:rFonts w:eastAsia="方正新书宋_GBK"/>
          <w:sz w:val="24"/>
          <w:szCs w:val="24"/>
          <w:lang w:eastAsia="zh-TW"/>
        </w:rPr>
        <w:t>若迷心，開心為四陰，色為一陰；若迷色，開色為十入及一入少分，心為一意入及法入少分；若俱迷者，開為十八界也。</w:t>
      </w:r>
      <w:r w:rsidRPr="00F614F3">
        <w:rPr>
          <w:rFonts w:eastAsia="方正新书宋_GBK" w:hint="eastAsia"/>
          <w:sz w:val="24"/>
          <w:szCs w:val="24"/>
          <w:lang w:eastAsia="zh-TW"/>
        </w:rPr>
        <w:t>’”《輔行》廣釋（云云）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</w:p>
    <w:p w14:paraId="67E203F0" w14:textId="77777777" w:rsidR="00B30091" w:rsidRPr="00B30091" w:rsidRDefault="00B30091" w:rsidP="0018386F">
      <w:pPr>
        <w:pStyle w:val="a6"/>
        <w:overflowPunct w:val="0"/>
        <w:autoSpaceDE w:val="0"/>
        <w:autoSpaceDN w:val="0"/>
        <w:spacing w:line="34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</w:footnote>
  <w:footnote w:id="34">
    <w:p w14:paraId="716737A3" w14:textId="77777777" w:rsidR="000D57FA" w:rsidRPr="00F614F3" w:rsidRDefault="000D57FA" w:rsidP="0018386F">
      <w:pPr>
        <w:pStyle w:val="a6"/>
        <w:overflowPunct w:val="0"/>
        <w:autoSpaceDE w:val="0"/>
        <w:autoSpaceDN w:val="0"/>
        <w:spacing w:line="34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然三藏要意：《四念處科解》：“問：《四教義》於五停中即辨十乘，今下三教亦在五停，何不同耶？答：</w:t>
      </w:r>
      <w:r w:rsidR="004F106F" w:rsidRPr="00F614F3">
        <w:rPr>
          <w:rFonts w:eastAsia="方正新书宋_GBK" w:hint="eastAsia"/>
          <w:sz w:val="24"/>
          <w:szCs w:val="24"/>
          <w:lang w:eastAsia="zh-TW"/>
        </w:rPr>
        <w:t>要在於念處前識十乘意，此中與餘雖少進退，不失在於觀前明之，那須疑之也？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35">
    <w:p w14:paraId="1FCE54CA" w14:textId="77777777" w:rsidR="004A2590" w:rsidRPr="00F614F3" w:rsidRDefault="004A2590" w:rsidP="0018386F">
      <w:pPr>
        <w:pStyle w:val="a6"/>
        <w:overflowPunct w:val="0"/>
        <w:autoSpaceDE w:val="0"/>
        <w:autoSpaceDN w:val="0"/>
        <w:spacing w:line="34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五果是苦諦：《四念處科解》：“且舉現果，略未來二支，可例知也。”</w:t>
      </w:r>
    </w:p>
  </w:footnote>
  <w:footnote w:id="36">
    <w:p w14:paraId="49978480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於諸見動而修念處</w:t>
      </w:r>
      <w:r w:rsidRPr="00F614F3">
        <w:rPr>
          <w:rFonts w:eastAsia="方正新书宋_GBK" w:hint="eastAsia"/>
          <w:sz w:val="24"/>
          <w:szCs w:val="24"/>
          <w:lang w:eastAsia="zh-TW"/>
        </w:rPr>
        <w:t>：《維摩文疏》卷十一：“</w:t>
      </w:r>
      <w:r w:rsidR="00830F57" w:rsidRPr="00F614F3">
        <w:rPr>
          <w:rFonts w:eastAsia="方正新书宋_GBK" w:hint="eastAsia"/>
          <w:sz w:val="24"/>
          <w:szCs w:val="24"/>
          <w:lang w:eastAsia="zh-TW"/>
        </w:rPr>
        <w:t>【經】於諸見不動而修行三十七品，是為宴坐。【疏】</w:t>
      </w:r>
      <w:r w:rsidRPr="00F614F3">
        <w:rPr>
          <w:rFonts w:eastAsia="方正新书宋_GBK" w:hint="eastAsia"/>
          <w:sz w:val="24"/>
          <w:szCs w:val="24"/>
          <w:lang w:eastAsia="zh-TW"/>
        </w:rPr>
        <w:t>今約此應四句分別：</w:t>
      </w:r>
      <w:r w:rsidRPr="00F614F3">
        <w:rPr>
          <w:rFonts w:eastAsia="方正新书宋_GBK" w:hint="eastAsia"/>
          <w:b/>
          <w:sz w:val="24"/>
          <w:szCs w:val="24"/>
          <w:lang w:eastAsia="zh-TW"/>
        </w:rPr>
        <w:t>若於諸見動不修道品者</w:t>
      </w:r>
      <w:r w:rsidRPr="00F614F3">
        <w:rPr>
          <w:rFonts w:eastAsia="方正新书宋_GBK" w:hint="eastAsia"/>
          <w:sz w:val="24"/>
          <w:szCs w:val="24"/>
          <w:lang w:eastAsia="zh-TW"/>
        </w:rPr>
        <w:t>，如諸外道，執於有見，又捨有取無，乃至非有非無六十二見（云云）。</w:t>
      </w:r>
      <w:r w:rsidRPr="00F614F3">
        <w:rPr>
          <w:rFonts w:eastAsia="方正新书宋_GBK" w:hint="eastAsia"/>
          <w:b/>
          <w:sz w:val="24"/>
          <w:szCs w:val="24"/>
          <w:lang w:eastAsia="zh-TW"/>
        </w:rPr>
        <w:t>於諸見不動亦不修三十七品者</w:t>
      </w:r>
      <w:r w:rsidRPr="00F614F3">
        <w:rPr>
          <w:rFonts w:eastAsia="方正新书宋_GBK" w:hint="eastAsia"/>
          <w:sz w:val="24"/>
          <w:szCs w:val="24"/>
          <w:lang w:eastAsia="zh-TW"/>
        </w:rPr>
        <w:t>，外人起見，若言是事實，餘妄語，冰執不移，如取虗空也，亦不知修道品也。</w:t>
      </w:r>
      <w:r w:rsidRPr="00F614F3">
        <w:rPr>
          <w:rFonts w:eastAsia="方正新书宋_GBK" w:hint="eastAsia"/>
          <w:b/>
          <w:sz w:val="24"/>
          <w:szCs w:val="24"/>
          <w:lang w:eastAsia="zh-TW"/>
        </w:rPr>
        <w:t>於諸見動而修行三十七品者</w:t>
      </w:r>
      <w:r w:rsidRPr="00F614F3">
        <w:rPr>
          <w:rFonts w:eastAsia="方正新书宋_GBK" w:hint="eastAsia"/>
          <w:sz w:val="24"/>
          <w:szCs w:val="24"/>
          <w:lang w:eastAsia="zh-TW"/>
        </w:rPr>
        <w:t>，三藏教二乘人，隨四見起，即知是身邊二見，汙穢五陰，顛倒因緣，無常流動，故名於見動。而修三十七品者，觀此身邊二見五陰，四枯念處，破四倒，生四正勤、如意、根力覺道，成燸、頂、忍法，入見思無漏，名修三十七品（云云）。</w:t>
      </w:r>
      <w:r w:rsidRPr="00F614F3">
        <w:rPr>
          <w:rFonts w:eastAsia="方正新书宋_GBK" w:hint="eastAsia"/>
          <w:b/>
          <w:sz w:val="24"/>
          <w:szCs w:val="24"/>
          <w:lang w:eastAsia="zh-TW"/>
        </w:rPr>
        <w:t>於諸見不動而修三十七品者</w:t>
      </w:r>
      <w:r w:rsidRPr="00F614F3">
        <w:rPr>
          <w:rFonts w:eastAsia="方正新书宋_GBK" w:hint="eastAsia"/>
          <w:sz w:val="24"/>
          <w:szCs w:val="24"/>
          <w:lang w:eastAsia="zh-TW"/>
        </w:rPr>
        <w:t>，菩薩知六十二見即是菩提，不取不捨，故言於諸見不動。而修三十七品者，菩薩觀身邊二見，汙穢五陰，修四念處時，觀色性非垢非淨，是身念處；觀受性非苦非樂，是受念處；觀心性非常非無常，是修心念處；觀想行二陰性非我非無我，是修法念處（云云）。”</w:t>
      </w:r>
    </w:p>
  </w:footnote>
  <w:footnote w:id="37">
    <w:p w14:paraId="54C30867" w14:textId="77777777" w:rsidR="00720821" w:rsidRPr="00F614F3" w:rsidRDefault="0072082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成慚愧有羞僧：《大論》卷三：“是僧四種：有羞僧，無羞僧，啞羊僧，實僧。云何名有羞僧？持戒不破，身、口清淨，能別好醜，未得道，是名有羞僧（云云）</w:t>
      </w:r>
      <w:r w:rsidRPr="00F614F3">
        <w:rPr>
          <w:rFonts w:eastAsia="方正新书宋_GBK" w:hint="eastAsia"/>
          <w:sz w:val="24"/>
          <w:szCs w:val="24"/>
          <w:lang w:eastAsia="zh-TW"/>
        </w:rPr>
        <w:t>。”</w:t>
      </w:r>
    </w:p>
  </w:footnote>
  <w:footnote w:id="38">
    <w:p w14:paraId="59263274" w14:textId="77777777" w:rsidR="00720821" w:rsidRPr="00F614F3" w:rsidRDefault="00720821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外則眷屬：列表如下：</w:t>
      </w:r>
    </w:p>
    <w:p w14:paraId="296A8095" w14:textId="77777777" w:rsidR="00720821" w:rsidRPr="00F614F3" w:rsidRDefault="00720821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 xml:space="preserve"> ┌</w:t>
      </w:r>
      <w:r w:rsidRPr="00F614F3">
        <w:rPr>
          <w:rFonts w:eastAsia="方正新书宋_GBK" w:hint="eastAsia"/>
          <w:sz w:val="24"/>
          <w:szCs w:val="24"/>
          <w:lang w:eastAsia="zh-TW"/>
        </w:rPr>
        <w:t>外┬</w:t>
      </w:r>
      <w:r w:rsidR="00271EC2" w:rsidRPr="00F614F3">
        <w:rPr>
          <w:rFonts w:eastAsia="方正新书宋_GBK"/>
          <w:sz w:val="24"/>
          <w:szCs w:val="24"/>
          <w:lang w:eastAsia="zh-TW"/>
        </w:rPr>
        <w:t>軟</w:t>
      </w:r>
      <w:r w:rsidR="00271EC2" w:rsidRPr="00F614F3">
        <w:rPr>
          <w:rFonts w:eastAsia="方正新书宋_GBK"/>
          <w:sz w:val="24"/>
          <w:szCs w:val="24"/>
          <w:lang w:eastAsia="zh-TW"/>
        </w:rPr>
        <w:t>──</w:t>
      </w:r>
      <w:r w:rsidR="00271EC2" w:rsidRPr="00F614F3">
        <w:rPr>
          <w:rFonts w:eastAsia="方正新书宋_GBK" w:hint="eastAsia"/>
          <w:sz w:val="24"/>
          <w:szCs w:val="24"/>
          <w:lang w:eastAsia="zh-TW"/>
        </w:rPr>
        <w:t>眷屬</w:t>
      </w:r>
    </w:p>
    <w:p w14:paraId="75D391F1" w14:textId="77777777" w:rsidR="00720821" w:rsidRPr="00F614F3" w:rsidRDefault="00720821" w:rsidP="00102D68">
      <w:pPr>
        <w:pStyle w:val="a6"/>
        <w:overflowPunct w:val="0"/>
        <w:autoSpaceDE w:val="0"/>
        <w:autoSpaceDN w:val="0"/>
        <w:spacing w:line="36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/>
          <w:sz w:val="24"/>
          <w:szCs w:val="24"/>
          <w:lang w:eastAsia="zh-TW"/>
        </w:rPr>
        <w:t>│  └</w:t>
      </w:r>
      <w:r w:rsidR="00271EC2" w:rsidRPr="00F614F3">
        <w:rPr>
          <w:rFonts w:eastAsia="方正新书宋_GBK" w:hint="eastAsia"/>
          <w:sz w:val="24"/>
          <w:szCs w:val="24"/>
          <w:lang w:eastAsia="zh-TW"/>
        </w:rPr>
        <w:t>強──</w:t>
      </w:r>
      <w:r w:rsidR="00271EC2" w:rsidRPr="00F614F3">
        <w:rPr>
          <w:rFonts w:eastAsia="方正新书宋_GBK"/>
          <w:sz w:val="24"/>
          <w:szCs w:val="24"/>
          <w:lang w:eastAsia="zh-TW"/>
        </w:rPr>
        <w:t>惡名穢稱</w:t>
      </w:r>
    </w:p>
    <w:p w14:paraId="5092C522" w14:textId="77777777" w:rsidR="00720821" w:rsidRPr="00F614F3" w:rsidRDefault="00720821" w:rsidP="00102D68">
      <w:pPr>
        <w:pStyle w:val="a6"/>
        <w:overflowPunct w:val="0"/>
        <w:autoSpaceDE w:val="0"/>
        <w:autoSpaceDN w:val="0"/>
        <w:spacing w:line="36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/>
          <w:sz w:val="24"/>
          <w:szCs w:val="24"/>
          <w:lang w:eastAsia="zh-TW"/>
        </w:rPr>
        <w:t>└</w:t>
      </w:r>
      <w:r w:rsidRPr="00F614F3">
        <w:rPr>
          <w:rFonts w:eastAsia="方正新书宋_GBK"/>
          <w:sz w:val="24"/>
          <w:szCs w:val="24"/>
          <w:lang w:eastAsia="zh-TW"/>
        </w:rPr>
        <w:t>內</w:t>
      </w:r>
      <w:r w:rsidRPr="00F614F3">
        <w:rPr>
          <w:rFonts w:eastAsia="方正新书宋_GBK" w:hint="eastAsia"/>
          <w:sz w:val="24"/>
          <w:szCs w:val="24"/>
          <w:lang w:eastAsia="zh-TW"/>
        </w:rPr>
        <w:t>┬</w:t>
      </w:r>
      <w:r w:rsidR="00271EC2" w:rsidRPr="00F614F3">
        <w:rPr>
          <w:rFonts w:eastAsia="方正新书宋_GBK"/>
          <w:sz w:val="24"/>
          <w:szCs w:val="24"/>
          <w:lang w:eastAsia="zh-TW"/>
        </w:rPr>
        <w:t>軟</w:t>
      </w:r>
      <w:r w:rsidR="00271EC2" w:rsidRPr="00F614F3">
        <w:rPr>
          <w:rFonts w:eastAsia="方正新书宋_GBK"/>
          <w:sz w:val="24"/>
          <w:szCs w:val="24"/>
          <w:lang w:eastAsia="zh-TW"/>
        </w:rPr>
        <w:t>──</w:t>
      </w:r>
      <w:r w:rsidR="00CB3D08" w:rsidRPr="00F614F3">
        <w:rPr>
          <w:rFonts w:eastAsia="方正新书宋_GBK"/>
          <w:sz w:val="24"/>
          <w:szCs w:val="24"/>
          <w:lang w:eastAsia="zh-TW"/>
        </w:rPr>
        <w:t>種種</w:t>
      </w:r>
      <w:r w:rsidR="00271EC2" w:rsidRPr="00F614F3">
        <w:rPr>
          <w:rFonts w:eastAsia="方正新书宋_GBK"/>
          <w:sz w:val="24"/>
          <w:szCs w:val="24"/>
          <w:lang w:eastAsia="zh-TW"/>
        </w:rPr>
        <w:t>證得</w:t>
      </w:r>
      <w:r w:rsidR="00271EC2" w:rsidRPr="00F614F3">
        <w:rPr>
          <w:rFonts w:eastAsia="方正新书宋_GBK" w:hint="eastAsia"/>
          <w:sz w:val="24"/>
          <w:szCs w:val="24"/>
          <w:lang w:eastAsia="zh-TW"/>
        </w:rPr>
        <w:t>諸禪</w:t>
      </w:r>
    </w:p>
    <w:p w14:paraId="29A1897C" w14:textId="77777777" w:rsidR="00720821" w:rsidRPr="00F614F3" w:rsidRDefault="00720821" w:rsidP="00102D68">
      <w:pPr>
        <w:pStyle w:val="a6"/>
        <w:overflowPunct w:val="0"/>
        <w:autoSpaceDE w:val="0"/>
        <w:autoSpaceDN w:val="0"/>
        <w:spacing w:line="360" w:lineRule="exact"/>
        <w:ind w:firstLineChars="300" w:firstLine="72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/>
          <w:sz w:val="24"/>
          <w:szCs w:val="24"/>
          <w:lang w:eastAsia="zh-TW"/>
        </w:rPr>
        <w:t>└</w:t>
      </w:r>
      <w:r w:rsidR="00271EC2" w:rsidRPr="00F614F3">
        <w:rPr>
          <w:rFonts w:eastAsia="方正新书宋_GBK" w:hint="eastAsia"/>
          <w:sz w:val="24"/>
          <w:szCs w:val="24"/>
          <w:lang w:eastAsia="zh-TW"/>
        </w:rPr>
        <w:t>強──</w:t>
      </w:r>
      <w:r w:rsidR="00271EC2" w:rsidRPr="00F614F3">
        <w:rPr>
          <w:rFonts w:eastAsia="方正新书宋_GBK"/>
          <w:sz w:val="24"/>
          <w:szCs w:val="24"/>
          <w:lang w:eastAsia="zh-TW"/>
        </w:rPr>
        <w:t>境界逼迫</w:t>
      </w:r>
      <w:r w:rsidR="00271EC2" w:rsidRPr="00F614F3">
        <w:rPr>
          <w:rFonts w:eastAsia="方正新书宋_GBK" w:hint="eastAsia"/>
          <w:sz w:val="24"/>
          <w:szCs w:val="24"/>
          <w:lang w:eastAsia="zh-TW"/>
        </w:rPr>
        <w:t>（定中業相、魔境等違情之事）</w:t>
      </w:r>
    </w:p>
  </w:footnote>
  <w:footnote w:id="39">
    <w:p w14:paraId="3524359C" w14:textId="77777777" w:rsidR="00F26C8F" w:rsidRPr="00F614F3" w:rsidRDefault="00F26C8F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或有增益觸：</w:t>
      </w:r>
      <w:r w:rsidR="00A51ECB" w:rsidRPr="00F614F3">
        <w:rPr>
          <w:rFonts w:eastAsia="方正新书宋_GBK" w:hint="eastAsia"/>
          <w:sz w:val="24"/>
          <w:szCs w:val="24"/>
          <w:lang w:eastAsia="zh-TW"/>
        </w:rPr>
        <w:t>觸者，八觸，即動、痒、輕、重、冷、暖、澀、滑。每觸均有十種支林功德，即空、明、定、智、善心、柔軟、喜、樂、解脫、境界相應。若與十種支林功德相應，則為成禪覺；若十種支林功德太過、不及，則為二十種壞禪觸。《摩訶止觀》卷九：“又就動觸空明十種論若過若不及，此中之空，只豁爾無礙，是為正空。若永寂絕，都無覺知者，太過；若鏗然塊礙，是不及。明者，如鏡月了亮。若如白日，或見種種光色，是太過；若都無所見，是不及。定者，只一心澄靜。若縛著不動是太過，若馳散萬境此不及。乃至相應，亦如是</w:t>
      </w:r>
      <w:r w:rsidR="00A51ECB" w:rsidRPr="00F614F3">
        <w:rPr>
          <w:rFonts w:eastAsia="方正新书宋_GBK"/>
          <w:sz w:val="24"/>
          <w:szCs w:val="24"/>
          <w:lang w:eastAsia="zh-TW"/>
        </w:rPr>
        <w:t>。</w:t>
      </w:r>
      <w:r w:rsidR="00A51ECB"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40">
    <w:p w14:paraId="49297A29" w14:textId="77777777" w:rsidR="00E14A4B" w:rsidRPr="00F614F3" w:rsidRDefault="00E14A4B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觀之略為十：十境者，</w:t>
      </w:r>
      <w:r w:rsidRPr="00F614F3">
        <w:rPr>
          <w:rFonts w:eastAsia="方正新书宋_GBK"/>
          <w:sz w:val="24"/>
          <w:szCs w:val="24"/>
          <w:lang w:eastAsia="zh-TW"/>
        </w:rPr>
        <w:t>陰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煩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病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業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魔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禪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見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慢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乘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薩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</w:p>
  </w:footnote>
  <w:footnote w:id="41">
    <w:p w14:paraId="57406497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今作十雙料簡</w:t>
      </w:r>
      <w:r w:rsidRPr="00F614F3">
        <w:rPr>
          <w:rFonts w:eastAsia="方正新书宋_GBK" w:hint="eastAsia"/>
          <w:sz w:val="24"/>
          <w:szCs w:val="24"/>
          <w:lang w:eastAsia="zh-TW"/>
        </w:rPr>
        <w:t>：《摩訶止觀》卷五：“互發有十，謂次第不次第、雜不雜、具不具、作意不作意、成不成、益不益、久不久、難不難、更不更、三障四魔，九雙七隻。次第者有三義，謂法、修、發。法者，次第淺深法也；修者，先世已曾研習次第，或此世次第修也；發者，依次修而次發也。不次亦三義，謂法、修、發（云云）。”廣如彼明。</w:t>
      </w:r>
    </w:p>
  </w:footnote>
  <w:footnote w:id="42">
    <w:p w14:paraId="5C5FCBB2" w14:textId="77777777" w:rsidR="00C1711A" w:rsidRPr="00F614F3" w:rsidRDefault="00C1711A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苦忍真明：《天台四教儀集註》卷六：“苦忍真明，</w:t>
      </w:r>
      <w:r w:rsidRPr="00F614F3">
        <w:rPr>
          <w:rFonts w:eastAsia="方正新书宋_GBK"/>
          <w:sz w:val="24"/>
          <w:szCs w:val="24"/>
          <w:lang w:eastAsia="zh-TW"/>
        </w:rPr>
        <w:t>或云苦忍明發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即欲界苦諦下苦法忍也。明發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即苦法智也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謂真智明發也</w:t>
      </w:r>
      <w:r w:rsidRPr="00F614F3">
        <w:rPr>
          <w:rFonts w:eastAsia="方正新书宋_GBK" w:hint="eastAsia"/>
          <w:sz w:val="24"/>
          <w:szCs w:val="24"/>
          <w:lang w:eastAsia="zh-TW"/>
        </w:rPr>
        <w:t>。”</w:t>
      </w:r>
    </w:p>
  </w:footnote>
  <w:footnote w:id="43">
    <w:p w14:paraId="0E74B502" w14:textId="28D3720F" w:rsidR="0018386F" w:rsidRPr="0018386F" w:rsidRDefault="00C1711A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一切色法，名之為身</w:t>
      </w:r>
      <w:r w:rsidR="007D75B0" w:rsidRPr="00F614F3">
        <w:rPr>
          <w:rFonts w:eastAsia="方正新书宋_GBK" w:hint="eastAsia"/>
          <w:sz w:val="24"/>
          <w:szCs w:val="24"/>
          <w:lang w:eastAsia="zh-TW"/>
        </w:rPr>
        <w:t>：《大論》十九：“問曰：何等為內身？何等為外身？如內身、外身皆已攝盡，何以復說內外身觀？答曰：內名自身，外名他身。……復作是念：‘我內觀不得，外或有耶？’外觀亦復不得，自念：‘我或誤錯，今當總觀內外。’觀內、觀外，是為別相；一時俱觀，是為總相。總觀、別觀，了不可得，所觀已竟。”</w:t>
      </w:r>
    </w:p>
  </w:footnote>
  <w:footnote w:id="44">
    <w:p w14:paraId="2E50CCF8" w14:textId="77777777" w:rsidR="003F7759" w:rsidRPr="00F614F3" w:rsidRDefault="003F7759" w:rsidP="00102D68">
      <w:pPr>
        <w:overflowPunct w:val="0"/>
        <w:autoSpaceDE w:val="0"/>
        <w:autoSpaceDN w:val="0"/>
        <w:snapToGrid w:val="0"/>
        <w:spacing w:line="360" w:lineRule="exact"/>
        <w:ind w:left="240" w:hangingChars="100" w:hanging="240"/>
        <w:rPr>
          <w:rFonts w:eastAsia="方正新书宋_GBK"/>
          <w:lang w:eastAsia="zh-TW"/>
        </w:rPr>
      </w:pPr>
      <w:r w:rsidRPr="00F614F3">
        <w:rPr>
          <w:rStyle w:val="a8"/>
          <w:rFonts w:eastAsia="方正新书宋_GBK"/>
          <w:vertAlign w:val="baseline"/>
        </w:rPr>
        <w:footnoteRef/>
      </w:r>
      <w:r w:rsidRPr="00F614F3">
        <w:rPr>
          <w:rFonts w:eastAsia="方正新书宋_GBK" w:hint="eastAsia"/>
          <w:lang w:eastAsia="zh-TW"/>
        </w:rPr>
        <w:t xml:space="preserve"> </w:t>
      </w:r>
      <w:r w:rsidRPr="00F614F3">
        <w:rPr>
          <w:rFonts w:eastAsia="方正新书宋_GBK" w:hint="eastAsia"/>
          <w:lang w:eastAsia="zh-TW"/>
        </w:rPr>
        <w:t>經十月日：《過去現在因果經》卷三：“既處胎已，在於生熟二</w:t>
      </w:r>
      <w:r w:rsidRPr="00F614F3">
        <w:rPr>
          <w:rFonts w:eastAsia="方正新书宋_GBK"/>
          <w:lang w:eastAsia="zh-TW"/>
        </w:rPr>
        <w:t>藏之間，熏炙身體，如地獄苦</w:t>
      </w:r>
      <w:r w:rsidRPr="00F614F3">
        <w:rPr>
          <w:rFonts w:eastAsia="方正新书宋_GBK" w:hint="eastAsia"/>
          <w:lang w:eastAsia="zh-TW"/>
        </w:rPr>
        <w:t>。</w:t>
      </w:r>
      <w:r w:rsidRPr="00F614F3">
        <w:rPr>
          <w:rFonts w:eastAsia="方正新书宋_GBK"/>
          <w:lang w:eastAsia="zh-TW"/>
        </w:rPr>
        <w:t>至滿十月，然後方生</w:t>
      </w:r>
      <w:r w:rsidRPr="00F614F3">
        <w:rPr>
          <w:rFonts w:eastAsia="方正新书宋_GBK" w:hint="eastAsia"/>
          <w:lang w:eastAsia="zh-TW"/>
        </w:rPr>
        <w:t>。”</w:t>
      </w:r>
    </w:p>
  </w:footnote>
  <w:footnote w:id="45">
    <w:p w14:paraId="6CD40542" w14:textId="26BD2376" w:rsidR="00667D65" w:rsidRDefault="00667D65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內有十二名性不淨：性不淨者，厚皮、薄皮、血、肉、筋、脉、骨、隨、肪、</w:t>
      </w:r>
      <w:r w:rsidR="00FC6BA5" w:rsidRPr="00FC6BA5">
        <w:rPr>
          <w:rFonts w:ascii="SimSun-ExtB" w:eastAsia="SimSun-ExtB" w:hAnsi="SimSun-ExtB" w:cs="SimSun-ExtB" w:hint="eastAsia"/>
          <w:sz w:val="24"/>
          <w:szCs w:val="24"/>
          <w:lang w:eastAsia="zh-TW"/>
        </w:rPr>
        <w:t>𦙽</w:t>
      </w:r>
      <w:r w:rsidRPr="00F614F3">
        <w:rPr>
          <w:rFonts w:eastAsia="方正新书宋_GBK" w:hint="eastAsia"/>
          <w:sz w:val="24"/>
          <w:szCs w:val="24"/>
          <w:lang w:eastAsia="zh-TW"/>
        </w:rPr>
        <w:t>、腦、膜；相不淨者，髮、毛、爪、齒、涕、淚、膿、唾、屎、尿、垢、汗；通於相性者，肝、膽、大腸、小腸、胃、脾、腎、心、肺、胞、黃痰、白痰癊。</w:t>
      </w:r>
    </w:p>
    <w:p w14:paraId="410622EF" w14:textId="23770617" w:rsidR="00B30091" w:rsidRDefault="00B3009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  <w:p w14:paraId="28315CF9" w14:textId="77777777" w:rsidR="00B30091" w:rsidRPr="00B30091" w:rsidRDefault="00B3009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</w:footnote>
  <w:footnote w:id="46">
    <w:p w14:paraId="1CDA938A" w14:textId="77777777" w:rsidR="00935AF0" w:rsidRPr="00F614F3" w:rsidRDefault="00935AF0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故《毘曇》偈云：《四教義》卷五：“故《雜心》偈云：‘是身不淨相，真實性常</w:t>
      </w:r>
      <w:r w:rsidRPr="00F614F3">
        <w:rPr>
          <w:rFonts w:eastAsia="方正新书宋_GBK"/>
          <w:sz w:val="24"/>
          <w:szCs w:val="24"/>
          <w:lang w:eastAsia="zh-TW"/>
        </w:rPr>
        <w:t>空。諸受及心法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亦復如是說。</w:t>
      </w:r>
      <w:r w:rsidRPr="00F614F3">
        <w:rPr>
          <w:rFonts w:eastAsia="方正新书宋_GBK" w:hint="eastAsia"/>
          <w:sz w:val="24"/>
          <w:szCs w:val="24"/>
          <w:lang w:eastAsia="zh-TW"/>
        </w:rPr>
        <w:t>”《雜阿毘曇心論》卷五：“是方便於身，真實相決定。諸受及自心，法亦如是觀。”今撮略其半偈耳。</w:t>
      </w:r>
    </w:p>
  </w:footnote>
  <w:footnote w:id="47">
    <w:p w14:paraId="085AD19B" w14:textId="77777777" w:rsidR="009B34E4" w:rsidRPr="00F614F3" w:rsidRDefault="009B34E4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山水、溜斵</w:t>
      </w:r>
      <w:proofErr w:type="spellStart"/>
      <w:r w:rsidRPr="00F614F3">
        <w:rPr>
          <w:rFonts w:eastAsia="方正新书宋_GBK"/>
          <w:sz w:val="24"/>
          <w:szCs w:val="24"/>
          <w:lang w:eastAsia="zh-TW"/>
        </w:rPr>
        <w:t>zhuó</w:t>
      </w:r>
      <w:proofErr w:type="spellEnd"/>
      <w:r w:rsidRPr="00F614F3">
        <w:rPr>
          <w:rFonts w:eastAsia="方正新书宋_GBK" w:hint="eastAsia"/>
          <w:sz w:val="24"/>
          <w:szCs w:val="24"/>
          <w:lang w:eastAsia="zh-TW"/>
        </w:rPr>
        <w:t>、石光：《四念處科解》：“山水等三，可喻上三：謂山水喻轉變無常；溜斵者，猶滴瀝也，謂溜水漸斫減也，此喻一期無常也；石光，即擊石火，喻促時無常。”</w:t>
      </w:r>
    </w:p>
  </w:footnote>
  <w:footnote w:id="48">
    <w:p w14:paraId="1F27CAD4" w14:textId="77777777" w:rsidR="00A007C1" w:rsidRPr="00F614F3" w:rsidRDefault="00A007C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若於心王計我：《四念處科解》：“謂第六識與我見相應。大乘說第七識認第八識為我，非今意也。”</w:t>
      </w:r>
    </w:p>
  </w:footnote>
  <w:footnote w:id="49">
    <w:p w14:paraId="549CDE3D" w14:textId="77777777" w:rsidR="00A007C1" w:rsidRPr="00F614F3" w:rsidRDefault="00A007C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color w:val="auto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從九心數：小乘心所法有四十六，即通</w:t>
      </w:r>
      <w:r w:rsidRPr="00F614F3">
        <w:rPr>
          <w:rFonts w:eastAsia="方正新书宋_GBK" w:hint="eastAsia"/>
          <w:color w:val="auto"/>
          <w:sz w:val="24"/>
          <w:szCs w:val="24"/>
          <w:lang w:eastAsia="zh-TW"/>
        </w:rPr>
        <w:t>大地法十，謂受、想、思、觸、欲、慧、念、作意、勝解、三摩地，此中除受，</w:t>
      </w:r>
      <w:r w:rsidR="004D3828" w:rsidRPr="00F614F3">
        <w:rPr>
          <w:rFonts w:eastAsia="方正新书宋_GBK" w:hint="eastAsia"/>
          <w:color w:val="auto"/>
          <w:sz w:val="24"/>
          <w:szCs w:val="24"/>
          <w:lang w:eastAsia="zh-TW"/>
        </w:rPr>
        <w:t>屬</w:t>
      </w:r>
      <w:r w:rsidRPr="00F614F3">
        <w:rPr>
          <w:rFonts w:eastAsia="方正新书宋_GBK" w:hint="eastAsia"/>
          <w:color w:val="auto"/>
          <w:sz w:val="24"/>
          <w:szCs w:val="24"/>
          <w:lang w:eastAsia="zh-TW"/>
        </w:rPr>
        <w:t>前觀受是苦攝</w:t>
      </w:r>
      <w:r w:rsidR="00942A7A" w:rsidRPr="00F614F3">
        <w:rPr>
          <w:rFonts w:eastAsia="方正新书宋_GBK" w:hint="eastAsia"/>
          <w:color w:val="auto"/>
          <w:sz w:val="24"/>
          <w:szCs w:val="24"/>
          <w:lang w:eastAsia="zh-TW"/>
        </w:rPr>
        <w:t>，其餘</w:t>
      </w:r>
      <w:r w:rsidRPr="00F614F3">
        <w:rPr>
          <w:rFonts w:eastAsia="方正新书宋_GBK" w:hint="eastAsia"/>
          <w:color w:val="auto"/>
          <w:sz w:val="24"/>
          <w:szCs w:val="24"/>
          <w:lang w:eastAsia="zh-TW"/>
        </w:rPr>
        <w:t>九數</w:t>
      </w:r>
      <w:r w:rsidR="00942A7A" w:rsidRPr="00F614F3">
        <w:rPr>
          <w:rFonts w:eastAsia="方正新书宋_GBK" w:hint="eastAsia"/>
          <w:color w:val="auto"/>
          <w:sz w:val="24"/>
          <w:szCs w:val="24"/>
          <w:lang w:eastAsia="zh-TW"/>
        </w:rPr>
        <w:t>，是今觀法無我攝；另有大善地法十、大煩惱地法六、大不善地法二、小煩惱地法十、不定地法八，此等諸法亦屬法念處攝。</w:t>
      </w:r>
    </w:p>
  </w:footnote>
  <w:footnote w:id="50">
    <w:p w14:paraId="2AB19A33" w14:textId="1E4DDAE4" w:rsidR="0018386F" w:rsidRPr="0018386F" w:rsidRDefault="00942A7A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color w:val="auto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color w:val="auto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color w:val="auto"/>
          <w:sz w:val="24"/>
          <w:szCs w:val="24"/>
          <w:lang w:eastAsia="zh-TW"/>
        </w:rPr>
        <w:t>通大地數：即通大地法，除受之外，其餘九數均是法念處攝，此是重</w:t>
      </w:r>
      <w:r w:rsidR="004D3828" w:rsidRPr="00F614F3">
        <w:rPr>
          <w:rFonts w:eastAsia="方正新书宋_GBK" w:hint="eastAsia"/>
          <w:color w:val="auto"/>
          <w:sz w:val="24"/>
          <w:szCs w:val="24"/>
          <w:lang w:eastAsia="zh-TW"/>
        </w:rPr>
        <w:t>說</w:t>
      </w:r>
      <w:r w:rsidRPr="00F614F3">
        <w:rPr>
          <w:rFonts w:eastAsia="方正新书宋_GBK" w:hint="eastAsia"/>
          <w:color w:val="auto"/>
          <w:sz w:val="24"/>
          <w:szCs w:val="24"/>
          <w:lang w:eastAsia="zh-TW"/>
        </w:rPr>
        <w:t>耳。《金光明經玄義拾遺記》卷二：“言通數者，謂想、欲、觸、</w:t>
      </w:r>
      <w:r w:rsidRPr="00F614F3">
        <w:rPr>
          <w:rFonts w:eastAsia="方正新书宋_GBK" w:hint="eastAsia"/>
          <w:sz w:val="24"/>
          <w:szCs w:val="24"/>
          <w:lang w:eastAsia="zh-TW"/>
        </w:rPr>
        <w:t>慧、念、思、脫、憶、定、受，此十隨王，能作一切善惡之事，故得名為通大地數。”</w:t>
      </w:r>
      <w:r w:rsidR="004D3828" w:rsidRPr="00F614F3">
        <w:rPr>
          <w:rFonts w:eastAsia="方正新书宋_GBK" w:hint="eastAsia"/>
          <w:sz w:val="24"/>
          <w:szCs w:val="24"/>
          <w:lang w:eastAsia="zh-TW"/>
        </w:rPr>
        <w:t>解脫即勝解，憶持即作意，會之可也。</w:t>
      </w:r>
    </w:p>
  </w:footnote>
  <w:footnote w:id="51">
    <w:p w14:paraId="7A757203" w14:textId="77777777" w:rsidR="00A37CD1" w:rsidRPr="00F614F3" w:rsidRDefault="00A37CD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但名因等起：此是《毘曇》有門說也。《摩訶止觀》卷四：“《成論》呼此為剎那心，剎那心既通緣三毒，三毒等起，故知剎那之心即是善惡成也。《阿毘曇》明此剎那心起，但是無明無記，善惡未成。何以故？雖通緣三毒，不正屬三毒。既不正屬，那得是善惡？雖非是惡，三毒因之而起，呼此無記為因等起，而不名為善惡。”卷十：“《成論》云：‘剎那邊見心起，即是不善。’《毘曇》明剎那邊見心起，不當善惡，名為無記。因等起心</w:t>
      </w:r>
      <w:r w:rsidRPr="00F614F3">
        <w:rPr>
          <w:rFonts w:eastAsia="方正新书宋_GBK"/>
          <w:sz w:val="24"/>
          <w:szCs w:val="24"/>
          <w:lang w:eastAsia="zh-TW"/>
        </w:rPr>
        <w:t>，一切善惡因之而起。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52">
    <w:p w14:paraId="06A3D4FB" w14:textId="77777777" w:rsidR="008A62AC" w:rsidRPr="00F614F3" w:rsidRDefault="008A62AC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故經云：《維摩經文疏》卷二十一：“【經】當起法想，應作是念：但以眾法合成此身，起唯法起，滅唯法滅。【疏】經言起唯法起者，陰入界生，唯是法生，是中無有我人使起使滅。又解起唯法起者，六道因果法起也。滅唯法滅，四種聖人得二種涅槃，即是三界因果法滅也。”</w:t>
      </w:r>
    </w:p>
  </w:footnote>
  <w:footnote w:id="53">
    <w:p w14:paraId="562E4646" w14:textId="77777777" w:rsidR="00A42D62" w:rsidRPr="00F614F3" w:rsidRDefault="00A42D62" w:rsidP="00102D68">
      <w:pPr>
        <w:overflowPunct w:val="0"/>
        <w:autoSpaceDE w:val="0"/>
        <w:autoSpaceDN w:val="0"/>
        <w:snapToGrid w:val="0"/>
        <w:spacing w:line="360" w:lineRule="exact"/>
        <w:ind w:left="240" w:hangingChars="100" w:hanging="240"/>
        <w:rPr>
          <w:rFonts w:eastAsia="方正新书宋_GBK"/>
          <w:lang w:eastAsia="zh-TW"/>
        </w:rPr>
      </w:pPr>
      <w:r w:rsidRPr="00F614F3">
        <w:rPr>
          <w:rStyle w:val="a8"/>
          <w:rFonts w:eastAsia="方正新书宋_GBK"/>
          <w:vertAlign w:val="baseline"/>
        </w:rPr>
        <w:footnoteRef/>
      </w:r>
      <w:r w:rsidRPr="00F614F3">
        <w:rPr>
          <w:rFonts w:eastAsia="方正新书宋_GBK"/>
          <w:lang w:eastAsia="zh-TW"/>
        </w:rPr>
        <w:t xml:space="preserve"> </w:t>
      </w:r>
      <w:r w:rsidRPr="00F614F3">
        <w:rPr>
          <w:rFonts w:eastAsia="方正新书宋_GBK" w:hint="eastAsia"/>
          <w:lang w:eastAsia="zh-TW"/>
        </w:rPr>
        <w:t>《釋論》云：《大論》十七：“二法雖在一心，二相不俱，覺時觀不明了，觀時覺不明了。……</w:t>
      </w:r>
      <w:r w:rsidRPr="00F614F3">
        <w:rPr>
          <w:rFonts w:eastAsia="方正新书宋_GBK"/>
          <w:lang w:eastAsia="zh-TW"/>
        </w:rPr>
        <w:t>覺觀隨時受名，亦復如是。</w:t>
      </w:r>
      <w:r w:rsidRPr="00F614F3">
        <w:rPr>
          <w:rFonts w:eastAsia="方正新书宋_GBK" w:hint="eastAsia"/>
          <w:lang w:eastAsia="zh-TW"/>
        </w:rPr>
        <w:t>”</w:t>
      </w:r>
    </w:p>
  </w:footnote>
  <w:footnote w:id="54">
    <w:p w14:paraId="484AC1E6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外油祖父之鎧：油者，塗也</w:t>
      </w:r>
      <w:r w:rsidR="00F0044C" w:rsidRPr="00F614F3">
        <w:rPr>
          <w:rFonts w:eastAsia="方正新书宋_GBK" w:hint="eastAsia"/>
          <w:sz w:val="24"/>
          <w:szCs w:val="24"/>
          <w:lang w:eastAsia="zh-TW"/>
        </w:rPr>
        <w:t>，著也</w:t>
      </w:r>
      <w:r w:rsidRPr="00F614F3">
        <w:rPr>
          <w:rFonts w:eastAsia="方正新书宋_GBK" w:hint="eastAsia"/>
          <w:sz w:val="24"/>
          <w:szCs w:val="24"/>
          <w:lang w:eastAsia="zh-TW"/>
        </w:rPr>
        <w:t>。祖父鎧者，猪糞也。《中含》卷十六：“猶如大猪為五百猪王，行嶮難道。彼於中</w:t>
      </w:r>
      <w:r w:rsidRPr="00F614F3">
        <w:rPr>
          <w:rFonts w:eastAsia="方正新书宋_GBK"/>
          <w:sz w:val="24"/>
          <w:szCs w:val="24"/>
          <w:lang w:eastAsia="zh-TW"/>
        </w:rPr>
        <w:t>路遇見一虎，猪見虎已，而語虎曰：</w:t>
      </w:r>
      <w:r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Pr="00F614F3">
        <w:rPr>
          <w:rFonts w:eastAsia="方正新书宋_GBK"/>
          <w:sz w:val="24"/>
          <w:szCs w:val="24"/>
          <w:lang w:eastAsia="zh-TW"/>
        </w:rPr>
        <w:t>若欲鬪者，便可共鬪；若不爾者，借我道過。</w:t>
      </w:r>
      <w:r w:rsidRPr="00F614F3">
        <w:rPr>
          <w:rFonts w:eastAsia="方正新书宋_GBK" w:hint="eastAsia"/>
          <w:sz w:val="24"/>
          <w:szCs w:val="24"/>
          <w:lang w:eastAsia="zh-TW"/>
        </w:rPr>
        <w:t>’</w:t>
      </w:r>
      <w:r w:rsidRPr="00F614F3">
        <w:rPr>
          <w:rFonts w:eastAsia="方正新书宋_GBK"/>
          <w:sz w:val="24"/>
          <w:szCs w:val="24"/>
          <w:lang w:eastAsia="zh-TW"/>
        </w:rPr>
        <w:t>彼虎聞已，便語猪曰：</w:t>
      </w:r>
      <w:r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Pr="00F614F3">
        <w:rPr>
          <w:rFonts w:eastAsia="方正新书宋_GBK"/>
          <w:sz w:val="24"/>
          <w:szCs w:val="24"/>
          <w:lang w:eastAsia="zh-TW"/>
        </w:rPr>
        <w:t>聽汝共鬪，不借汝道。</w:t>
      </w:r>
      <w:r w:rsidRPr="00F614F3">
        <w:rPr>
          <w:rFonts w:eastAsia="方正新书宋_GBK" w:hint="eastAsia"/>
          <w:sz w:val="24"/>
          <w:szCs w:val="24"/>
          <w:lang w:eastAsia="zh-TW"/>
        </w:rPr>
        <w:t>’</w:t>
      </w:r>
      <w:r w:rsidRPr="00F614F3">
        <w:rPr>
          <w:rFonts w:eastAsia="方正新书宋_GBK"/>
          <w:sz w:val="24"/>
          <w:szCs w:val="24"/>
          <w:lang w:eastAsia="zh-TW"/>
        </w:rPr>
        <w:t>猪復語曰：</w:t>
      </w:r>
      <w:r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Pr="00F614F3">
        <w:rPr>
          <w:rFonts w:eastAsia="方正新书宋_GBK"/>
          <w:sz w:val="24"/>
          <w:szCs w:val="24"/>
          <w:lang w:eastAsia="zh-TW"/>
        </w:rPr>
        <w:t>虎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汝小住，待我被著祖父時鎧，還當共戰。</w:t>
      </w:r>
      <w:r w:rsidRPr="00F614F3">
        <w:rPr>
          <w:rFonts w:eastAsia="方正新书宋_GBK" w:hint="eastAsia"/>
          <w:sz w:val="24"/>
          <w:szCs w:val="24"/>
          <w:lang w:eastAsia="zh-TW"/>
        </w:rPr>
        <w:t>’</w:t>
      </w:r>
      <w:r w:rsidRPr="00F614F3">
        <w:rPr>
          <w:rFonts w:eastAsia="方正新书宋_GBK"/>
          <w:sz w:val="24"/>
          <w:szCs w:val="24"/>
          <w:lang w:eastAsia="zh-TW"/>
        </w:rPr>
        <w:t>彼虎聞已，便語猪曰：</w:t>
      </w:r>
      <w:r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Pr="00F614F3">
        <w:rPr>
          <w:rFonts w:eastAsia="方正新书宋_GBK"/>
          <w:sz w:val="24"/>
          <w:szCs w:val="24"/>
          <w:lang w:eastAsia="zh-TW"/>
        </w:rPr>
        <w:t>隨汝所欲。</w:t>
      </w:r>
      <w:r w:rsidRPr="00F614F3">
        <w:rPr>
          <w:rFonts w:eastAsia="方正新书宋_GBK" w:hint="eastAsia"/>
          <w:sz w:val="24"/>
          <w:szCs w:val="24"/>
          <w:lang w:eastAsia="zh-TW"/>
        </w:rPr>
        <w:t>’</w:t>
      </w:r>
      <w:r w:rsidRPr="00F614F3">
        <w:rPr>
          <w:rFonts w:eastAsia="方正新书宋_GBK"/>
          <w:sz w:val="24"/>
          <w:szCs w:val="24"/>
          <w:lang w:eastAsia="zh-TW"/>
        </w:rPr>
        <w:t>猪即還至本廁處所，婉轉糞中，塗身至眼已，便往至虎所，語曰</w:t>
      </w:r>
      <w:r w:rsidRPr="00F614F3">
        <w:rPr>
          <w:rFonts w:eastAsia="方正新书宋_GBK" w:hint="eastAsia"/>
          <w:sz w:val="24"/>
          <w:szCs w:val="24"/>
          <w:lang w:eastAsia="zh-TW"/>
        </w:rPr>
        <w:t>：‘汝欲鬪者，便可共鬪；若不爾者，借我道過。’虎見猪已，復作是念：‘我常不食雜小蟲者，以惜牙故，況復當近此臭猪耶？’虎念是已，便語猪曰：‘我借汝道，不與汝鬪。’猪即得過。”</w:t>
      </w:r>
    </w:p>
  </w:footnote>
  <w:footnote w:id="55">
    <w:p w14:paraId="76FD5F8E" w14:textId="77777777" w:rsidR="000B2B31" w:rsidRPr="00F614F3" w:rsidRDefault="000B2B3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破二十種身見：《輔行》卷五：“言二十者，五陰各四，謂色大我小，我在色中；我大色小，色在我中；即色是我；離色有我。四陰亦爾。故此二十，名為身見。”</w:t>
      </w:r>
    </w:p>
  </w:footnote>
  <w:footnote w:id="56">
    <w:p w14:paraId="7147C3F8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《大論》云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：《大論》卷十九：“云何名共念處？觀身為首，因緣生道，若有漏，若無漏，是身念處；觀受、觀心、觀法為首，因緣生道，若有漏，若無漏，是名受、心、法念處</w:t>
      </w:r>
      <w:r w:rsidR="000B2B31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是為共念處。”</w:t>
      </w:r>
    </w:p>
  </w:footnote>
  <w:footnote w:id="57">
    <w:p w14:paraId="6935E4D2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經云：見《治禪病祕要</w:t>
      </w:r>
      <w:r w:rsidRPr="00F614F3">
        <w:rPr>
          <w:rFonts w:eastAsia="方正新书宋_GBK"/>
          <w:sz w:val="24"/>
          <w:szCs w:val="24"/>
          <w:lang w:eastAsia="zh-TW"/>
        </w:rPr>
        <w:t>法</w:t>
      </w:r>
      <w:r w:rsidRPr="00F614F3">
        <w:rPr>
          <w:rFonts w:eastAsia="方正新书宋_GBK" w:hint="eastAsia"/>
          <w:sz w:val="24"/>
          <w:szCs w:val="24"/>
          <w:lang w:eastAsia="zh-TW"/>
        </w:rPr>
        <w:t>》</w:t>
      </w:r>
      <w:r w:rsidRPr="00F614F3">
        <w:rPr>
          <w:rFonts w:eastAsia="方正新书宋_GBK"/>
          <w:sz w:val="24"/>
          <w:szCs w:val="24"/>
          <w:lang w:eastAsia="zh-TW"/>
        </w:rPr>
        <w:t>卷上</w:t>
      </w:r>
      <w:r w:rsidRPr="00F614F3">
        <w:rPr>
          <w:rFonts w:eastAsia="方正新书宋_GBK" w:hint="eastAsia"/>
          <w:sz w:val="24"/>
          <w:szCs w:val="24"/>
          <w:lang w:eastAsia="zh-TW"/>
        </w:rPr>
        <w:t>，宋居士沮渠京聲譯，收於《大正藏》第</w:t>
      </w:r>
      <w:r w:rsidRPr="00F614F3">
        <w:rPr>
          <w:rFonts w:eastAsia="方正新书宋_GBK" w:hint="eastAsia"/>
          <w:sz w:val="24"/>
          <w:szCs w:val="24"/>
          <w:lang w:eastAsia="zh-TW"/>
        </w:rPr>
        <w:t>1</w:t>
      </w:r>
      <w:r w:rsidRPr="00F614F3">
        <w:rPr>
          <w:rFonts w:eastAsia="方正新书宋_GBK"/>
          <w:sz w:val="24"/>
          <w:szCs w:val="24"/>
          <w:lang w:eastAsia="zh-TW"/>
        </w:rPr>
        <w:t>5</w:t>
      </w:r>
      <w:r w:rsidRPr="00F614F3">
        <w:rPr>
          <w:rFonts w:eastAsia="方正新书宋_GBK"/>
          <w:sz w:val="24"/>
          <w:szCs w:val="24"/>
          <w:lang w:eastAsia="zh-TW"/>
        </w:rPr>
        <w:t>冊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</w:p>
  </w:footnote>
  <w:footnote w:id="58">
    <w:p w14:paraId="13625EF8" w14:textId="15A12DAF" w:rsidR="0018386F" w:rsidRPr="0018386F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有人</w:t>
      </w:r>
      <w:r w:rsidRPr="00F614F3">
        <w:rPr>
          <w:rFonts w:eastAsia="方正新书宋_GBK" w:hint="eastAsia"/>
          <w:sz w:val="24"/>
          <w:szCs w:val="24"/>
          <w:lang w:eastAsia="zh-TW"/>
        </w:rPr>
        <w:t>引</w:t>
      </w:r>
      <w:r w:rsidRPr="00F614F3">
        <w:rPr>
          <w:rFonts w:eastAsia="方正新书宋_GBK"/>
          <w:sz w:val="24"/>
          <w:szCs w:val="24"/>
          <w:lang w:eastAsia="zh-TW"/>
        </w:rPr>
        <w:t>經云</w:t>
      </w:r>
      <w:r w:rsidRPr="00F614F3">
        <w:rPr>
          <w:rFonts w:eastAsia="方正新书宋_GBK" w:hint="eastAsia"/>
          <w:sz w:val="24"/>
          <w:szCs w:val="24"/>
          <w:lang w:eastAsia="zh-TW"/>
        </w:rPr>
        <w:t>：“</w:t>
      </w:r>
      <w:r w:rsidRPr="00F614F3">
        <w:rPr>
          <w:rFonts w:eastAsia="方正新书宋_GBK"/>
          <w:sz w:val="24"/>
          <w:szCs w:val="24"/>
          <w:lang w:eastAsia="zh-TW"/>
        </w:rPr>
        <w:t>引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  <w:r w:rsidRPr="00F614F3">
        <w:rPr>
          <w:rFonts w:eastAsia="方正新书宋_GBK"/>
          <w:sz w:val="24"/>
          <w:szCs w:val="24"/>
          <w:lang w:eastAsia="zh-TW"/>
        </w:rPr>
        <w:t>字</w:t>
      </w:r>
      <w:r w:rsidRPr="00F614F3">
        <w:rPr>
          <w:rFonts w:eastAsia="方正新书宋_GBK" w:hint="eastAsia"/>
          <w:sz w:val="24"/>
          <w:szCs w:val="24"/>
          <w:lang w:eastAsia="zh-TW"/>
        </w:rPr>
        <w:t>，《大正藏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Pr="00F614F3">
        <w:rPr>
          <w:rFonts w:eastAsia="方正新书宋_GBK" w:hint="eastAsia"/>
          <w:sz w:val="24"/>
          <w:szCs w:val="24"/>
          <w:lang w:eastAsia="zh-TW"/>
        </w:rPr>
        <w:t>天台藏》均作“弘”，今依正保四年和刻本改。</w:t>
      </w:r>
      <w:r w:rsidR="0051781A" w:rsidRPr="00F614F3">
        <w:rPr>
          <w:rFonts w:eastAsia="方正新书宋_GBK" w:hint="eastAsia"/>
          <w:sz w:val="24"/>
          <w:szCs w:val="24"/>
          <w:lang w:eastAsia="zh-TW"/>
        </w:rPr>
        <w:t>語本《法句經》卷下：“無禪不智，無智不禪，道從禪智，得至泥洹。”</w:t>
      </w:r>
    </w:p>
  </w:footnote>
  <w:footnote w:id="59">
    <w:p w14:paraId="3FE1FEED" w14:textId="77777777" w:rsidR="00440043" w:rsidRPr="00F614F3" w:rsidRDefault="00440043" w:rsidP="0018386F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此禪及慧共修證：“及”字，《大正藏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Pr="00F614F3">
        <w:rPr>
          <w:rFonts w:eastAsia="方正新书宋_GBK" w:hint="eastAsia"/>
          <w:sz w:val="24"/>
          <w:szCs w:val="24"/>
          <w:lang w:eastAsia="zh-TW"/>
        </w:rPr>
        <w:t>天台藏》均作“又”，今依正保四年和刻本改。</w:t>
      </w:r>
    </w:p>
  </w:footnote>
  <w:footnote w:id="60">
    <w:p w14:paraId="5BFD91BA" w14:textId="77777777" w:rsidR="00172C82" w:rsidRPr="00F614F3" w:rsidRDefault="00172C82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大論》云：《大論》十九：“云何為緣念處？一切色法，所謂十入及法入少分，是名身念處；六種受：眼觸生受，耳、鼻、舌、身、意觸生受，是名受念處；六種識：眼識，耳、鼻、舌、身、意識，是名心念處；想眾、行眾及三無為，是名法念處。是名緣念處。”今文云“一入及十入少分”者，語倒，會之可也。</w:t>
      </w:r>
    </w:p>
  </w:footnote>
  <w:footnote w:id="61">
    <w:p w14:paraId="253BF0E2" w14:textId="1D68D2BE" w:rsidR="0018386F" w:rsidRPr="0018386F" w:rsidRDefault="0051781A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通一切境界：《四教義》卷五：“解者不同，有師解：‘通一切所觀境界，皆名緣念處觀。’有言：‘十二因緣境界。’有言：‘慈悲所緣境界。’若南嶽師解：‘緣佛說教所詮</w:t>
      </w:r>
      <w:r w:rsidR="00172C82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一切陰入界、四諦事理名義、言語音詞、因果體用</w:t>
      </w:r>
      <w:r w:rsidR="00172C82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觀達無礙</w:t>
      </w:r>
      <w:r w:rsidR="00172C82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能生四辨</w:t>
      </w:r>
      <w:r w:rsidR="00172C82" w:rsidRPr="00F614F3">
        <w:rPr>
          <w:rFonts w:eastAsia="方正新书宋_GBK" w:hint="eastAsia"/>
          <w:sz w:val="24"/>
          <w:szCs w:val="24"/>
          <w:lang w:eastAsia="zh-TW"/>
        </w:rPr>
        <w:t>。’</w:t>
      </w:r>
      <w:r w:rsidRPr="00F614F3">
        <w:rPr>
          <w:rFonts w:eastAsia="方正新书宋_GBK" w:hint="eastAsia"/>
          <w:sz w:val="24"/>
          <w:szCs w:val="24"/>
          <w:lang w:eastAsia="zh-TW"/>
        </w:rPr>
        <w:t>於一切色法</w:t>
      </w:r>
      <w:r w:rsidR="00172C82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心無所礙，成無礙解脫，是緣念處觀。</w:t>
      </w:r>
      <w:r w:rsidR="00172C82"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62">
    <w:p w14:paraId="0794CE05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《大論》云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：《大論》卷十八：“</w:t>
      </w:r>
      <w:r w:rsidRPr="00F614F3">
        <w:rPr>
          <w:rFonts w:eastAsia="方正新书宋_GBK" w:hint="eastAsia"/>
          <w:b/>
          <w:sz w:val="24"/>
          <w:szCs w:val="24"/>
          <w:lang w:eastAsia="zh-TW"/>
        </w:rPr>
        <w:t>問曰</w:t>
      </w:r>
      <w:r w:rsidRPr="00F614F3">
        <w:rPr>
          <w:rFonts w:eastAsia="方正新书宋_GBK" w:hint="eastAsia"/>
          <w:sz w:val="24"/>
          <w:szCs w:val="24"/>
          <w:lang w:eastAsia="zh-TW"/>
        </w:rPr>
        <w:t>：是邪見三種：一者破罪福報，不破罪福；二者破罪福報，亦破罪福；三者破一切法，皆令無所有。觀空人亦言真空無所有，與第三邪見有何等異？</w:t>
      </w:r>
      <w:r w:rsidRPr="00F614F3">
        <w:rPr>
          <w:rFonts w:eastAsia="方正新书宋_GBK" w:hint="eastAsia"/>
          <w:b/>
          <w:sz w:val="24"/>
          <w:szCs w:val="24"/>
          <w:lang w:eastAsia="zh-TW"/>
        </w:rPr>
        <w:t>答曰</w:t>
      </w:r>
      <w:r w:rsidRPr="00F614F3">
        <w:rPr>
          <w:rFonts w:eastAsia="方正新书宋_GBK" w:hint="eastAsia"/>
          <w:sz w:val="24"/>
          <w:szCs w:val="24"/>
          <w:lang w:eastAsia="zh-TW"/>
        </w:rPr>
        <w:t>：邪見破諸法令空；觀空人知諸法真空，不破不壞。復次邪見人雖口說一切空，然於愛處生愛，瞋處生瞋，慢處生慢，癡處生癡，自誑其身；如佛弟子實知空，心不動，一切結使生處不復生</w:t>
      </w:r>
      <w:r w:rsidR="00E67127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如是觀空，種種煩惱不復著其心。”</w:t>
      </w:r>
    </w:p>
  </w:footnote>
  <w:footnote w:id="63">
    <w:p w14:paraId="72B046F7" w14:textId="77777777" w:rsidR="00B26B02" w:rsidRPr="00F614F3" w:rsidRDefault="00B26B02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有人破空有兩門云：《四教義》卷五：“但脫諸三論師或云：‘道非有非無，何必《毘曇》見隣虛細色有得道也？《成論》復那忽云見隣虛細色空得道也？’今問：若爾，見非空非有是得道不？若言得道，《中論》何故云‘若言非有非無，此名愚癡論’？”</w:t>
      </w:r>
    </w:p>
  </w:footnote>
  <w:footnote w:id="64">
    <w:p w14:paraId="6F9F77ED" w14:textId="77777777" w:rsidR="00B26B02" w:rsidRPr="00F614F3" w:rsidRDefault="00B26B02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四句對四門：孤山智圓《涅槃經疏三德指歸》卷十一：“藏教破見明空，名動見；通教即見是空，名不動；別教次第，故兩亦；圓教即中，故雙非。”</w:t>
      </w:r>
    </w:p>
  </w:footnote>
  <w:footnote w:id="65">
    <w:p w14:paraId="53C8A539" w14:textId="77777777" w:rsidR="00B26B02" w:rsidRPr="00F614F3" w:rsidRDefault="00B26B02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與長爪何異：《四教義》卷五：“</w:t>
      </w:r>
      <w:r w:rsidR="00FD248F" w:rsidRPr="00F614F3">
        <w:rPr>
          <w:rFonts w:eastAsia="方正新书宋_GBK" w:hint="eastAsia"/>
          <w:sz w:val="24"/>
          <w:szCs w:val="24"/>
          <w:lang w:eastAsia="zh-TW"/>
        </w:rPr>
        <w:t>問曰：若爾，與長爪及老子明不可說何殊？答：今一家明性身念處不爾，若不見非有非無污穢色陰四諦之理，名愚癡論。若知此是污穢之色，名性身念處，即開三念處門、四念處門，開三十七品門，得寂滅涅槃。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66">
    <w:p w14:paraId="53776BB9" w14:textId="77777777" w:rsidR="001F181E" w:rsidRPr="00F614F3" w:rsidRDefault="001F181E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三假：今據《摩訶止觀》卷五，列表如下：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4"/>
        <w:gridCol w:w="710"/>
        <w:gridCol w:w="10"/>
        <w:gridCol w:w="2483"/>
        <w:gridCol w:w="10"/>
        <w:gridCol w:w="2400"/>
        <w:gridCol w:w="10"/>
        <w:gridCol w:w="2541"/>
        <w:gridCol w:w="10"/>
      </w:tblGrid>
      <w:tr w:rsidR="001F181E" w:rsidRPr="00102D68" w14:paraId="2D0E53EC" w14:textId="77777777" w:rsidTr="006F0427">
        <w:tc>
          <w:tcPr>
            <w:tcW w:w="1334" w:type="dxa"/>
            <w:gridSpan w:val="3"/>
          </w:tcPr>
          <w:p w14:paraId="276C8741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b/>
                <w:sz w:val="24"/>
                <w:szCs w:val="24"/>
                <w:lang w:eastAsia="zh-TW"/>
              </w:rPr>
            </w:pPr>
          </w:p>
        </w:tc>
        <w:tc>
          <w:tcPr>
            <w:tcW w:w="2493" w:type="dxa"/>
            <w:gridSpan w:val="2"/>
          </w:tcPr>
          <w:p w14:paraId="098D8370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jc w:val="center"/>
              <w:rPr>
                <w:b/>
                <w:sz w:val="24"/>
                <w:szCs w:val="24"/>
              </w:rPr>
            </w:pPr>
            <w:r w:rsidRPr="00F614F3">
              <w:rPr>
                <w:rFonts w:eastAsia="方正新书宋_GBK" w:hint="eastAsia"/>
                <w:b/>
                <w:sz w:val="24"/>
                <w:szCs w:val="24"/>
              </w:rPr>
              <w:t>因成假</w:t>
            </w:r>
          </w:p>
        </w:tc>
        <w:tc>
          <w:tcPr>
            <w:tcW w:w="2410" w:type="dxa"/>
            <w:gridSpan w:val="2"/>
          </w:tcPr>
          <w:p w14:paraId="14F8035B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jc w:val="center"/>
              <w:rPr>
                <w:b/>
                <w:sz w:val="24"/>
                <w:szCs w:val="24"/>
              </w:rPr>
            </w:pPr>
            <w:r w:rsidRPr="00F614F3">
              <w:rPr>
                <w:rFonts w:eastAsia="方正新书宋_GBK" w:hint="eastAsia"/>
                <w:b/>
                <w:sz w:val="24"/>
                <w:szCs w:val="24"/>
              </w:rPr>
              <w:t>相續假</w:t>
            </w:r>
          </w:p>
        </w:tc>
        <w:tc>
          <w:tcPr>
            <w:tcW w:w="2551" w:type="dxa"/>
            <w:gridSpan w:val="2"/>
          </w:tcPr>
          <w:p w14:paraId="09A57F39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jc w:val="center"/>
              <w:rPr>
                <w:b/>
                <w:sz w:val="24"/>
                <w:szCs w:val="24"/>
              </w:rPr>
            </w:pPr>
            <w:r w:rsidRPr="00F614F3">
              <w:rPr>
                <w:rFonts w:eastAsia="方正新书宋_GBK" w:hint="eastAsia"/>
                <w:b/>
                <w:sz w:val="24"/>
                <w:szCs w:val="24"/>
              </w:rPr>
              <w:t>相待假</w:t>
            </w:r>
          </w:p>
        </w:tc>
      </w:tr>
      <w:tr w:rsidR="001F181E" w:rsidRPr="00102D68" w14:paraId="00022739" w14:textId="77777777" w:rsidTr="006F0427">
        <w:tc>
          <w:tcPr>
            <w:tcW w:w="1334" w:type="dxa"/>
            <w:gridSpan w:val="3"/>
          </w:tcPr>
          <w:p w14:paraId="19B650A4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sz w:val="24"/>
                <w:szCs w:val="24"/>
              </w:rPr>
            </w:pPr>
            <w:r w:rsidRPr="00F614F3">
              <w:rPr>
                <w:rFonts w:eastAsia="方正新书宋_GBK" w:hint="eastAsia"/>
                <w:sz w:val="24"/>
                <w:szCs w:val="24"/>
              </w:rPr>
              <w:t>約心</w:t>
            </w:r>
          </w:p>
        </w:tc>
        <w:tc>
          <w:tcPr>
            <w:tcW w:w="2493" w:type="dxa"/>
            <w:gridSpan w:val="2"/>
          </w:tcPr>
          <w:p w14:paraId="02405722" w14:textId="77777777" w:rsidR="001F181E" w:rsidRPr="00F614F3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rFonts w:eastAsia="方正新书宋_GBK"/>
                <w:sz w:val="24"/>
                <w:szCs w:val="24"/>
                <w:lang w:eastAsia="zh-TW"/>
              </w:rPr>
            </w:pPr>
            <w:r w:rsidRPr="00F614F3">
              <w:rPr>
                <w:rFonts w:eastAsia="方正新书宋_GBK" w:hint="eastAsia"/>
                <w:sz w:val="24"/>
                <w:szCs w:val="24"/>
                <w:lang w:eastAsia="zh-TW"/>
              </w:rPr>
              <w:t>法塵對意根一念心起</w:t>
            </w:r>
          </w:p>
          <w:p w14:paraId="795B65A0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sz w:val="24"/>
                <w:szCs w:val="24"/>
                <w:lang w:eastAsia="zh-TW"/>
              </w:rPr>
            </w:pPr>
            <w:r w:rsidRPr="00F614F3">
              <w:rPr>
                <w:rFonts w:eastAsia="方正新书宋_GBK" w:hint="eastAsia"/>
                <w:sz w:val="24"/>
                <w:szCs w:val="24"/>
                <w:lang w:eastAsia="zh-TW"/>
              </w:rPr>
              <w:t>（約外塵內根）</w:t>
            </w:r>
          </w:p>
        </w:tc>
        <w:tc>
          <w:tcPr>
            <w:tcW w:w="2410" w:type="dxa"/>
            <w:gridSpan w:val="2"/>
          </w:tcPr>
          <w:p w14:paraId="4256A6C2" w14:textId="77777777" w:rsidR="001F181E" w:rsidRPr="00F614F3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rFonts w:eastAsia="方正新书宋_GBK"/>
                <w:sz w:val="24"/>
                <w:szCs w:val="24"/>
                <w:lang w:eastAsia="zh-TW"/>
              </w:rPr>
            </w:pPr>
            <w:r w:rsidRPr="00F614F3">
              <w:rPr>
                <w:rFonts w:eastAsia="方正新书宋_GBK" w:hint="eastAsia"/>
                <w:sz w:val="24"/>
                <w:szCs w:val="24"/>
                <w:lang w:eastAsia="zh-TW"/>
              </w:rPr>
              <w:t>前念後念，次第不斷</w:t>
            </w:r>
          </w:p>
          <w:p w14:paraId="11484628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sz w:val="24"/>
                <w:szCs w:val="24"/>
                <w:lang w:eastAsia="zh-TW"/>
              </w:rPr>
            </w:pPr>
            <w:r w:rsidRPr="00F614F3">
              <w:rPr>
                <w:rFonts w:eastAsia="方正新书宋_GBK" w:hint="eastAsia"/>
                <w:sz w:val="24"/>
                <w:szCs w:val="24"/>
                <w:lang w:eastAsia="zh-TW"/>
              </w:rPr>
              <w:t>（但約內根）</w:t>
            </w:r>
          </w:p>
        </w:tc>
        <w:tc>
          <w:tcPr>
            <w:tcW w:w="2551" w:type="dxa"/>
            <w:gridSpan w:val="2"/>
          </w:tcPr>
          <w:p w14:paraId="1CB832AB" w14:textId="77777777" w:rsidR="001F181E" w:rsidRPr="00F614F3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rFonts w:eastAsia="方正新书宋_GBK"/>
                <w:sz w:val="24"/>
                <w:szCs w:val="24"/>
                <w:lang w:eastAsia="zh-TW"/>
              </w:rPr>
            </w:pPr>
            <w:r w:rsidRPr="00F614F3">
              <w:rPr>
                <w:rFonts w:eastAsia="方正新书宋_GBK" w:hint="eastAsia"/>
                <w:sz w:val="24"/>
                <w:szCs w:val="24"/>
                <w:lang w:eastAsia="zh-TW"/>
              </w:rPr>
              <w:t>待餘無心，知有此心</w:t>
            </w:r>
          </w:p>
          <w:p w14:paraId="617C7E32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sz w:val="24"/>
                <w:szCs w:val="24"/>
                <w:lang w:eastAsia="zh-TW"/>
              </w:rPr>
            </w:pPr>
            <w:r w:rsidRPr="00F614F3">
              <w:rPr>
                <w:rFonts w:eastAsia="方正新书宋_GBK" w:hint="eastAsia"/>
                <w:sz w:val="24"/>
                <w:szCs w:val="24"/>
                <w:lang w:eastAsia="zh-TW"/>
              </w:rPr>
              <w:t>（豎待滅無之無，橫待三無為之無心）</w:t>
            </w:r>
          </w:p>
        </w:tc>
      </w:tr>
      <w:tr w:rsidR="001F181E" w:rsidRPr="00102D68" w14:paraId="0C4382D1" w14:textId="77777777" w:rsidTr="006F0427">
        <w:trPr>
          <w:gridAfter w:val="1"/>
          <w:wAfter w:w="10" w:type="dxa"/>
        </w:trPr>
        <w:tc>
          <w:tcPr>
            <w:tcW w:w="614" w:type="dxa"/>
            <w:vMerge w:val="restart"/>
          </w:tcPr>
          <w:p w14:paraId="6DA76E20" w14:textId="77777777" w:rsidR="001F181E" w:rsidRPr="00F614F3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rFonts w:eastAsia="方正新书宋_GBK"/>
                <w:sz w:val="24"/>
                <w:szCs w:val="24"/>
                <w:lang w:eastAsia="zh-TW"/>
              </w:rPr>
            </w:pPr>
          </w:p>
          <w:p w14:paraId="4B38B936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sz w:val="24"/>
                <w:szCs w:val="24"/>
              </w:rPr>
            </w:pPr>
            <w:r w:rsidRPr="00F614F3">
              <w:rPr>
                <w:rFonts w:eastAsia="方正新书宋_GBK" w:hint="eastAsia"/>
                <w:sz w:val="24"/>
                <w:szCs w:val="24"/>
              </w:rPr>
              <w:t>約色</w:t>
            </w:r>
          </w:p>
        </w:tc>
        <w:tc>
          <w:tcPr>
            <w:tcW w:w="710" w:type="dxa"/>
          </w:tcPr>
          <w:p w14:paraId="5A26307F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sz w:val="24"/>
                <w:szCs w:val="24"/>
              </w:rPr>
            </w:pPr>
            <w:r w:rsidRPr="00F614F3">
              <w:rPr>
                <w:rFonts w:eastAsia="方正新书宋_GBK" w:hint="eastAsia"/>
                <w:sz w:val="24"/>
                <w:szCs w:val="24"/>
              </w:rPr>
              <w:t>正</w:t>
            </w:r>
            <w:proofErr w:type="gramStart"/>
            <w:r w:rsidRPr="00F614F3">
              <w:rPr>
                <w:rFonts w:eastAsia="方正新书宋_GBK" w:hint="eastAsia"/>
                <w:sz w:val="24"/>
                <w:szCs w:val="24"/>
              </w:rPr>
              <w:t>報</w:t>
            </w:r>
            <w:proofErr w:type="gramEnd"/>
          </w:p>
        </w:tc>
        <w:tc>
          <w:tcPr>
            <w:tcW w:w="2493" w:type="dxa"/>
            <w:gridSpan w:val="2"/>
          </w:tcPr>
          <w:p w14:paraId="061F56DA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sz w:val="24"/>
                <w:szCs w:val="24"/>
                <w:lang w:eastAsia="zh-TW"/>
              </w:rPr>
            </w:pPr>
            <w:r w:rsidRPr="00F614F3">
              <w:rPr>
                <w:rFonts w:eastAsia="方正新书宋_GBK" w:hint="eastAsia"/>
                <w:sz w:val="24"/>
                <w:szCs w:val="24"/>
                <w:lang w:eastAsia="zh-TW"/>
              </w:rPr>
              <w:t>先世行業，託生父母，得有此身</w:t>
            </w:r>
          </w:p>
        </w:tc>
        <w:tc>
          <w:tcPr>
            <w:tcW w:w="2410" w:type="dxa"/>
            <w:gridSpan w:val="2"/>
          </w:tcPr>
          <w:p w14:paraId="7B538D15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sz w:val="24"/>
                <w:szCs w:val="24"/>
              </w:rPr>
            </w:pPr>
            <w:proofErr w:type="gramStart"/>
            <w:r w:rsidRPr="00F614F3">
              <w:rPr>
                <w:rFonts w:eastAsia="方正新书宋_GBK" w:hint="eastAsia"/>
                <w:sz w:val="24"/>
                <w:szCs w:val="24"/>
              </w:rPr>
              <w:t>從</w:t>
            </w:r>
            <w:proofErr w:type="gramEnd"/>
            <w:r w:rsidRPr="00F614F3">
              <w:rPr>
                <w:rFonts w:eastAsia="方正新书宋_GBK" w:hint="eastAsia"/>
                <w:sz w:val="24"/>
                <w:szCs w:val="24"/>
              </w:rPr>
              <w:t>胎相續，迄乎皓首</w:t>
            </w:r>
          </w:p>
        </w:tc>
        <w:tc>
          <w:tcPr>
            <w:tcW w:w="2551" w:type="dxa"/>
            <w:gridSpan w:val="2"/>
          </w:tcPr>
          <w:p w14:paraId="4F585F0E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sz w:val="24"/>
                <w:szCs w:val="24"/>
              </w:rPr>
            </w:pPr>
            <w:r w:rsidRPr="00F614F3">
              <w:rPr>
                <w:rFonts w:eastAsia="方正新书宋_GBK" w:hint="eastAsia"/>
                <w:sz w:val="24"/>
                <w:szCs w:val="24"/>
              </w:rPr>
              <w:t>以此之身待</w:t>
            </w:r>
            <w:proofErr w:type="gramStart"/>
            <w:r w:rsidRPr="00F614F3">
              <w:rPr>
                <w:rFonts w:eastAsia="方正新书宋_GBK" w:hint="eastAsia"/>
                <w:sz w:val="24"/>
                <w:szCs w:val="24"/>
              </w:rPr>
              <w:t>於不</w:t>
            </w:r>
            <w:proofErr w:type="gramEnd"/>
            <w:r w:rsidRPr="00F614F3">
              <w:rPr>
                <w:rFonts w:eastAsia="方正新书宋_GBK" w:hint="eastAsia"/>
                <w:sz w:val="24"/>
                <w:szCs w:val="24"/>
              </w:rPr>
              <w:t>身</w:t>
            </w:r>
          </w:p>
        </w:tc>
      </w:tr>
      <w:tr w:rsidR="001F181E" w:rsidRPr="00F614F3" w14:paraId="004C36F6" w14:textId="77777777" w:rsidTr="006F0427">
        <w:trPr>
          <w:gridAfter w:val="1"/>
          <w:wAfter w:w="10" w:type="dxa"/>
        </w:trPr>
        <w:tc>
          <w:tcPr>
            <w:tcW w:w="614" w:type="dxa"/>
            <w:vMerge/>
          </w:tcPr>
          <w:p w14:paraId="14FE4087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14:paraId="78FE4226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sz w:val="24"/>
                <w:szCs w:val="24"/>
              </w:rPr>
            </w:pPr>
            <w:r w:rsidRPr="00F614F3">
              <w:rPr>
                <w:rFonts w:eastAsia="方正新书宋_GBK" w:hint="eastAsia"/>
                <w:sz w:val="24"/>
                <w:szCs w:val="24"/>
              </w:rPr>
              <w:t>依</w:t>
            </w:r>
            <w:proofErr w:type="gramStart"/>
            <w:r w:rsidRPr="00F614F3">
              <w:rPr>
                <w:rFonts w:eastAsia="方正新书宋_GBK" w:hint="eastAsia"/>
                <w:sz w:val="24"/>
                <w:szCs w:val="24"/>
              </w:rPr>
              <w:t>報</w:t>
            </w:r>
            <w:proofErr w:type="gramEnd"/>
          </w:p>
        </w:tc>
        <w:tc>
          <w:tcPr>
            <w:tcW w:w="2493" w:type="dxa"/>
            <w:gridSpan w:val="2"/>
          </w:tcPr>
          <w:p w14:paraId="4D3C941B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sz w:val="24"/>
                <w:szCs w:val="24"/>
              </w:rPr>
            </w:pPr>
            <w:r w:rsidRPr="00F614F3">
              <w:rPr>
                <w:rFonts w:eastAsia="方正新书宋_GBK" w:hint="eastAsia"/>
                <w:sz w:val="24"/>
                <w:szCs w:val="24"/>
              </w:rPr>
              <w:t>如</w:t>
            </w:r>
            <w:proofErr w:type="gramStart"/>
            <w:r w:rsidRPr="00F614F3">
              <w:rPr>
                <w:rFonts w:eastAsia="方正新书宋_GBK" w:hint="eastAsia"/>
                <w:sz w:val="24"/>
                <w:szCs w:val="24"/>
              </w:rPr>
              <w:t>因四微而</w:t>
            </w:r>
            <w:proofErr w:type="gramEnd"/>
            <w:r w:rsidRPr="00F614F3">
              <w:rPr>
                <w:rFonts w:eastAsia="方正新书宋_GBK" w:hint="eastAsia"/>
                <w:sz w:val="24"/>
                <w:szCs w:val="24"/>
              </w:rPr>
              <w:t>成</w:t>
            </w:r>
            <w:proofErr w:type="gramStart"/>
            <w:r w:rsidRPr="00F614F3">
              <w:rPr>
                <w:rFonts w:eastAsia="方正新书宋_GBK" w:hint="eastAsia"/>
                <w:sz w:val="24"/>
                <w:szCs w:val="24"/>
              </w:rPr>
              <w:t>於</w:t>
            </w:r>
            <w:proofErr w:type="gramEnd"/>
            <w:r w:rsidRPr="00F614F3">
              <w:rPr>
                <w:rFonts w:eastAsia="方正新书宋_GBK" w:hint="eastAsia"/>
                <w:sz w:val="24"/>
                <w:szCs w:val="24"/>
              </w:rPr>
              <w:t>柱</w:t>
            </w:r>
          </w:p>
        </w:tc>
        <w:tc>
          <w:tcPr>
            <w:tcW w:w="2410" w:type="dxa"/>
            <w:gridSpan w:val="2"/>
          </w:tcPr>
          <w:p w14:paraId="280AA3A8" w14:textId="77777777" w:rsidR="001F181E" w:rsidRPr="00102D68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sz w:val="24"/>
                <w:szCs w:val="24"/>
              </w:rPr>
            </w:pPr>
            <w:r w:rsidRPr="00F614F3">
              <w:rPr>
                <w:rFonts w:eastAsia="方正新书宋_GBK" w:hint="eastAsia"/>
                <w:sz w:val="24"/>
                <w:szCs w:val="24"/>
              </w:rPr>
              <w:t>時節改變，相續不</w:t>
            </w:r>
            <w:proofErr w:type="gramStart"/>
            <w:r w:rsidRPr="00F614F3">
              <w:rPr>
                <w:rFonts w:eastAsia="方正新书宋_GBK" w:hint="eastAsia"/>
                <w:sz w:val="24"/>
                <w:szCs w:val="24"/>
              </w:rPr>
              <w:t>斷</w:t>
            </w:r>
            <w:proofErr w:type="gramEnd"/>
          </w:p>
        </w:tc>
        <w:tc>
          <w:tcPr>
            <w:tcW w:w="2551" w:type="dxa"/>
            <w:gridSpan w:val="2"/>
          </w:tcPr>
          <w:p w14:paraId="3B352153" w14:textId="77777777" w:rsidR="001F181E" w:rsidRPr="00F614F3" w:rsidRDefault="001F181E" w:rsidP="00102D68">
            <w:pPr>
              <w:pStyle w:val="a6"/>
              <w:overflowPunct w:val="0"/>
              <w:autoSpaceDE w:val="0"/>
              <w:autoSpaceDN w:val="0"/>
              <w:spacing w:line="360" w:lineRule="exact"/>
              <w:rPr>
                <w:rFonts w:eastAsia="方正新书宋_GBK"/>
                <w:sz w:val="24"/>
                <w:szCs w:val="24"/>
                <w:lang w:eastAsia="zh-TW"/>
              </w:rPr>
            </w:pPr>
            <w:r w:rsidRPr="00F614F3">
              <w:rPr>
                <w:rFonts w:eastAsia="方正新书宋_GBK" w:hint="eastAsia"/>
                <w:sz w:val="24"/>
                <w:szCs w:val="24"/>
                <w:lang w:eastAsia="zh-TW"/>
              </w:rPr>
              <w:t>此柱待不柱，長短大小等</w:t>
            </w:r>
          </w:p>
        </w:tc>
      </w:tr>
    </w:tbl>
    <w:p w14:paraId="06E52BA0" w14:textId="77777777" w:rsidR="001F181E" w:rsidRPr="00F614F3" w:rsidRDefault="001F181E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</w:p>
  </w:footnote>
  <w:footnote w:id="67">
    <w:p w14:paraId="20C74BB5" w14:textId="77777777" w:rsidR="00135A57" w:rsidRPr="00F614F3" w:rsidRDefault="00135A57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應作四句分別：《天台四教儀註彚補輔宏記》卷五：“【註】此有四句。……初則一藥對一倒；中間二句，觀心漸熟，或別於一境，總用四觀；或別用一觀，總觀四境；第四境觀純熟，舉一俱得也。【記】以不淨治身倒，乃至以無我破我倒，如上別念，是為境別觀別。‘或別於一境，總用四觀’者，如觀身不淨，乃至以是苦、無常、無我，是為第二境別觀總也。‘或別用一觀，總觀四境’者，如舉一不淨觀，非但觀身，亦復觀受、觀心、觀法皆是不淨，是為第三境總觀別也。第四舉一俱得者，如舉身念處一境，而受、心、法俱在其中，若舉不淨一觀，而苦、無常、無我皆在其中，是為第四境觀俱總也。”</w:t>
      </w:r>
    </w:p>
  </w:footnote>
  <w:footnote w:id="68">
    <w:p w14:paraId="18B0118C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總相共念處：《大正藏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Pr="00F614F3">
        <w:rPr>
          <w:rFonts w:eastAsia="方正新书宋_GBK" w:hint="eastAsia"/>
          <w:sz w:val="24"/>
          <w:szCs w:val="24"/>
          <w:lang w:eastAsia="zh-TW"/>
        </w:rPr>
        <w:t>天台藏》均作“總共相念處”，今依正保四年</w:t>
      </w:r>
      <w:r w:rsidR="00540885" w:rsidRPr="00F614F3">
        <w:rPr>
          <w:rFonts w:eastAsia="方正新书宋_GBK" w:hint="eastAsia"/>
          <w:sz w:val="24"/>
          <w:szCs w:val="24"/>
          <w:lang w:eastAsia="zh-TW"/>
        </w:rPr>
        <w:t>和</w:t>
      </w:r>
      <w:r w:rsidRPr="00F614F3">
        <w:rPr>
          <w:rFonts w:eastAsia="方正新书宋_GBK" w:hint="eastAsia"/>
          <w:sz w:val="24"/>
          <w:szCs w:val="24"/>
          <w:lang w:eastAsia="zh-TW"/>
        </w:rPr>
        <w:t>刻本改。</w:t>
      </w:r>
    </w:p>
  </w:footnote>
  <w:footnote w:id="69">
    <w:p w14:paraId="359DF84C" w14:textId="77777777" w:rsidR="009D14EE" w:rsidRPr="00F614F3" w:rsidRDefault="002E3AB2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八正、七覺是修道：《摩訶止觀》卷七：“又若言三十七品是有漏者，云何言七覺是修道？《法華》云：‘無漏根、力、覺、道之財。’云何八正在七覺前？答：此應三句分別，一三十七品皆是有漏，二皆是無漏，三亦有漏亦無漏。（初釋有漏）如《大論》云：‘修八正道，得初善有漏五陰。’善有漏五陰即是暖法，暖法之前尚得修於八正道。</w:t>
      </w:r>
      <w:r w:rsidR="009D14EE" w:rsidRPr="00F614F3">
        <w:rPr>
          <w:rFonts w:eastAsia="方正新书宋_GBK" w:hint="eastAsia"/>
          <w:sz w:val="24"/>
          <w:szCs w:val="24"/>
          <w:lang w:eastAsia="zh-TW"/>
        </w:rPr>
        <w:t>云何修耶？初從師受法，繫心憶念，名念處；為求此法，勤而行之，名正勤；一心中修，名如意足；五善根生，名根；根增長，名力；分別道用，名七覺；安隱道中行，名八正道。能如是修，得善有漏五陰，當知道品皆是有漏。</w:t>
      </w:r>
      <w:r w:rsidRPr="00F614F3">
        <w:rPr>
          <w:rFonts w:eastAsia="方正新书宋_GBK" w:hint="eastAsia"/>
          <w:sz w:val="24"/>
          <w:szCs w:val="24"/>
          <w:lang w:eastAsia="zh-TW"/>
        </w:rPr>
        <w:t>（二釋無漏）皆是無漏者，即是見諦思惟所行道品，一向是無漏。《法華》之文，意在此也。（三釋第三句）而《毘婆沙》云</w:t>
      </w:r>
      <w:r w:rsidRPr="00F614F3">
        <w:rPr>
          <w:rFonts w:eastAsia="方正新书宋_GBK"/>
          <w:sz w:val="24"/>
          <w:szCs w:val="24"/>
          <w:lang w:eastAsia="zh-TW"/>
        </w:rPr>
        <w:t>：</w:t>
      </w:r>
      <w:r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Pr="00F614F3">
        <w:rPr>
          <w:rFonts w:eastAsia="方正新书宋_GBK"/>
          <w:sz w:val="24"/>
          <w:szCs w:val="24"/>
          <w:lang w:eastAsia="zh-TW"/>
        </w:rPr>
        <w:t>若八正在七覺後，亦得是有漏，亦得是無漏。</w:t>
      </w:r>
      <w:r w:rsidRPr="00F614F3">
        <w:rPr>
          <w:rFonts w:eastAsia="方正新书宋_GBK" w:hint="eastAsia"/>
          <w:sz w:val="24"/>
          <w:szCs w:val="24"/>
          <w:lang w:eastAsia="zh-TW"/>
        </w:rPr>
        <w:t>’何以故？依八正入見諦，即是亦無漏。若八正在七覺前，一向是無漏，此則可解。引《婆沙》文，證成二意。又亦漏無漏，即是對位意也。”</w:t>
      </w:r>
    </w:p>
  </w:footnote>
  <w:footnote w:id="70">
    <w:p w14:paraId="084B41EF" w14:textId="77777777" w:rsidR="002E3AB2" w:rsidRPr="00F614F3" w:rsidRDefault="002E3AB2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此三賢人：即五停心、別相、總相念處。</w:t>
      </w:r>
    </w:p>
  </w:footnote>
  <w:footnote w:id="71">
    <w:p w14:paraId="4A2D202D" w14:textId="77777777" w:rsidR="00442604" w:rsidRPr="00F614F3" w:rsidRDefault="00442604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七生又滿：《四念處科解》：“‘又滿’之‘又’，《論》作‘已’字，《四教義》引作‘既’。今由得果，更滿七生，故云又耳。”</w:t>
      </w:r>
    </w:p>
  </w:footnote>
  <w:footnote w:id="72">
    <w:p w14:paraId="40383A96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三多倍隆</w:t>
      </w:r>
      <w:r w:rsidRPr="00F614F3">
        <w:rPr>
          <w:rFonts w:eastAsia="方正新书宋_GBK" w:hint="eastAsia"/>
          <w:sz w:val="24"/>
          <w:szCs w:val="24"/>
          <w:lang w:eastAsia="zh-TW"/>
        </w:rPr>
        <w:t>：《天台四教儀科解》卷中：“言三多者，《長阿含》云：‘三多成就，一近善友，二聞法音，三惡露觀。’《大般》若云：‘多供養佛，多事善友，於多佛所請問法要。’《妙經》亦云‘有福、供佛、求法’等三，或以福田、時節、種子名為三多。”</w:t>
      </w:r>
    </w:p>
  </w:footnote>
  <w:footnote w:id="73">
    <w:p w14:paraId="482C56F9" w14:textId="77777777" w:rsidR="002528AB" w:rsidRPr="00F614F3" w:rsidRDefault="002528AB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皆歷三種因緣、十種十二因緣：《四教義》卷六：“今明因緣覺者</w:t>
      </w:r>
      <w:r w:rsidR="0077279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因聞十二因緣</w:t>
      </w:r>
      <w:r w:rsidR="0077279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覺悟成辟支佛也。十二因緣有三種不同</w:t>
      </w:r>
      <w:r w:rsidR="0077279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一者三世十二因緣</w:t>
      </w:r>
      <w:r w:rsidR="0077279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二者二世十二因緣</w:t>
      </w:r>
      <w:r w:rsidR="0077279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三者一世十二因緣。三世破斷常</w:t>
      </w:r>
      <w:r w:rsidR="0077279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二世破我</w:t>
      </w:r>
      <w:r w:rsidR="0077279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一世破性也。</w:t>
      </w:r>
      <w:r w:rsidR="00772794" w:rsidRPr="00F614F3">
        <w:rPr>
          <w:rFonts w:eastAsia="方正新书宋_GBK" w:hint="eastAsia"/>
          <w:sz w:val="24"/>
          <w:szCs w:val="24"/>
          <w:lang w:eastAsia="zh-TW"/>
        </w:rPr>
        <w:t>……《瓔珞經》</w:t>
      </w:r>
      <w:r w:rsidR="00772794" w:rsidRPr="00F614F3">
        <w:rPr>
          <w:rFonts w:eastAsia="方正新书宋_GBK"/>
          <w:sz w:val="24"/>
          <w:szCs w:val="24"/>
          <w:lang w:eastAsia="zh-TW"/>
        </w:rPr>
        <w:t>文又出十種十二因緣</w:t>
      </w:r>
      <w:r w:rsidR="0077279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="00772794" w:rsidRPr="00F614F3">
        <w:rPr>
          <w:rFonts w:eastAsia="方正新书宋_GBK"/>
          <w:sz w:val="24"/>
          <w:szCs w:val="24"/>
          <w:lang w:eastAsia="zh-TW"/>
        </w:rPr>
        <w:t>若隨聞一種</w:t>
      </w:r>
      <w:r w:rsidR="0077279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="00772794" w:rsidRPr="00F614F3">
        <w:rPr>
          <w:rFonts w:eastAsia="方正新书宋_GBK"/>
          <w:sz w:val="24"/>
          <w:szCs w:val="24"/>
          <w:lang w:eastAsia="zh-TW"/>
        </w:rPr>
        <w:t>發真無漏</w:t>
      </w:r>
      <w:r w:rsidR="0077279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="00772794" w:rsidRPr="00F614F3">
        <w:rPr>
          <w:rFonts w:eastAsia="方正新书宋_GBK"/>
          <w:sz w:val="24"/>
          <w:szCs w:val="24"/>
          <w:lang w:eastAsia="zh-TW"/>
        </w:rPr>
        <w:t>皆名因緣覺也。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  <w:r w:rsidR="00772794" w:rsidRPr="00F614F3">
        <w:rPr>
          <w:rFonts w:eastAsia="方正新书宋_GBK" w:hint="eastAsia"/>
          <w:sz w:val="24"/>
          <w:szCs w:val="24"/>
          <w:lang w:eastAsia="zh-TW"/>
        </w:rPr>
        <w:t>《菩薩瓔珞本業經》卷上：“所謂十十二因緣、十種照，一我見十二緣，二心為十二緣，三無明十二緣，四相緣由十二緣，五助成十二緣，六三業十二緣，七三世十二緣，八三苦十二緣，九性空十二緣，十</w:t>
      </w:r>
      <w:r w:rsidR="00772794" w:rsidRPr="00F614F3">
        <w:rPr>
          <w:rFonts w:eastAsia="方正新书宋_GBK"/>
          <w:sz w:val="24"/>
          <w:szCs w:val="24"/>
          <w:lang w:eastAsia="zh-TW"/>
        </w:rPr>
        <w:t>縛生十二緣。逆順觀故現無量身，入一切佛土化一切眾生故。</w:t>
      </w:r>
      <w:r w:rsidR="00772794"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74">
    <w:p w14:paraId="6811570F" w14:textId="77777777" w:rsidR="00B67166" w:rsidRPr="00F614F3" w:rsidRDefault="00B67166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故經云：</w:t>
      </w:r>
      <w:r w:rsidR="006A19C3" w:rsidRPr="00F614F3">
        <w:rPr>
          <w:rFonts w:eastAsia="方正新书宋_GBK" w:hint="eastAsia"/>
          <w:sz w:val="24"/>
          <w:szCs w:val="24"/>
          <w:lang w:eastAsia="zh-TW"/>
        </w:rPr>
        <w:t>《法華·序品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="006A19C3" w:rsidRPr="00F614F3">
        <w:rPr>
          <w:rFonts w:eastAsia="方正新书宋_GBK" w:hint="eastAsia"/>
          <w:sz w:val="24"/>
          <w:szCs w:val="24"/>
          <w:lang w:eastAsia="zh-TW"/>
        </w:rPr>
        <w:t>常不輕菩薩品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="006A19C3" w:rsidRPr="00F614F3">
        <w:rPr>
          <w:rFonts w:eastAsia="方正新书宋_GBK" w:hint="eastAsia"/>
          <w:sz w:val="24"/>
          <w:szCs w:val="24"/>
          <w:lang w:eastAsia="zh-TW"/>
        </w:rPr>
        <w:t>心地觀經·報恩品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="006A19C3" w:rsidRPr="00F614F3">
        <w:rPr>
          <w:rFonts w:eastAsia="方正新书宋_GBK" w:hint="eastAsia"/>
          <w:sz w:val="24"/>
          <w:szCs w:val="24"/>
          <w:lang w:eastAsia="zh-TW"/>
        </w:rPr>
        <w:t>十輪</w:t>
      </w:r>
      <w:r w:rsidR="006A19C3" w:rsidRPr="00F614F3">
        <w:rPr>
          <w:rFonts w:eastAsia="方正新书宋_GBK"/>
          <w:sz w:val="24"/>
          <w:szCs w:val="24"/>
          <w:lang w:eastAsia="zh-TW"/>
        </w:rPr>
        <w:t>經</w:t>
      </w:r>
      <w:r w:rsidR="006A19C3" w:rsidRPr="00F614F3">
        <w:rPr>
          <w:rFonts w:eastAsia="方正新书宋_GBK" w:hint="eastAsia"/>
          <w:sz w:val="24"/>
          <w:szCs w:val="24"/>
          <w:lang w:eastAsia="zh-TW"/>
        </w:rPr>
        <w:t>·發問本業斷結品》等，諸部都說，故通云經。次《法華》云者，見《序品》。</w:t>
      </w:r>
    </w:p>
  </w:footnote>
  <w:footnote w:id="75">
    <w:p w14:paraId="7C45DB06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千萬無量世界</w:t>
      </w:r>
      <w:r w:rsidRPr="00F614F3">
        <w:rPr>
          <w:rFonts w:eastAsia="方正新书宋_GBK" w:hint="eastAsia"/>
          <w:sz w:val="24"/>
          <w:szCs w:val="24"/>
          <w:lang w:eastAsia="zh-TW"/>
        </w:rPr>
        <w:t>：“界”字，若準</w:t>
      </w:r>
      <w:r w:rsidR="00907006" w:rsidRPr="00F614F3">
        <w:rPr>
          <w:rFonts w:eastAsia="方正新书宋_GBK" w:hint="eastAsia"/>
          <w:sz w:val="24"/>
          <w:szCs w:val="24"/>
          <w:lang w:eastAsia="zh-TW"/>
        </w:rPr>
        <w:t>前</w:t>
      </w:r>
      <w:r w:rsidRPr="00F614F3">
        <w:rPr>
          <w:rFonts w:eastAsia="方正新书宋_GBK" w:hint="eastAsia"/>
          <w:sz w:val="24"/>
          <w:szCs w:val="24"/>
          <w:lang w:eastAsia="zh-TW"/>
        </w:rPr>
        <w:t>後文，似應作“生”</w:t>
      </w:r>
      <w:r w:rsidR="00991E98" w:rsidRPr="00F614F3">
        <w:rPr>
          <w:rFonts w:eastAsia="方正新书宋_GBK" w:hint="eastAsia"/>
          <w:sz w:val="24"/>
          <w:szCs w:val="24"/>
          <w:lang w:eastAsia="zh-TW"/>
        </w:rPr>
        <w:t>，謂受身差別也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  <w:r w:rsidR="00991E98" w:rsidRPr="00F614F3">
        <w:rPr>
          <w:rFonts w:eastAsia="方正新书宋_GBK" w:hint="eastAsia"/>
          <w:sz w:val="24"/>
          <w:szCs w:val="24"/>
          <w:lang w:eastAsia="zh-TW"/>
        </w:rPr>
        <w:t>《四教義》云：“乃至二生、百千生也。”</w:t>
      </w:r>
    </w:p>
  </w:footnote>
  <w:footnote w:id="76">
    <w:p w14:paraId="1EF069B2" w14:textId="2F3733CD" w:rsidR="00127594" w:rsidRDefault="00127594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觀愛即是污穢五陰：此文少略，應與《四教義》對觀，方能不惑。《四教義》卷六：“若觀愛即是污穢五陰，性四念處；若觀受、觸、六入、名色、識，即是現在果報無記五陰，性四念處；若觀於行，即是善不善五陰，性四念處；若觀無明，即是過去污穢煩惱五陰，性四念處；若觀於取，即是現在污穢五陰，性四念處；若觀於有，即是現在善不善五陰，性四念處；若觀未來生、老死，即是果報生無記，性四念處。是則用四念處，逆順觀察十二因緣，破四顛倒。顛倒若滅，即是無明一切煩惱滅。以無明滅故行滅，乃至老死憂悲苦惱滅，是名用性四念處，歷別觀屬愛煩惱十二因緣之觀智也。”</w:t>
      </w:r>
    </w:p>
    <w:p w14:paraId="73CAFF62" w14:textId="4DB4507B" w:rsidR="00B30091" w:rsidRDefault="00B3009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  <w:p w14:paraId="19805E85" w14:textId="6CB6D401" w:rsidR="00B30091" w:rsidRDefault="00B3009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  <w:p w14:paraId="3CF01357" w14:textId="77777777" w:rsidR="00B30091" w:rsidRPr="00B30091" w:rsidRDefault="00B3009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</w:footnote>
  <w:footnote w:id="77">
    <w:p w14:paraId="08139687" w14:textId="77777777" w:rsidR="00031270" w:rsidRPr="00F614F3" w:rsidRDefault="00031270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生十四難、六十二見：《大論》卷二：“何等十四</w:t>
      </w:r>
      <w:r w:rsidRPr="00F614F3">
        <w:rPr>
          <w:rFonts w:eastAsia="方正新书宋_GBK"/>
          <w:sz w:val="24"/>
          <w:szCs w:val="24"/>
          <w:lang w:eastAsia="zh-TW"/>
        </w:rPr>
        <w:t>難</w:t>
      </w:r>
      <w:r w:rsidRPr="00F614F3">
        <w:rPr>
          <w:rFonts w:eastAsia="方正新书宋_GBK" w:hint="eastAsia"/>
          <w:sz w:val="24"/>
          <w:szCs w:val="24"/>
          <w:lang w:eastAsia="zh-TW"/>
        </w:rPr>
        <w:t>？</w:t>
      </w:r>
      <w:r w:rsidRPr="00F614F3">
        <w:rPr>
          <w:rFonts w:eastAsia="方正新书宋_GBK"/>
          <w:sz w:val="24"/>
          <w:szCs w:val="24"/>
          <w:lang w:eastAsia="zh-TW"/>
        </w:rPr>
        <w:t>世界及我常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世界及我無常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世界及我亦有常亦無常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世界及我亦非有常亦非無常</w:t>
      </w:r>
      <w:r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/>
          <w:sz w:val="24"/>
          <w:szCs w:val="24"/>
          <w:lang w:eastAsia="zh-TW"/>
        </w:rPr>
        <w:t>世界及我有邊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無邊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亦有邊亦無邊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亦非有邊亦非無邊</w:t>
      </w:r>
      <w:r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/>
          <w:sz w:val="24"/>
          <w:szCs w:val="24"/>
          <w:lang w:eastAsia="zh-TW"/>
        </w:rPr>
        <w:t>死後有神去後世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無神去後世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亦有神去亦無神去</w:t>
      </w:r>
      <w:r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/>
          <w:sz w:val="24"/>
          <w:szCs w:val="24"/>
          <w:lang w:eastAsia="zh-TW"/>
        </w:rPr>
        <w:t>亦非有神去亦非無神去後世</w:t>
      </w:r>
      <w:r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/>
          <w:sz w:val="24"/>
          <w:szCs w:val="24"/>
          <w:lang w:eastAsia="zh-TW"/>
        </w:rPr>
        <w:t>是身是神</w:t>
      </w:r>
      <w:r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/>
          <w:sz w:val="24"/>
          <w:szCs w:val="24"/>
          <w:lang w:eastAsia="zh-TW"/>
        </w:rPr>
        <w:t>身異神異。</w:t>
      </w:r>
      <w:r w:rsidRPr="00F614F3">
        <w:rPr>
          <w:rFonts w:eastAsia="方正新书宋_GBK" w:hint="eastAsia"/>
          <w:sz w:val="24"/>
          <w:szCs w:val="24"/>
          <w:lang w:eastAsia="zh-TW"/>
        </w:rPr>
        <w:t>”《輔行》卷二：“言六十二見者，……此準《大論》六十八文</w:t>
      </w:r>
      <w:r w:rsidRPr="00F614F3">
        <w:rPr>
          <w:rFonts w:eastAsia="方正新书宋_GBK"/>
          <w:sz w:val="24"/>
          <w:szCs w:val="24"/>
          <w:lang w:eastAsia="zh-TW"/>
        </w:rPr>
        <w:t>，謂色如去等四句，四陰亦然，合二十句，此即計過去世也</w:t>
      </w:r>
      <w:r w:rsidR="00F26399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/>
          <w:sz w:val="24"/>
          <w:szCs w:val="24"/>
          <w:lang w:eastAsia="zh-TW"/>
        </w:rPr>
        <w:t>又計色常等四句，四陰亦然，合二十句，此即計現在也</w:t>
      </w:r>
      <w:r w:rsidR="00F26399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/>
          <w:sz w:val="24"/>
          <w:szCs w:val="24"/>
          <w:lang w:eastAsia="zh-TW"/>
        </w:rPr>
        <w:t>又計色有邊等四句，四陰亦然，合二十句，即計未來也。一一句下皆云神及世間，三世六十，并有無二。</w:t>
      </w:r>
      <w:r w:rsidRPr="00F614F3">
        <w:rPr>
          <w:rFonts w:eastAsia="方正新书宋_GBK" w:hint="eastAsia"/>
          <w:sz w:val="24"/>
          <w:szCs w:val="24"/>
          <w:lang w:eastAsia="zh-TW"/>
        </w:rPr>
        <w:t>”《輔行》卷五：“《大論》又總以十四難而攝六十二見，謂三世各四句，并根本二句。有此難者，不應為答。”</w:t>
      </w:r>
    </w:p>
  </w:footnote>
  <w:footnote w:id="78">
    <w:p w14:paraId="728269BE" w14:textId="77777777" w:rsidR="00C242AE" w:rsidRPr="00F614F3" w:rsidRDefault="00C242AE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此身邊四見即四取：《四念處科解》：“所以逆順四取為首者，以取支體是見惑故。而皆言四，通舉轉計也。”</w:t>
      </w:r>
    </w:p>
  </w:footnote>
  <w:footnote w:id="79">
    <w:p w14:paraId="101FA0C7" w14:textId="77777777" w:rsidR="00C242AE" w:rsidRPr="00F614F3" w:rsidRDefault="00C242AE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破三世身邊二見、四見：</w:t>
      </w:r>
      <w:r w:rsidR="00DE29CF" w:rsidRPr="00F614F3">
        <w:rPr>
          <w:rFonts w:eastAsia="方正新书宋_GBK" w:hint="eastAsia"/>
          <w:sz w:val="24"/>
          <w:szCs w:val="24"/>
          <w:lang w:eastAsia="zh-TW"/>
        </w:rPr>
        <w:t>《四念處科解》：“但破過、未，而結三世者，以推尋現在為破張本，亦名為破也。身邊即二見，四見即四取，互略二四耳。”</w:t>
      </w:r>
    </w:p>
  </w:footnote>
  <w:footnote w:id="80">
    <w:p w14:paraId="2867A46C" w14:textId="77777777" w:rsidR="00357578" w:rsidRPr="00F614F3" w:rsidRDefault="00357578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經云：《大經》卷二十五：“以是義故，我經中說十二因緣，其義甚深，無知無見，不可思惟，乃是諸佛菩薩境界，非諸聲聞、緣覺所及。”</w:t>
      </w:r>
    </w:p>
  </w:footnote>
  <w:footnote w:id="81">
    <w:p w14:paraId="2B1B8A91" w14:textId="77777777" w:rsidR="00357578" w:rsidRPr="00F614F3" w:rsidRDefault="00357578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佛說《涅槃》時：此下明破見之功</w:t>
      </w:r>
      <w:r w:rsidR="006615DD" w:rsidRPr="00F614F3">
        <w:rPr>
          <w:rFonts w:eastAsia="方正新书宋_GBK" w:hint="eastAsia"/>
          <w:sz w:val="24"/>
          <w:szCs w:val="24"/>
          <w:lang w:eastAsia="zh-TW"/>
        </w:rPr>
        <w:t>。據文</w:t>
      </w:r>
      <w:r w:rsidRPr="00F614F3">
        <w:rPr>
          <w:rFonts w:eastAsia="方正新书宋_GBK" w:hint="eastAsia"/>
          <w:sz w:val="24"/>
          <w:szCs w:val="24"/>
          <w:lang w:eastAsia="zh-TW"/>
        </w:rPr>
        <w:t>所引</w:t>
      </w:r>
      <w:r w:rsidR="006615DD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出《大經》卷三十六，梵志</w:t>
      </w:r>
      <w:r w:rsidR="006615DD" w:rsidRPr="00F614F3">
        <w:rPr>
          <w:rFonts w:eastAsia="方正新书宋_GBK" w:hint="eastAsia"/>
          <w:sz w:val="24"/>
          <w:szCs w:val="24"/>
          <w:lang w:eastAsia="zh-TW"/>
        </w:rPr>
        <w:t>名</w:t>
      </w:r>
      <w:r w:rsidRPr="00F614F3">
        <w:rPr>
          <w:rFonts w:eastAsia="方正新书宋_GBK"/>
          <w:sz w:val="24"/>
          <w:szCs w:val="24"/>
          <w:lang w:eastAsia="zh-TW"/>
        </w:rPr>
        <w:t>清淨浮</w:t>
      </w:r>
      <w:r w:rsidR="00A64307" w:rsidRPr="00F614F3">
        <w:rPr>
          <w:rFonts w:eastAsia="方正新书宋_GBK" w:hint="eastAsia"/>
          <w:sz w:val="24"/>
          <w:szCs w:val="24"/>
          <w:lang w:eastAsia="zh-TW"/>
        </w:rPr>
        <w:t>。</w:t>
      </w:r>
      <w:r w:rsidRPr="00F614F3">
        <w:rPr>
          <w:rFonts w:eastAsia="方正新书宋_GBK" w:hint="eastAsia"/>
          <w:sz w:val="24"/>
          <w:szCs w:val="24"/>
          <w:lang w:eastAsia="zh-TW"/>
        </w:rPr>
        <w:t>今云富那</w:t>
      </w:r>
      <w:r w:rsidR="006615DD" w:rsidRPr="00F614F3">
        <w:rPr>
          <w:rFonts w:eastAsia="方正新书宋_GBK" w:hint="eastAsia"/>
          <w:sz w:val="24"/>
          <w:szCs w:val="24"/>
          <w:lang w:eastAsia="zh-TW"/>
        </w:rPr>
        <w:t>者，富那見《大經》卷三十五，亦舉六十二見以問世尊，佛答此是見取</w:t>
      </w:r>
      <w:r w:rsidR="00A64307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="006615DD" w:rsidRPr="00F614F3">
        <w:rPr>
          <w:rFonts w:eastAsia="方正新书宋_GBK" w:hint="eastAsia"/>
          <w:sz w:val="24"/>
          <w:szCs w:val="24"/>
          <w:lang w:eastAsia="zh-TW"/>
        </w:rPr>
        <w:t>故不作此說</w:t>
      </w:r>
      <w:r w:rsidR="00A64307" w:rsidRPr="00F614F3">
        <w:rPr>
          <w:rFonts w:eastAsia="方正新书宋_GBK" w:hint="eastAsia"/>
          <w:sz w:val="24"/>
          <w:szCs w:val="24"/>
          <w:lang w:eastAsia="zh-TW"/>
        </w:rPr>
        <w:t>。或是寫誤，或令前後取解。</w:t>
      </w:r>
    </w:p>
  </w:footnote>
  <w:footnote w:id="82">
    <w:p w14:paraId="5A9FB384" w14:textId="77777777" w:rsidR="00A64307" w:rsidRPr="00F614F3" w:rsidRDefault="00A64307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梵志悟解：《大經》卷三十六：“復有梵志，名</w:t>
      </w:r>
      <w:r w:rsidRPr="00F614F3">
        <w:rPr>
          <w:rFonts w:eastAsia="方正新书宋_GBK"/>
          <w:sz w:val="24"/>
          <w:szCs w:val="24"/>
          <w:lang w:eastAsia="zh-TW"/>
        </w:rPr>
        <w:t>曰清淨浮</w:t>
      </w:r>
      <w:r w:rsidRPr="00F614F3">
        <w:rPr>
          <w:rFonts w:eastAsia="方正新书宋_GBK" w:hint="eastAsia"/>
          <w:sz w:val="24"/>
          <w:szCs w:val="24"/>
          <w:lang w:eastAsia="zh-TW"/>
        </w:rPr>
        <w:t>。……世尊，故名無明與愛，新名取、有。若人遠離是無明、愛，不作取、有，是人真實知常、無常。我今已得正法淨眼，歸依三寶，唯願如來聽我出家。”</w:t>
      </w:r>
    </w:p>
  </w:footnote>
  <w:footnote w:id="83">
    <w:p w14:paraId="3BB6BCCC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取諍論，起煩惱：《四教義》卷六：“取著諍論，起諸煩惱。”</w:t>
      </w:r>
    </w:p>
  </w:footnote>
  <w:footnote w:id="84">
    <w:p w14:paraId="6C75C2E3" w14:textId="77777777" w:rsidR="00440043" w:rsidRPr="00F614F3" w:rsidRDefault="00440043" w:rsidP="0018386F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故《中論》云：《中論》卷四：“真法及說者，聽者難得故，如是則生死，非有邊無邊。”</w:t>
      </w:r>
    </w:p>
  </w:footnote>
  <w:footnote w:id="85">
    <w:p w14:paraId="7CC26410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久植：謂久種善根</w:t>
      </w:r>
      <w:r w:rsidR="00E055B4" w:rsidRPr="00F614F3">
        <w:rPr>
          <w:rFonts w:eastAsia="方正新书宋_GBK" w:hint="eastAsia"/>
          <w:sz w:val="24"/>
          <w:szCs w:val="24"/>
          <w:lang w:eastAsia="zh-TW"/>
        </w:rPr>
        <w:t>，如前云“三多倍隆”也。</w:t>
      </w:r>
    </w:p>
  </w:footnote>
  <w:footnote w:id="86">
    <w:p w14:paraId="4885C5B4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餘三門，例可見：《四教義》卷六：“空門，如《成論》分別；</w:t>
      </w:r>
      <w:r w:rsidR="006111E7" w:rsidRPr="00F614F3">
        <w:rPr>
          <w:rFonts w:eastAsia="方正新书宋_GBK" w:hint="eastAsia"/>
          <w:sz w:val="24"/>
          <w:szCs w:val="24"/>
          <w:lang w:eastAsia="zh-TW"/>
        </w:rPr>
        <w:t>《</w:t>
      </w:r>
      <w:r w:rsidRPr="00F614F3">
        <w:rPr>
          <w:rFonts w:eastAsia="方正新书宋_GBK" w:hint="eastAsia"/>
          <w:sz w:val="24"/>
          <w:szCs w:val="24"/>
          <w:lang w:eastAsia="zh-TW"/>
        </w:rPr>
        <w:t>昆勒</w:t>
      </w:r>
      <w:r w:rsidR="006111E7" w:rsidRPr="00F614F3">
        <w:rPr>
          <w:rFonts w:eastAsia="方正新书宋_GBK" w:hint="eastAsia"/>
          <w:sz w:val="24"/>
          <w:szCs w:val="24"/>
          <w:lang w:eastAsia="zh-TW"/>
        </w:rPr>
        <w:t>》</w:t>
      </w:r>
      <w:r w:rsidRPr="00F614F3">
        <w:rPr>
          <w:rFonts w:eastAsia="方正新书宋_GBK" w:hint="eastAsia"/>
          <w:sz w:val="24"/>
          <w:szCs w:val="24"/>
          <w:lang w:eastAsia="zh-TW"/>
        </w:rPr>
        <w:t>、非空非有門，經論既不度來，則不可知也。”</w:t>
      </w:r>
    </w:p>
  </w:footnote>
  <w:footnote w:id="87">
    <w:p w14:paraId="4EFE6906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若眾生亂想：“想”字，《大正藏》作“相”，今依《天台藏》本、正保本改。</w:t>
      </w:r>
    </w:p>
  </w:footnote>
  <w:footnote w:id="88">
    <w:p w14:paraId="110FF4D5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如經云：《維摩詰經》卷二《文殊師利問疾品》</w:t>
      </w:r>
      <w:r w:rsidR="00610584" w:rsidRPr="00F614F3">
        <w:rPr>
          <w:rFonts w:eastAsia="方正新书宋_GBK" w:hint="eastAsia"/>
          <w:sz w:val="24"/>
          <w:szCs w:val="24"/>
          <w:lang w:eastAsia="zh-TW"/>
        </w:rPr>
        <w:t>：“當起法想，應作是念：‘但以眾法，合成此身。’”</w:t>
      </w:r>
    </w:p>
  </w:footnote>
  <w:footnote w:id="89">
    <w:p w14:paraId="414FABC4" w14:textId="361EF409" w:rsidR="00B30091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故云：《大集經》卷二十二云：“斷見之人言一念斷，常見之人言八忍斷。是二種人，俱得決定，後離煩惱，</w:t>
      </w:r>
      <w:r w:rsidRPr="00F614F3">
        <w:rPr>
          <w:rFonts w:eastAsia="方正新书宋_GBK"/>
          <w:sz w:val="24"/>
          <w:szCs w:val="24"/>
          <w:lang w:eastAsia="zh-TW"/>
        </w:rPr>
        <w:t>俱亦無妨。</w:t>
      </w:r>
      <w:r w:rsidRPr="00F614F3">
        <w:rPr>
          <w:rFonts w:eastAsia="方正新书宋_GBK" w:hint="eastAsia"/>
          <w:sz w:val="24"/>
          <w:szCs w:val="24"/>
          <w:lang w:eastAsia="zh-TW"/>
        </w:rPr>
        <w:t>”《止觀》卷六四門料簡中云：“《阿毘曇》明我人眾生如龜毛兔角，求不可得，唯有實法。迷此實法橫起見思，見思無常念念不住，實法遷動分分生滅。如此觀者，能破諸見諸思，成因果惑智等不生，是名三藏有門破法之意。《大集</w:t>
      </w:r>
      <w:r w:rsidRPr="00F614F3">
        <w:rPr>
          <w:rFonts w:eastAsia="方正新书宋_GBK" w:hint="eastAsia"/>
          <w:sz w:val="24"/>
          <w:szCs w:val="24"/>
          <w:lang w:eastAsia="zh-TW"/>
        </w:rPr>
        <w:t>&gt;</w:t>
      </w:r>
      <w:r w:rsidRPr="00F614F3">
        <w:rPr>
          <w:rFonts w:eastAsia="方正新书宋_GBK" w:hint="eastAsia"/>
          <w:sz w:val="24"/>
          <w:szCs w:val="24"/>
          <w:lang w:eastAsia="zh-TW"/>
        </w:rPr>
        <w:t>云：‘常見之人說異念斷’，豈非有門破假意耶？若《成論》所明，我人本無，雖有實法浮虛非有。若迷此浮虛，橫起見思，流轉生死。觀此見思皆三假浮虛，假實皆無，名平等空。修如此觀，破無量諸見，亦破諸思，成惑智因果等不生，是名三藏空門破法之意。故《大集》云：‘斷見之人說一念斷’，豈非平等空意？”簡而言之，常見之人指《毘曇》有門，用八忍八智斷惑，故云異念斷。斷見之人指《成實》空門，但觀空心，頓斷諸惑，故云一念斷。</w:t>
      </w:r>
    </w:p>
    <w:p w14:paraId="6AEC9812" w14:textId="1192E99F" w:rsidR="00B30091" w:rsidRDefault="00B3009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  <w:p w14:paraId="4C192EA2" w14:textId="5C84D8C1" w:rsidR="00B30091" w:rsidRDefault="00B3009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  <w:p w14:paraId="6F7C5BFF" w14:textId="77777777" w:rsidR="00B30091" w:rsidRDefault="00B3009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  <w:p w14:paraId="26918E45" w14:textId="390BC75B" w:rsidR="00B30091" w:rsidRDefault="00B3009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  <w:p w14:paraId="13EBC32E" w14:textId="77777777" w:rsidR="00B30091" w:rsidRPr="00B30091" w:rsidRDefault="00B3009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</w:footnote>
  <w:footnote w:id="90">
    <w:p w14:paraId="6FF1CBE4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“是老死，誰老死，二俱邪見”：《大論》卷十八：“若有人言是老死，若言誰老死，皆是邪見。……若說誰老死，當知是虛妄，是名生空；若說是老死，當知是虛妄，是名法空。”《摩訶止觀輔行傳弘決》卷六之一：“【止觀】</w:t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阿含經》云：‘是老死，誰老死，二俱邪見。是老死即是法空，誰老死即眾生空。’【輔行】云‘是老死，誰老死’者，《大論》引《雜含》云：‘十二因緣從無明至老死，若有人言是老死，若言誰老死，皆生邪見。乃至無明，亦復如是。若說無誰老死，當知虛妄，是名生空；若說無是老死，當知虛妄，是名法空。乃至無明，亦復如是。’……</w:t>
      </w:r>
      <w:r w:rsidRPr="00F614F3">
        <w:rPr>
          <w:rFonts w:eastAsia="方正新书宋_GBK"/>
          <w:sz w:val="24"/>
          <w:szCs w:val="24"/>
          <w:lang w:eastAsia="zh-TW"/>
        </w:rPr>
        <w:t>故知小乘空於我所，名</w:t>
      </w:r>
      <w:r w:rsidRPr="00F614F3">
        <w:rPr>
          <w:rFonts w:eastAsia="方正新书宋_GBK" w:hint="eastAsia"/>
          <w:sz w:val="24"/>
          <w:szCs w:val="24"/>
          <w:lang w:eastAsia="zh-TW"/>
        </w:rPr>
        <w:t>為法空；空於我人，名眾生空。若諸菩薩，以空涅槃恒沙佛法，名為法空。”今文云“是老死，生空；誰老死，是法空”者，寫倒，應據上述引文改正。</w:t>
      </w:r>
    </w:p>
  </w:footnote>
  <w:footnote w:id="91">
    <w:p w14:paraId="2A27D653" w14:textId="77777777" w:rsidR="001E718C" w:rsidRPr="00F614F3" w:rsidRDefault="001E718C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但無菩薩義：《四念處科解》：“《成論》空門唯明二十七賢聖，無菩薩義耳。”</w:t>
      </w:r>
    </w:p>
  </w:footnote>
  <w:footnote w:id="92">
    <w:p w14:paraId="55560897" w14:textId="77777777" w:rsidR="001E718C" w:rsidRPr="00F614F3" w:rsidRDefault="001E718C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若作四句：《四念處科解》：“四句，卷初所敘生生等也。今生生一句觀法已畢，故云一周說盡。”</w:t>
      </w:r>
    </w:p>
  </w:footnote>
  <w:footnote w:id="93">
    <w:p w14:paraId="60946BE9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破曲</w:t>
      </w:r>
      <w:r w:rsidRPr="00F614F3">
        <w:rPr>
          <w:rFonts w:eastAsia="方正新书宋_GBK" w:hint="eastAsia"/>
          <w:sz w:val="24"/>
          <w:szCs w:val="24"/>
          <w:lang w:eastAsia="zh-TW"/>
        </w:rPr>
        <w:t>：</w:t>
      </w:r>
      <w:r w:rsidRPr="00F614F3">
        <w:rPr>
          <w:rFonts w:eastAsia="方正新书宋_GBK"/>
          <w:sz w:val="24"/>
          <w:szCs w:val="24"/>
          <w:lang w:eastAsia="zh-TW"/>
        </w:rPr>
        <w:t>破除內曲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</w:p>
  </w:footnote>
  <w:footnote w:id="94">
    <w:p w14:paraId="38FCA86E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八末世禪人內證空解</w:t>
      </w:r>
      <w:r w:rsidRPr="00F614F3">
        <w:rPr>
          <w:rFonts w:eastAsia="方正新书宋_GBK" w:hint="eastAsia"/>
          <w:sz w:val="24"/>
          <w:szCs w:val="24"/>
          <w:lang w:eastAsia="zh-TW"/>
        </w:rPr>
        <w:t>：《四教義》卷四：“八為破末世坐禪，內證豁虛，解慧開發，或同尼揵破戒行惡，食糞裸形，謂是大乘；或復持戒坐禪，同彼欝頭藍弗，是亦空修梵行也。”未括者，無禮法約束也。</w:t>
      </w:r>
    </w:p>
  </w:footnote>
  <w:footnote w:id="95">
    <w:p w14:paraId="4FD6552F" w14:textId="77777777" w:rsidR="00AB7B17" w:rsidRPr="00F614F3" w:rsidRDefault="00AB7B17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通、別，界內外次第觀：《四念處科解》：“謂</w:t>
      </w:r>
      <w:r w:rsidR="00535E3E" w:rsidRPr="00F614F3">
        <w:rPr>
          <w:rFonts w:eastAsia="方正新书宋_GBK" w:hint="eastAsia"/>
          <w:sz w:val="24"/>
          <w:szCs w:val="24"/>
          <w:lang w:eastAsia="zh-TW"/>
        </w:rPr>
        <w:t>通但界內，別專界外，次第修習空假三觀。通教中觀，約被攝者；別教空假，亦屬界外，知有深法而傍修也。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96">
    <w:p w14:paraId="6C8EC204" w14:textId="77777777" w:rsidR="00535E3E" w:rsidRPr="00F614F3" w:rsidRDefault="00535E3E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圓，界內外圓觀：《四念處科解》：“圓觀，即不次第頓足之謂。一心三觀，靡非界外，圓頓教本被凡夫，故云內外圓觀也。”</w:t>
      </w:r>
    </w:p>
  </w:footnote>
  <w:footnote w:id="97">
    <w:p w14:paraId="58A61D54" w14:textId="3EA9928C" w:rsidR="00AF19AF" w:rsidRPr="00AF19AF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（</w:t>
      </w:r>
      <w:r w:rsidRPr="00F614F3">
        <w:rPr>
          <w:rFonts w:eastAsia="方正新书宋_GBK" w:hint="eastAsia"/>
          <w:sz w:val="24"/>
          <w:szCs w:val="24"/>
          <w:lang w:eastAsia="zh-TW"/>
        </w:rPr>
        <w:t>第二通教四念處）：括號內七字，為會者所加，以便識別。下同。</w:t>
      </w:r>
    </w:p>
  </w:footnote>
  <w:footnote w:id="98">
    <w:p w14:paraId="77C00FFB" w14:textId="77777777" w:rsidR="00D90060" w:rsidRPr="00F614F3" w:rsidRDefault="00D90060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斷通者：《四教義》卷一：“斷通者，界內惑斷同也。”《摩訶止觀輔行傳弘決》卷三之四：“【止觀】《中論》偈云‘因緣所生法，我說即是空’者，即破煩惱、業、苦，便有須陀洹若智若斷，是菩薩無生法忍。【輔行】初空句中但云破三道成菩薩者，舉勝兼劣，故云須陀洹智斷是菩薩無生。”《法華文句》卷十：“</w:t>
      </w:r>
      <w:r w:rsidRPr="00F614F3">
        <w:rPr>
          <w:rFonts w:eastAsia="方正新书宋_GBK"/>
          <w:sz w:val="24"/>
          <w:szCs w:val="24"/>
          <w:lang w:eastAsia="zh-TW"/>
        </w:rPr>
        <w:t>須陀洹若智若斷是菩薩無生法忍者，三乘共位也。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99">
    <w:p w14:paraId="1E3202AD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復次通有三義：《金光明經玄義拾遺記》卷六：“因果俱通者，是鈍菩薩但見於空，始終不知二教別理，故云因果俱通也。因通果不通者，見地已上，深觀於空能見不空，以此菩薩初依通理得成真因，後依別理而趣佛果，故名因通果不通也。通別通圓者，即於乾慧及性地中，聞體法空，不但空於二十五有，亦乃空於涅槃之空。此人雖</w:t>
      </w:r>
      <w:r w:rsidRPr="00F614F3">
        <w:rPr>
          <w:rFonts w:eastAsia="方正新书宋_GBK"/>
          <w:sz w:val="24"/>
          <w:szCs w:val="24"/>
          <w:lang w:eastAsia="zh-TW"/>
        </w:rPr>
        <w:t>藉通教譚空開導其心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而了此空體是中道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乃以別圓內外凡觀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同於二乘歷乾慧等及後諸地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至第十地即成別圓初地初住八相之佛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此乃通教通別通圓義也。</w:t>
      </w:r>
      <w:r w:rsidRPr="00F614F3">
        <w:rPr>
          <w:rFonts w:eastAsia="方正新书宋_GBK" w:hint="eastAsia"/>
          <w:sz w:val="24"/>
          <w:szCs w:val="24"/>
          <w:lang w:eastAsia="zh-TW"/>
        </w:rPr>
        <w:t>既在初地便知不空，是故不受被接之名。”</w:t>
      </w:r>
    </w:p>
  </w:footnote>
  <w:footnote w:id="100">
    <w:p w14:paraId="7F9D6F4D" w14:textId="77777777" w:rsidR="00973CE8" w:rsidRPr="00F614F3" w:rsidRDefault="00973CE8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乃是別果來接通因：《四念處科解》：“所謂兩理交際安一接也。其實圓果亦來接，如常所論。”</w:t>
      </w:r>
    </w:p>
  </w:footnote>
  <w:footnote w:id="101">
    <w:p w14:paraId="55C3CF9D" w14:textId="77777777" w:rsidR="00F55EC2" w:rsidRPr="00F614F3" w:rsidRDefault="00F55EC2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若通因果：《四念處科解》：“此欲明三藏無通後義也。通因果是大是滿，與藏是小是半分門也。亦下，更出諸異，亦皆同此。”</w:t>
      </w:r>
    </w:p>
  </w:footnote>
  <w:footnote w:id="102">
    <w:p w14:paraId="54009094" w14:textId="77777777" w:rsidR="00562D6B" w:rsidRPr="00F614F3" w:rsidRDefault="00562D6B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留習扶誓：《四明尊者教行錄》卷三《絳幃問答三十章（</w:t>
      </w:r>
      <w:r w:rsidRPr="00F614F3">
        <w:rPr>
          <w:rFonts w:eastAsia="方正新书宋_GBK" w:hint="eastAsia"/>
          <w:sz w:val="24"/>
          <w:szCs w:val="24"/>
          <w:lang w:eastAsia="zh-TW"/>
        </w:rPr>
        <w:t>四明法師問，淨覺法師答）》“六問：通教菩薩約何義留習潤生？答：留謂固留，非觀力未充不能進斷。何則？以此教菩薩已於性地及八人地中伏結順理，為諸眾生遍行六度，一切事中福慧皆令究竟。如三藏菩薩，於中忍中，三祇行行，至已辦地，自合真理必顯，正習皆除，如三十四心，有何不可？但以度生心廣，淨土時長，故扶之以誓願慈悲，留之而潤生化物。所以須留習者，為無妙應之真體故，用作受身之本矣。故《妙玄》云：‘通教亦得有應，但是作意神通。灰身滅智，無常住本，約何起應？’斯為誠證矣。”</w:t>
      </w:r>
    </w:p>
  </w:footnote>
  <w:footnote w:id="103">
    <w:p w14:paraId="34B74FBD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如《習應》中：即《大品》卷一《習應品第三》。《摩訶止觀》卷七：“復次約橫別論通塞者，如《大品經》云：‘有菩薩從初發心，即與薩婆若相應’者，與空相應也，得過三百由旬。又云：‘有菩薩從初發心，即能遊戲神通，淨佛國土。’此是出假之意，過四百由旬。又云：‘有菩薩從初發心，即能坐道場，成正覺。’此即中意，過五百由旬也。如此說者，雖初心得論通塞而三法各別。《大論》引三喻，一則步涉，二則乘馬，三則神通。步、馬兩行，須知通塞。神通無礙，塞不能遮，山壁皆虛，何通可擇？初觀喻步，次觀喻馬，後觀喻飛。三義分張，亦非今所用也。”</w:t>
      </w:r>
    </w:p>
  </w:footnote>
  <w:footnote w:id="104">
    <w:p w14:paraId="777AD48E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《大論》云：《大論》卷一：“一切實一切非實，及一切實亦非實，一切非實非不實，是名諸法之實相。”</w:t>
      </w:r>
    </w:p>
  </w:footnote>
  <w:footnote w:id="105">
    <w:p w14:paraId="3E39560E" w14:textId="77777777" w:rsidR="00CC58B8" w:rsidRPr="00F614F3" w:rsidRDefault="00CC58B8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《中論·觀法品》又作四句：《中論》卷三《觀法品》：“一切</w:t>
      </w:r>
      <w:r w:rsidRPr="00F614F3">
        <w:rPr>
          <w:rFonts w:eastAsia="方正新书宋_GBK"/>
          <w:sz w:val="24"/>
          <w:szCs w:val="24"/>
          <w:lang w:eastAsia="zh-TW"/>
        </w:rPr>
        <w:t>實非實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亦實亦非實</w:t>
      </w:r>
      <w:r w:rsidRPr="00F614F3">
        <w:rPr>
          <w:rFonts w:eastAsia="方正新书宋_GBK" w:hint="eastAsia"/>
          <w:sz w:val="24"/>
          <w:szCs w:val="24"/>
          <w:lang w:eastAsia="zh-TW"/>
        </w:rPr>
        <w:t>，非實非非實，是名諸佛法。”</w:t>
      </w:r>
      <w:r w:rsidR="00667234" w:rsidRPr="00F614F3">
        <w:rPr>
          <w:rFonts w:eastAsia="方正新书宋_GBK" w:hint="eastAsia"/>
          <w:sz w:val="24"/>
          <w:szCs w:val="24"/>
          <w:lang w:eastAsia="zh-TW"/>
        </w:rPr>
        <w:t>《論》釋云：“佛說實相有三種，即聲聞法、菩薩法、</w:t>
      </w:r>
      <w:r w:rsidR="00667234" w:rsidRPr="00F614F3">
        <w:rPr>
          <w:rFonts w:eastAsia="方正新书宋_GBK"/>
          <w:sz w:val="24"/>
          <w:szCs w:val="24"/>
          <w:lang w:eastAsia="zh-TW"/>
        </w:rPr>
        <w:t>辟支佛法。</w:t>
      </w:r>
      <w:r w:rsidR="00667234" w:rsidRPr="00F614F3">
        <w:rPr>
          <w:rFonts w:eastAsia="方正新书宋_GBK" w:hint="eastAsia"/>
          <w:sz w:val="24"/>
          <w:szCs w:val="24"/>
          <w:lang w:eastAsia="zh-TW"/>
        </w:rPr>
        <w:t>”故知通教四門，三人同證。</w:t>
      </w:r>
    </w:p>
  </w:footnote>
  <w:footnote w:id="106">
    <w:p w14:paraId="38A72456" w14:textId="77777777" w:rsidR="00427129" w:rsidRPr="00F614F3" w:rsidRDefault="00427129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則通五人：</w:t>
      </w:r>
      <w:r w:rsidR="00C3508D" w:rsidRPr="00F614F3">
        <w:rPr>
          <w:rFonts w:eastAsia="方正新书宋_GBK" w:hint="eastAsia"/>
          <w:sz w:val="24"/>
          <w:szCs w:val="24"/>
          <w:lang w:eastAsia="zh-TW"/>
        </w:rPr>
        <w:t>《四念處科解》：“五人，謂當教三人，通但空理；因通入別者，通不空；入圓者，通非空非不空。所通理異，能通門一，由巧而融故也。”</w:t>
      </w:r>
    </w:p>
  </w:footnote>
  <w:footnote w:id="107">
    <w:p w14:paraId="7F29DB7E" w14:textId="77777777" w:rsidR="00C3508D" w:rsidRPr="00F614F3" w:rsidRDefault="00C3508D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天親雖說別圓：《四念處科解》：“天親下，明弘論傍正。《地》《攝》等論，不無圓意，而多明別門；《中》《智》三論，盛談幻化空門，而要歸在於圓詮。當知龍樹，多說通教，稀說別意；天親多說別教，</w:t>
      </w:r>
      <w:r w:rsidR="00705722" w:rsidRPr="00F614F3">
        <w:rPr>
          <w:rFonts w:eastAsia="方正新书宋_GBK" w:hint="eastAsia"/>
          <w:sz w:val="24"/>
          <w:szCs w:val="24"/>
          <w:lang w:eastAsia="zh-TW"/>
        </w:rPr>
        <w:t>稀談通門。今家所用，隨教取捨，良由於茲矣。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08">
    <w:p w14:paraId="03D67254" w14:textId="77777777" w:rsidR="00705722" w:rsidRPr="00F614F3" w:rsidRDefault="00705722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十喻喻之：《大論》卷六：“【經】解了諸法如幻、如焰、如水中月、如虛空、如響、如犍闥婆城、如夢、如影、如鏡中像、如化。【論】是十喻為解空法故（云云）</w:t>
      </w:r>
      <w:r w:rsidRPr="00F614F3">
        <w:rPr>
          <w:rFonts w:eastAsia="方正新书宋_GBK" w:hint="eastAsia"/>
          <w:sz w:val="24"/>
          <w:szCs w:val="24"/>
          <w:lang w:eastAsia="zh-TW"/>
        </w:rPr>
        <w:t>。”羅什云：“十喻以悟空，空必待此喻，借言以會意，意盡無會處。”僧肇法師一一有讃，如如幻喻云：“幻惑愚目，流眄無已，長勤世間，父父子子。我實非我，妄想而起，若了如幻，此心自止。”</w:t>
      </w:r>
    </w:p>
  </w:footnote>
  <w:footnote w:id="109">
    <w:p w14:paraId="54ECB63D" w14:textId="77777777" w:rsidR="000D149C" w:rsidRPr="00F614F3" w:rsidRDefault="000D149C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一人不入：菩薩不斷惑故。</w:t>
      </w:r>
    </w:p>
  </w:footnote>
  <w:footnote w:id="110">
    <w:p w14:paraId="18182511" w14:textId="77777777" w:rsidR="00ED2953" w:rsidRPr="00F614F3" w:rsidRDefault="00ED2953" w:rsidP="00AF19AF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雖安：《四念處科解》：“雖令眾生安無上道，善巧無礙，如空中種樹，實無得度。”</w:t>
      </w:r>
    </w:p>
  </w:footnote>
  <w:footnote w:id="111">
    <w:p w14:paraId="7152CE05" w14:textId="77777777" w:rsidR="00ED2953" w:rsidRPr="00F614F3" w:rsidRDefault="00ED295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如犬逐塊：《勝天王般若波羅蜜經》卷三：“大王，邪見外道為求解脫，但欲斷死，不知斷生。若法不生，則無有滅。譬如有人，塊擲師子，師子逐人，而塊自息。菩薩亦爾，但斷其生，而死自滅。犬唯逐塊，不知逐人，塊終不息。外道亦爾，不知斷生，終不離死。”</w:t>
      </w:r>
      <w:r w:rsidR="00DC159B" w:rsidRPr="00F614F3">
        <w:rPr>
          <w:rFonts w:eastAsia="方正新书宋_GBK" w:hint="eastAsia"/>
          <w:sz w:val="24"/>
          <w:szCs w:val="24"/>
          <w:lang w:eastAsia="zh-TW"/>
        </w:rPr>
        <w:t>《妙玄》卷二：“如癡犬逐塊</w:t>
      </w:r>
      <w:r w:rsidR="00DC159B" w:rsidRPr="00F614F3">
        <w:rPr>
          <w:rFonts w:eastAsia="方正新书宋_GBK"/>
          <w:sz w:val="24"/>
          <w:szCs w:val="24"/>
          <w:lang w:eastAsia="zh-TW"/>
        </w:rPr>
        <w:t>，徒自疲勞，塊終不絕。</w:t>
      </w:r>
      <w:r w:rsidR="00DC159B"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12">
    <w:p w14:paraId="10B695A6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如鼉得暖</w:t>
      </w:r>
      <w:r w:rsidRPr="00F614F3">
        <w:rPr>
          <w:rFonts w:eastAsia="方正新书宋_GBK" w:hint="eastAsia"/>
          <w:sz w:val="24"/>
          <w:szCs w:val="24"/>
          <w:lang w:eastAsia="zh-TW"/>
        </w:rPr>
        <w:t>：</w:t>
      </w:r>
      <w:r w:rsidRPr="00F614F3">
        <w:rPr>
          <w:rFonts w:eastAsia="方正新书宋_GBK"/>
          <w:sz w:val="24"/>
          <w:szCs w:val="24"/>
          <w:lang w:eastAsia="zh-TW"/>
        </w:rPr>
        <w:t>鼉</w:t>
      </w:r>
      <w:proofErr w:type="spellStart"/>
      <w:r w:rsidRPr="00F614F3">
        <w:rPr>
          <w:rFonts w:eastAsia="方正新书宋_GBK"/>
          <w:sz w:val="24"/>
          <w:szCs w:val="24"/>
          <w:lang w:eastAsia="zh-TW"/>
        </w:rPr>
        <w:t>tuó</w:t>
      </w:r>
      <w:proofErr w:type="spellEnd"/>
      <w:r w:rsidRPr="00F614F3">
        <w:rPr>
          <w:rFonts w:eastAsia="方正新书宋_GBK" w:hint="eastAsia"/>
          <w:sz w:val="24"/>
          <w:szCs w:val="24"/>
          <w:lang w:eastAsia="zh-TW"/>
        </w:rPr>
        <w:t>，揚子鱷。</w:t>
      </w:r>
      <w:r w:rsidRPr="00F614F3">
        <w:rPr>
          <w:rFonts w:eastAsia="方正新书宋_GBK"/>
          <w:sz w:val="24"/>
          <w:szCs w:val="24"/>
          <w:lang w:eastAsia="zh-TW"/>
        </w:rPr>
        <w:t>謂如鱷魚</w:t>
      </w:r>
      <w:r w:rsidRPr="00F614F3">
        <w:rPr>
          <w:rFonts w:eastAsia="方正新书宋_GBK" w:hint="eastAsia"/>
          <w:sz w:val="24"/>
          <w:szCs w:val="24"/>
          <w:lang w:eastAsia="zh-TW"/>
        </w:rPr>
        <w:t>曬太陽，</w:t>
      </w:r>
      <w:r w:rsidRPr="00F614F3">
        <w:rPr>
          <w:rFonts w:eastAsia="方正新书宋_GBK"/>
          <w:sz w:val="24"/>
          <w:szCs w:val="24"/>
          <w:lang w:eastAsia="zh-TW"/>
        </w:rPr>
        <w:t>昏沉懒散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  <w:r w:rsidRPr="00F614F3">
        <w:rPr>
          <w:rFonts w:eastAsia="方正新书宋_GBK"/>
          <w:sz w:val="24"/>
          <w:szCs w:val="24"/>
          <w:lang w:eastAsia="zh-TW"/>
        </w:rPr>
        <w:t>正保四年和刻本</w:t>
      </w:r>
      <w:r w:rsidRPr="00F614F3">
        <w:rPr>
          <w:rFonts w:eastAsia="方正新书宋_GBK" w:hint="eastAsia"/>
          <w:sz w:val="24"/>
          <w:szCs w:val="24"/>
          <w:lang w:eastAsia="zh-TW"/>
        </w:rPr>
        <w:t>“鼍”</w:t>
      </w:r>
      <w:r w:rsidRPr="00F614F3">
        <w:rPr>
          <w:rFonts w:eastAsia="方正新书宋_GBK"/>
          <w:sz w:val="24"/>
          <w:szCs w:val="24"/>
          <w:lang w:eastAsia="zh-TW"/>
        </w:rPr>
        <w:t>作</w:t>
      </w:r>
      <w:r w:rsidRPr="00F614F3">
        <w:rPr>
          <w:rFonts w:eastAsia="方正新书宋_GBK" w:hint="eastAsia"/>
          <w:sz w:val="24"/>
          <w:szCs w:val="24"/>
          <w:lang w:eastAsia="zh-TW"/>
        </w:rPr>
        <w:t>“龜”，</w:t>
      </w:r>
      <w:r w:rsidR="00B127E3" w:rsidRPr="00F614F3">
        <w:rPr>
          <w:rFonts w:eastAsia="方正新书宋_GBK" w:hint="eastAsia"/>
          <w:sz w:val="24"/>
          <w:szCs w:val="24"/>
          <w:lang w:eastAsia="zh-TW"/>
        </w:rPr>
        <w:t>可參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</w:p>
  </w:footnote>
  <w:footnote w:id="113">
    <w:p w14:paraId="4797B049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又云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：《大論》卷二十一：“是故經言：‘二為甘露門，一者不淨門，二者安那般那門。’”</w:t>
      </w:r>
    </w:p>
  </w:footnote>
  <w:footnote w:id="114">
    <w:p w14:paraId="2152B617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</w:t>
      </w:r>
      <w:r w:rsidRPr="00F614F3">
        <w:rPr>
          <w:rFonts w:eastAsia="方正新书宋_GBK"/>
          <w:sz w:val="24"/>
          <w:szCs w:val="24"/>
          <w:lang w:eastAsia="zh-TW"/>
        </w:rPr>
        <w:t>光明</w:t>
      </w:r>
      <w:r w:rsidRPr="00F614F3">
        <w:rPr>
          <w:rFonts w:eastAsia="方正新书宋_GBK" w:hint="eastAsia"/>
          <w:sz w:val="24"/>
          <w:szCs w:val="24"/>
          <w:lang w:eastAsia="zh-TW"/>
        </w:rPr>
        <w:t>》</w:t>
      </w:r>
      <w:r w:rsidRPr="00F614F3">
        <w:rPr>
          <w:rFonts w:eastAsia="方正新书宋_GBK"/>
          <w:sz w:val="24"/>
          <w:szCs w:val="24"/>
          <w:lang w:eastAsia="zh-TW"/>
        </w:rPr>
        <w:t>云</w:t>
      </w:r>
      <w:r w:rsidRPr="00F614F3">
        <w:rPr>
          <w:rFonts w:eastAsia="方正新书宋_GBK" w:hint="eastAsia"/>
          <w:sz w:val="24"/>
          <w:szCs w:val="24"/>
          <w:lang w:eastAsia="zh-TW"/>
        </w:rPr>
        <w:t>：《金光明經》卷一：“</w:t>
      </w:r>
      <w:r w:rsidR="00636D8E" w:rsidRPr="00F614F3">
        <w:rPr>
          <w:rFonts w:eastAsia="方正新书宋_GBK" w:hint="eastAsia"/>
          <w:sz w:val="24"/>
          <w:szCs w:val="24"/>
          <w:lang w:eastAsia="zh-TW"/>
        </w:rPr>
        <w:t>開甘露門，示甘露器，入甘露城，處甘露室，令諸眾生，食甘露味。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15">
    <w:p w14:paraId="7D205476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當觀於慈</w:t>
      </w:r>
      <w:r w:rsidRPr="00F614F3">
        <w:rPr>
          <w:rFonts w:eastAsia="方正新书宋_GBK" w:hint="eastAsia"/>
          <w:sz w:val="24"/>
          <w:szCs w:val="24"/>
          <w:lang w:eastAsia="zh-TW"/>
        </w:rPr>
        <w:t>悲：</w:t>
      </w:r>
      <w:r w:rsidRPr="00F614F3">
        <w:rPr>
          <w:rFonts w:eastAsia="方正新书宋_GBK"/>
          <w:sz w:val="24"/>
          <w:szCs w:val="24"/>
          <w:lang w:eastAsia="zh-TW"/>
        </w:rPr>
        <w:t>慈</w:t>
      </w:r>
      <w:r w:rsidRPr="00F614F3">
        <w:rPr>
          <w:rFonts w:eastAsia="方正新书宋_GBK" w:hint="eastAsia"/>
          <w:sz w:val="24"/>
          <w:szCs w:val="24"/>
          <w:lang w:eastAsia="zh-TW"/>
        </w:rPr>
        <w:t>悲，《大正藏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Pr="00F614F3">
        <w:rPr>
          <w:rFonts w:eastAsia="方正新书宋_GBK" w:hint="eastAsia"/>
          <w:sz w:val="24"/>
          <w:szCs w:val="24"/>
          <w:lang w:eastAsia="zh-TW"/>
        </w:rPr>
        <w:t>天台藏》均作“</w:t>
      </w:r>
      <w:r w:rsidRPr="00F614F3">
        <w:rPr>
          <w:rFonts w:eastAsia="方正新书宋_GBK"/>
          <w:sz w:val="24"/>
          <w:szCs w:val="24"/>
          <w:lang w:eastAsia="zh-TW"/>
        </w:rPr>
        <w:t>慈慈</w:t>
      </w:r>
      <w:r w:rsidRPr="00F614F3">
        <w:rPr>
          <w:rFonts w:eastAsia="方正新书宋_GBK" w:hint="eastAsia"/>
          <w:sz w:val="24"/>
          <w:szCs w:val="24"/>
          <w:lang w:eastAsia="zh-TW"/>
        </w:rPr>
        <w:t>”，今依</w:t>
      </w:r>
      <w:r w:rsidRPr="00F614F3">
        <w:rPr>
          <w:rFonts w:eastAsia="方正新书宋_GBK"/>
          <w:sz w:val="24"/>
          <w:szCs w:val="24"/>
          <w:lang w:eastAsia="zh-TW"/>
        </w:rPr>
        <w:t>正保四年和刻本改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</w:p>
  </w:footnote>
  <w:footnote w:id="116">
    <w:p w14:paraId="5C553757" w14:textId="77777777" w:rsidR="002D4CB0" w:rsidRPr="00F614F3" w:rsidRDefault="002D4CB0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六種：四大加空、識為六種，又稱六大。</w:t>
      </w:r>
    </w:p>
  </w:footnote>
  <w:footnote w:id="117">
    <w:p w14:paraId="4C38E3D7" w14:textId="77777777" w:rsidR="002D4CB0" w:rsidRPr="00F614F3" w:rsidRDefault="002D4CB0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對因緣觀：《摩訶止觀輔行傳弘決》</w:t>
      </w:r>
      <w:r w:rsidR="00A131EA" w:rsidRPr="00F614F3">
        <w:rPr>
          <w:rFonts w:eastAsia="方正新书宋_GBK" w:hint="eastAsia"/>
          <w:sz w:val="24"/>
          <w:szCs w:val="24"/>
          <w:lang w:eastAsia="zh-TW"/>
        </w:rPr>
        <w:t>卷八之一</w:t>
      </w:r>
      <w:r w:rsidRPr="00F614F3">
        <w:rPr>
          <w:rFonts w:eastAsia="方正新书宋_GBK" w:hint="eastAsia"/>
          <w:sz w:val="24"/>
          <w:szCs w:val="24"/>
          <w:lang w:eastAsia="zh-TW"/>
        </w:rPr>
        <w:t>：“</w:t>
      </w:r>
      <w:r w:rsidR="00A131EA" w:rsidRPr="00F614F3">
        <w:rPr>
          <w:rFonts w:eastAsia="方正新书宋_GBK" w:hint="eastAsia"/>
          <w:sz w:val="24"/>
          <w:szCs w:val="24"/>
          <w:lang w:eastAsia="zh-TW"/>
        </w:rPr>
        <w:t>【止觀】</w:t>
      </w:r>
      <w:r w:rsidRPr="00F614F3">
        <w:rPr>
          <w:rFonts w:eastAsia="方正新书宋_GBK" w:hint="eastAsia"/>
          <w:sz w:val="24"/>
          <w:szCs w:val="24"/>
          <w:lang w:eastAsia="zh-TW"/>
        </w:rPr>
        <w:t>計斷常起三世因緣助，計我人起二世因緣助，計性實起一念因緣助。</w:t>
      </w:r>
      <w:r w:rsidR="00A131EA" w:rsidRPr="00F614F3">
        <w:rPr>
          <w:rFonts w:eastAsia="方正新书宋_GBK" w:hint="eastAsia"/>
          <w:sz w:val="24"/>
          <w:szCs w:val="24"/>
          <w:lang w:eastAsia="zh-TW"/>
        </w:rPr>
        <w:t>【輔行】</w:t>
      </w:r>
      <w:r w:rsidRPr="00F614F3">
        <w:rPr>
          <w:rFonts w:eastAsia="方正新书宋_GBK" w:hint="eastAsia"/>
          <w:sz w:val="24"/>
          <w:szCs w:val="24"/>
          <w:lang w:eastAsia="zh-TW"/>
        </w:rPr>
        <w:t>言一念者，非謂極促一剎那時，謂善惡業成名為一念。異於三世二世連縛等相，故名一念。皆是無常，故無性實。</w:t>
      </w:r>
      <w:r w:rsidR="00A131EA" w:rsidRPr="00F614F3">
        <w:rPr>
          <w:rFonts w:eastAsia="方正新书宋_GBK" w:hint="eastAsia"/>
          <w:sz w:val="24"/>
          <w:szCs w:val="24"/>
          <w:lang w:eastAsia="zh-TW"/>
        </w:rPr>
        <w:t>……</w:t>
      </w:r>
      <w:r w:rsidRPr="00F614F3">
        <w:rPr>
          <w:rFonts w:eastAsia="方正新书宋_GBK" w:hint="eastAsia"/>
          <w:sz w:val="24"/>
          <w:szCs w:val="24"/>
          <w:lang w:eastAsia="zh-TW"/>
        </w:rPr>
        <w:t>《大論》：</w:t>
      </w:r>
      <w:r w:rsidR="00A131EA"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Pr="00F614F3">
        <w:rPr>
          <w:rFonts w:eastAsia="方正新书宋_GBK" w:hint="eastAsia"/>
          <w:sz w:val="24"/>
          <w:szCs w:val="24"/>
          <w:lang w:eastAsia="zh-TW"/>
        </w:rPr>
        <w:t>問：佛說因緣甚為難解，云何令於癡人觀耶？答：非如牛等令觀因緣，求實道者生於邪見名為癡人。</w:t>
      </w:r>
      <w:r w:rsidR="00A131EA" w:rsidRPr="00F614F3">
        <w:rPr>
          <w:rFonts w:eastAsia="方正新书宋_GBK" w:hint="eastAsia"/>
          <w:sz w:val="24"/>
          <w:szCs w:val="24"/>
          <w:lang w:eastAsia="zh-TW"/>
        </w:rPr>
        <w:t>’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18">
    <w:p w14:paraId="3D8983C6" w14:textId="77777777" w:rsidR="00A131EA" w:rsidRPr="00F614F3" w:rsidRDefault="00A131EA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《大論》云：《大論》卷二十：“問曰：是三種，以智慧觀空、觀無相、</w:t>
      </w:r>
      <w:r w:rsidRPr="00F614F3">
        <w:rPr>
          <w:rFonts w:eastAsia="方正新书宋_GBK"/>
          <w:sz w:val="24"/>
          <w:szCs w:val="24"/>
          <w:lang w:eastAsia="zh-TW"/>
        </w:rPr>
        <w:t>觀無作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是智慧何以故名三昧？</w:t>
      </w:r>
      <w:r w:rsidRPr="00F614F3">
        <w:rPr>
          <w:rFonts w:eastAsia="方正新书宋_GBK" w:hint="eastAsia"/>
          <w:sz w:val="24"/>
          <w:szCs w:val="24"/>
          <w:lang w:eastAsia="zh-TW"/>
        </w:rPr>
        <w:t>答曰：是三種智慧，若不住定中，則是狂慧，多墮邪疑，無所能作。若住定中，則能破諸煩惱，得諸法實相。”</w:t>
      </w:r>
    </w:p>
  </w:footnote>
  <w:footnote w:id="119">
    <w:p w14:paraId="5F912682" w14:textId="77777777" w:rsidR="00A131EA" w:rsidRPr="00F614F3" w:rsidRDefault="00A131EA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如前說狂愚之人：本書卷一：“經說多修福德名為愚，多修智慧名為狂，豈可以狂愚為賢？”</w:t>
      </w:r>
    </w:p>
  </w:footnote>
  <w:footnote w:id="120">
    <w:p w14:paraId="5E7F326D" w14:textId="77777777" w:rsidR="003B4746" w:rsidRPr="00F614F3" w:rsidRDefault="003B4746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故《大經》云：《大經》卷六《四依品》：“善男子，如迦羅迦林，其樹眾多，於是林中唯有一樹名鎮頭迦。是迦羅迦</w:t>
      </w:r>
      <w:r w:rsidRPr="00F614F3">
        <w:rPr>
          <w:rFonts w:eastAsia="方正新书宋_GBK"/>
          <w:sz w:val="24"/>
          <w:szCs w:val="24"/>
          <w:lang w:eastAsia="zh-TW"/>
        </w:rPr>
        <w:t>樹、鎮頭迦樹，二果相似，不可分別。其果熟時，有一女人悉皆拾取，鎮頭迦果纔有一分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迦羅迦果乃有十分。是女不識，齎來詣市而衒賣之。凡愚小兒復不別故，買迦羅迦果，噉已命終。有智人輩聞是事已，即問女人：</w:t>
      </w:r>
      <w:r w:rsidRPr="00F614F3">
        <w:rPr>
          <w:rFonts w:eastAsia="方正新书宋_GBK" w:hint="eastAsia"/>
          <w:sz w:val="24"/>
          <w:szCs w:val="24"/>
          <w:lang w:eastAsia="zh-TW"/>
        </w:rPr>
        <w:t>‘汝</w:t>
      </w:r>
      <w:r w:rsidRPr="00F614F3">
        <w:rPr>
          <w:rFonts w:eastAsia="方正新书宋_GBK"/>
          <w:sz w:val="24"/>
          <w:szCs w:val="24"/>
          <w:lang w:eastAsia="zh-TW"/>
        </w:rPr>
        <w:t>於何處得是果來？</w:t>
      </w:r>
      <w:r w:rsidRPr="00F614F3">
        <w:rPr>
          <w:rFonts w:eastAsia="方正新书宋_GBK" w:hint="eastAsia"/>
          <w:sz w:val="24"/>
          <w:szCs w:val="24"/>
          <w:lang w:eastAsia="zh-TW"/>
        </w:rPr>
        <w:t>’</w:t>
      </w:r>
      <w:r w:rsidRPr="00F614F3">
        <w:rPr>
          <w:rFonts w:eastAsia="方正新书宋_GBK"/>
          <w:sz w:val="24"/>
          <w:szCs w:val="24"/>
          <w:lang w:eastAsia="zh-TW"/>
        </w:rPr>
        <w:t>是時女人即示方所。諸人即言：</w:t>
      </w:r>
      <w:r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Pr="00F614F3">
        <w:rPr>
          <w:rFonts w:eastAsia="方正新书宋_GBK"/>
          <w:sz w:val="24"/>
          <w:szCs w:val="24"/>
          <w:lang w:eastAsia="zh-TW"/>
        </w:rPr>
        <w:t>如是方所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多有無量迦羅迦樹，唯有一根鎮頭迦樹。</w:t>
      </w:r>
      <w:r w:rsidRPr="00F614F3">
        <w:rPr>
          <w:rFonts w:eastAsia="方正新书宋_GBK" w:hint="eastAsia"/>
          <w:sz w:val="24"/>
          <w:szCs w:val="24"/>
          <w:lang w:eastAsia="zh-TW"/>
        </w:rPr>
        <w:t>’</w:t>
      </w:r>
      <w:r w:rsidRPr="00F614F3">
        <w:rPr>
          <w:rFonts w:eastAsia="方正新书宋_GBK"/>
          <w:sz w:val="24"/>
          <w:szCs w:val="24"/>
          <w:lang w:eastAsia="zh-TW"/>
        </w:rPr>
        <w:t>諸人知已，笑而捨去。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  <w:r w:rsidR="00543801" w:rsidRPr="00F614F3">
        <w:rPr>
          <w:rFonts w:eastAsia="方正新书宋_GBK" w:hint="eastAsia"/>
          <w:sz w:val="24"/>
          <w:szCs w:val="24"/>
          <w:lang w:eastAsia="zh-TW"/>
        </w:rPr>
        <w:t>經譬僧藍惡眾清眾，今借以譬壞覺成覺，二覺名同，有害不害。</w:t>
      </w:r>
    </w:p>
  </w:footnote>
  <w:footnote w:id="121">
    <w:p w14:paraId="50BE5A56" w14:textId="77777777" w:rsidR="00532AC7" w:rsidRPr="00F614F3" w:rsidRDefault="00532AC7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如我此身歌羅邏時：《四念處科解》：“如我下，明種子不淨，兼生處不淨。九孔下，略明性相不淨。性</w:t>
      </w:r>
      <w:r w:rsidR="00827382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 w:hint="eastAsia"/>
          <w:sz w:val="24"/>
          <w:szCs w:val="24"/>
          <w:lang w:eastAsia="zh-TW"/>
        </w:rPr>
        <w:t>相下，總結。”</w:t>
      </w:r>
    </w:p>
  </w:footnote>
  <w:footnote w:id="122">
    <w:p w14:paraId="319C6DCF" w14:textId="77777777" w:rsidR="0055176C" w:rsidRPr="00F614F3" w:rsidRDefault="0055176C" w:rsidP="00FD3FAD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問：《四念處科解》：“初一句，問定；‘若其’至於‘現在’，牒計；難下，正破。”</w:t>
      </w:r>
    </w:p>
  </w:footnote>
  <w:footnote w:id="123">
    <w:p w14:paraId="062E2493" w14:textId="7B2A9424" w:rsidR="00FD3FAD" w:rsidRDefault="0055176C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若從父母生：《四念處科解》：“初二句，牒計判過；‘汝自性’至‘從他生’，略破；難下，委曲責破。‘猶’讀為‘由’。”</w:t>
      </w:r>
    </w:p>
    <w:p w14:paraId="2B822769" w14:textId="3B2EA436" w:rsidR="00B30091" w:rsidRDefault="00B3009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  <w:p w14:paraId="075E86E2" w14:textId="506948B8" w:rsidR="00B30091" w:rsidRDefault="00B3009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  <w:p w14:paraId="721792A8" w14:textId="77777777" w:rsidR="00B30091" w:rsidRPr="00B30091" w:rsidRDefault="00B3009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</w:footnote>
  <w:footnote w:id="124">
    <w:p w14:paraId="333DC60A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是字不住，亦不不住：兩“住”字，《大正藏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Pr="00F614F3">
        <w:rPr>
          <w:rFonts w:eastAsia="方正新书宋_GBK" w:hint="eastAsia"/>
          <w:sz w:val="24"/>
          <w:szCs w:val="24"/>
          <w:lang w:eastAsia="zh-TW"/>
        </w:rPr>
        <w:t>天台藏》均作“生”，今依正保四年和刻本改。《大品》卷三：“是字不住，亦不不住。何以故？是字無所有故。”《妙玄》卷三：“是字不住，亦不不住。猶如幻化，虛誑眼目。”</w:t>
      </w:r>
      <w:r w:rsidR="00C13DFF" w:rsidRPr="00F614F3">
        <w:rPr>
          <w:rFonts w:eastAsia="方正新书宋_GBK" w:hint="eastAsia"/>
          <w:sz w:val="24"/>
          <w:szCs w:val="24"/>
          <w:lang w:eastAsia="zh-TW"/>
        </w:rPr>
        <w:t>《四念處科解》：“但有名字，性空；‘是字’至‘</w:t>
      </w:r>
      <w:r w:rsidR="00C13DFF" w:rsidRPr="00F614F3">
        <w:rPr>
          <w:rFonts w:eastAsia="方正新书宋_GBK"/>
          <w:sz w:val="24"/>
          <w:szCs w:val="24"/>
          <w:lang w:eastAsia="zh-TW"/>
        </w:rPr>
        <w:t>無所有</w:t>
      </w:r>
      <w:r w:rsidR="00C13DFF" w:rsidRPr="00F614F3">
        <w:rPr>
          <w:rFonts w:eastAsia="方正新书宋_GBK" w:hint="eastAsia"/>
          <w:sz w:val="24"/>
          <w:szCs w:val="24"/>
          <w:lang w:eastAsia="zh-TW"/>
        </w:rPr>
        <w:t>’，</w:t>
      </w:r>
      <w:r w:rsidR="00C13DFF" w:rsidRPr="00F614F3">
        <w:rPr>
          <w:rFonts w:eastAsia="方正新书宋_GBK"/>
          <w:sz w:val="24"/>
          <w:szCs w:val="24"/>
          <w:lang w:eastAsia="zh-TW"/>
        </w:rPr>
        <w:t>相空</w:t>
      </w:r>
      <w:r w:rsidR="00C13DFF" w:rsidRPr="00F614F3">
        <w:rPr>
          <w:rFonts w:eastAsia="方正新书宋_GBK" w:hint="eastAsia"/>
          <w:sz w:val="24"/>
          <w:szCs w:val="24"/>
          <w:lang w:eastAsia="zh-TW"/>
        </w:rPr>
        <w:t>。”</w:t>
      </w:r>
    </w:p>
  </w:footnote>
  <w:footnote w:id="125">
    <w:p w14:paraId="63E32EAB" w14:textId="77777777" w:rsidR="00C23E49" w:rsidRPr="00F614F3" w:rsidRDefault="00C23E49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畢竟不見身生處：《四念處科解》：“四句推檢，見身無生處，滅也；亦無滅處，生也；生滅不生滅，雙亦也；非生滅非不生滅，雙非也。如理若斯，不可思議，照了此理，名清淨平等正觀也。”</w:t>
      </w:r>
    </w:p>
  </w:footnote>
  <w:footnote w:id="126">
    <w:p w14:paraId="1D824970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如</w:t>
      </w:r>
      <w:r w:rsidRPr="00F614F3">
        <w:rPr>
          <w:rFonts w:eastAsia="方正新书宋_GBK" w:hint="eastAsia"/>
          <w:sz w:val="24"/>
          <w:szCs w:val="24"/>
          <w:lang w:eastAsia="zh-TW"/>
        </w:rPr>
        <w:t>《</w:t>
      </w:r>
      <w:r w:rsidRPr="00F614F3">
        <w:rPr>
          <w:rFonts w:eastAsia="方正新书宋_GBK"/>
          <w:sz w:val="24"/>
          <w:szCs w:val="24"/>
          <w:lang w:eastAsia="zh-TW"/>
        </w:rPr>
        <w:t>論</w:t>
      </w:r>
      <w:r w:rsidRPr="00F614F3">
        <w:rPr>
          <w:rFonts w:eastAsia="方正新书宋_GBK" w:hint="eastAsia"/>
          <w:sz w:val="24"/>
          <w:szCs w:val="24"/>
          <w:lang w:eastAsia="zh-TW"/>
        </w:rPr>
        <w:t>》</w:t>
      </w:r>
      <w:r w:rsidRPr="00F614F3">
        <w:rPr>
          <w:rFonts w:eastAsia="方正新书宋_GBK"/>
          <w:sz w:val="24"/>
          <w:szCs w:val="24"/>
          <w:lang w:eastAsia="zh-TW"/>
        </w:rPr>
        <w:t>云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：《大論》卷十二：“若有極微，是中有色、香、味、觸作分。”</w:t>
      </w:r>
    </w:p>
  </w:footnote>
  <w:footnote w:id="127">
    <w:p w14:paraId="2A481612" w14:textId="77777777" w:rsidR="006D69D1" w:rsidRPr="00F614F3" w:rsidRDefault="006D69D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《論》云：《中論》卷一《觀因緣品》：“諸法不自生，亦不從他生，不共不無因，是故知無生。”</w:t>
      </w:r>
    </w:p>
  </w:footnote>
  <w:footnote w:id="128">
    <w:p w14:paraId="704779FD" w14:textId="374A5089" w:rsidR="00FD3FAD" w:rsidRPr="00FD3FAD" w:rsidRDefault="006D69D1" w:rsidP="00102D68">
      <w:pPr>
        <w:pStyle w:val="a6"/>
        <w:overflowPunct w:val="0"/>
        <w:autoSpaceDE w:val="0"/>
        <w:autoSpaceDN w:val="0"/>
        <w:spacing w:line="360" w:lineRule="exact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法名無染：所引四句，出《維摩詰經》卷二《不思議品》。</w:t>
      </w:r>
    </w:p>
  </w:footnote>
  <w:footnote w:id="129">
    <w:p w14:paraId="011FDFF1" w14:textId="77777777" w:rsidR="002A6693" w:rsidRPr="00F614F3" w:rsidRDefault="002A669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不同《大論》明骨想：《摩訶止觀》卷九：“《釋論》解死變想竟，仍說六波羅蜜、四無量心，諸師咸云翻謬。今明菩薩修初想即具摩訶衍，故廣出諸法後即云：‘乃至燒想亦如是。’那云脫落耶？”</w:t>
      </w:r>
    </w:p>
  </w:footnote>
  <w:footnote w:id="130">
    <w:p w14:paraId="3EDECBEF" w14:textId="77777777" w:rsidR="00C74364" w:rsidRPr="00F614F3" w:rsidRDefault="00C74364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四念處、四種精進：《大論》卷十八：“四念處中，四種精進，則是四正勤（</w:t>
      </w:r>
      <w:r w:rsidRPr="00F614F3">
        <w:rPr>
          <w:rFonts w:eastAsia="方正新书宋_GBK" w:hint="eastAsia"/>
          <w:sz w:val="24"/>
          <w:szCs w:val="24"/>
          <w:lang w:eastAsia="zh-TW"/>
        </w:rPr>
        <w:t>下同）。”《摩訶止觀》卷七引文亦有“中”字，可參。</w:t>
      </w:r>
    </w:p>
  </w:footnote>
  <w:footnote w:id="131">
    <w:p w14:paraId="04427030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經云：見《大品》卷三。</w:t>
      </w:r>
    </w:p>
  </w:footnote>
  <w:footnote w:id="132">
    <w:p w14:paraId="03D690A5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故經言：《金光明經》卷一《空品第五》偈云：“我斷一切，諸見纏等，以智慧刀，裂煩惱網。”</w:t>
      </w:r>
    </w:p>
  </w:footnote>
  <w:footnote w:id="133">
    <w:p w14:paraId="5977CE0D" w14:textId="77777777" w:rsidR="00D62AF1" w:rsidRPr="00F614F3" w:rsidRDefault="00D62AF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三十七品例前，受、心、法亦如是：“三十七”至“亦如是”，此十二字原在“料簡雙非”科中，位於“非苦非樂是”與“苦果”之間，應是寫誤。今據《四念處科解》移於此處，即是進修及例餘，此中不可缺也。</w:t>
      </w:r>
    </w:p>
  </w:footnote>
  <w:footnote w:id="134">
    <w:p w14:paraId="0695189E" w14:textId="448FF236" w:rsidR="00FD3FAD" w:rsidRPr="00FD3FAD" w:rsidRDefault="00D35F46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此作四句：《四念處科解》：“謂結成四句。依《四教義》，是苦、是樂、是苦樂、非苦非樂，是結成也。問中止云是苦、是樂二句，</w:t>
      </w:r>
      <w:r w:rsidR="00AB3645" w:rsidRPr="00F614F3">
        <w:rPr>
          <w:rFonts w:eastAsia="方正新书宋_GBK" w:hint="eastAsia"/>
          <w:sz w:val="24"/>
          <w:szCs w:val="24"/>
          <w:lang w:eastAsia="zh-TW"/>
        </w:rPr>
        <w:t>故此云</w:t>
      </w:r>
      <w:r w:rsidR="00962BE4"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="00AB3645" w:rsidRPr="00F614F3">
        <w:rPr>
          <w:rFonts w:eastAsia="方正新书宋_GBK" w:hint="eastAsia"/>
          <w:sz w:val="24"/>
          <w:szCs w:val="24"/>
          <w:lang w:eastAsia="zh-TW"/>
        </w:rPr>
        <w:t>此作四句</w:t>
      </w:r>
      <w:r w:rsidR="00962BE4" w:rsidRPr="00F614F3">
        <w:rPr>
          <w:rFonts w:eastAsia="方正新书宋_GBK" w:hint="eastAsia"/>
          <w:sz w:val="24"/>
          <w:szCs w:val="24"/>
          <w:lang w:eastAsia="zh-TW"/>
        </w:rPr>
        <w:t>’</w:t>
      </w:r>
      <w:r w:rsidR="00AB3645" w:rsidRPr="00F614F3">
        <w:rPr>
          <w:rFonts w:eastAsia="方正新书宋_GBK" w:hint="eastAsia"/>
          <w:sz w:val="24"/>
          <w:szCs w:val="24"/>
          <w:lang w:eastAsia="zh-TW"/>
        </w:rPr>
        <w:t>也。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35">
    <w:p w14:paraId="20DE13B5" w14:textId="77777777" w:rsidR="00AB3645" w:rsidRPr="00F614F3" w:rsidRDefault="00AB3645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《淨名》云</w:t>
      </w:r>
      <w:r w:rsidRPr="00F614F3">
        <w:rPr>
          <w:rFonts w:eastAsia="方正新书宋_GBK"/>
          <w:sz w:val="24"/>
          <w:szCs w:val="24"/>
          <w:lang w:eastAsia="zh-TW"/>
        </w:rPr>
        <w:t>迦旃延五義</w:t>
      </w:r>
      <w:r w:rsidRPr="00F614F3">
        <w:rPr>
          <w:rFonts w:eastAsia="方正新书宋_GBK" w:hint="eastAsia"/>
          <w:sz w:val="24"/>
          <w:szCs w:val="24"/>
          <w:lang w:eastAsia="zh-TW"/>
        </w:rPr>
        <w:t>：《維摩詰所說經》卷一《弟子品第三》：“時維摩詰來謂我言：迦旃延，諸法畢竟不生不滅，是無常義；五受陰</w:t>
      </w:r>
      <w:r w:rsidRPr="00F614F3">
        <w:rPr>
          <w:rFonts w:eastAsia="方正新书宋_GBK"/>
          <w:sz w:val="24"/>
          <w:szCs w:val="24"/>
          <w:lang w:eastAsia="zh-TW"/>
        </w:rPr>
        <w:t>洞達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空無所起，是苦義；諸法究竟無所有，是空義；於我、無我而不二，是無我義；法本不然，今則無滅，是寂滅義。</w:t>
      </w:r>
      <w:r w:rsidRPr="00F614F3">
        <w:rPr>
          <w:rFonts w:eastAsia="方正新书宋_GBK" w:hint="eastAsia"/>
          <w:sz w:val="24"/>
          <w:szCs w:val="24"/>
          <w:lang w:eastAsia="zh-TW"/>
        </w:rPr>
        <w:t>”智者大師《維摩經疏》：“經言‘五受陰洞達，空無所起，是苦義’者，若如三藏教所明麤細五受陰，此只是苦，非苦義也。摩訶衍明若通達本無麤細之苦，妄見有苦，此苦即空，不見苦相，名無所起，即是苦義也。”</w:t>
      </w:r>
    </w:p>
  </w:footnote>
  <w:footnote w:id="136">
    <w:p w14:paraId="02A6C3F9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諸法不生不滅，是無常義：智者大師《維摩經疏》：“經言‘諸法畢竟</w:t>
      </w:r>
      <w:r w:rsidRPr="00F614F3">
        <w:rPr>
          <w:rFonts w:eastAsia="方正新书宋_GBK"/>
          <w:sz w:val="24"/>
          <w:szCs w:val="24"/>
          <w:lang w:eastAsia="zh-TW"/>
        </w:rPr>
        <w:t>不滅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是無常義</w:t>
      </w:r>
      <w:r w:rsidRPr="00F614F3">
        <w:rPr>
          <w:rFonts w:eastAsia="方正新书宋_GBK" w:hint="eastAsia"/>
          <w:sz w:val="24"/>
          <w:szCs w:val="24"/>
          <w:lang w:eastAsia="zh-TW"/>
        </w:rPr>
        <w:t>’，</w:t>
      </w:r>
      <w:r w:rsidRPr="00F614F3">
        <w:rPr>
          <w:rFonts w:eastAsia="方正新书宋_GBK"/>
          <w:sz w:val="24"/>
          <w:szCs w:val="24"/>
          <w:lang w:eastAsia="zh-TW"/>
        </w:rPr>
        <w:t>若三藏教明麤細生滅無常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此只是無常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非無常義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  <w:r w:rsidRPr="00F614F3">
        <w:rPr>
          <w:rFonts w:eastAsia="方正新书宋_GBK"/>
          <w:sz w:val="24"/>
          <w:szCs w:val="24"/>
          <w:lang w:eastAsia="zh-TW"/>
        </w:rPr>
        <w:t>若了諸法平等非生滅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妄情橫見生滅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即撿此生自</w:t>
      </w:r>
      <w:r w:rsidRPr="00F614F3">
        <w:rPr>
          <w:rFonts w:eastAsia="方正新书宋_GBK" w:hint="eastAsia"/>
          <w:sz w:val="24"/>
          <w:szCs w:val="24"/>
          <w:lang w:eastAsia="zh-TW"/>
        </w:rPr>
        <w:t>他</w:t>
      </w:r>
      <w:r w:rsidRPr="00F614F3">
        <w:rPr>
          <w:rFonts w:eastAsia="方正新书宋_GBK"/>
          <w:sz w:val="24"/>
          <w:szCs w:val="24"/>
          <w:lang w:eastAsia="zh-TW"/>
        </w:rPr>
        <w:t>四句不可得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即無滅也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  <w:r w:rsidRPr="00F614F3">
        <w:rPr>
          <w:rFonts w:eastAsia="方正新书宋_GBK"/>
          <w:sz w:val="24"/>
          <w:szCs w:val="24"/>
          <w:lang w:eastAsia="zh-TW"/>
        </w:rPr>
        <w:t>是則諸法畢竟不生不滅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即是無常義也</w:t>
      </w:r>
      <w:r w:rsidRPr="00F614F3">
        <w:rPr>
          <w:rFonts w:eastAsia="方正新书宋_GBK" w:hint="eastAsia"/>
          <w:sz w:val="24"/>
          <w:szCs w:val="24"/>
          <w:lang w:eastAsia="zh-TW"/>
        </w:rPr>
        <w:t>。”</w:t>
      </w:r>
    </w:p>
  </w:footnote>
  <w:footnote w:id="137">
    <w:p w14:paraId="52B8EA4B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於我、無我而不二，是無我義：智者大師《維摩經疏》：“經言‘於我、無我而不二，是無我義’者，如三藏教明人無我，此只是無我，非無我義。摩訶衍明實相真空，本來無有我與無我，眾生妄計有我，破我明無我。既不得我，亦不得無我，我與無我皆不可得。不可得者，即是無性，即是真空無我義也。”</w:t>
      </w:r>
    </w:p>
  </w:footnote>
  <w:footnote w:id="138">
    <w:p w14:paraId="1B0119FD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雖未發</w:t>
      </w:r>
      <w:r w:rsidRPr="00F614F3">
        <w:rPr>
          <w:rFonts w:eastAsia="方正新书宋_GBK"/>
          <w:sz w:val="24"/>
          <w:szCs w:val="24"/>
          <w:lang w:eastAsia="zh-TW"/>
        </w:rPr>
        <w:t>暖</w:t>
      </w:r>
      <w:r w:rsidRPr="00F614F3">
        <w:rPr>
          <w:rFonts w:eastAsia="方正新书宋_GBK" w:hint="eastAsia"/>
          <w:sz w:val="24"/>
          <w:szCs w:val="24"/>
          <w:lang w:eastAsia="zh-TW"/>
        </w:rPr>
        <w:t>：《四教義》卷八：“雖未發暖</w:t>
      </w:r>
      <w:r w:rsidRPr="00F614F3">
        <w:rPr>
          <w:rFonts w:eastAsia="方正新书宋_GBK"/>
          <w:sz w:val="24"/>
          <w:szCs w:val="24"/>
          <w:lang w:eastAsia="zh-TW"/>
        </w:rPr>
        <w:t>法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相似無漏法水</w:t>
      </w:r>
      <w:r w:rsidRPr="00F614F3">
        <w:rPr>
          <w:rFonts w:eastAsia="方正新书宋_GBK" w:hint="eastAsia"/>
          <w:sz w:val="24"/>
          <w:szCs w:val="24"/>
          <w:lang w:eastAsia="zh-TW"/>
        </w:rPr>
        <w:t>（</w:t>
      </w:r>
      <w:r w:rsidRPr="00F614F3">
        <w:rPr>
          <w:rFonts w:eastAsia="方正新书宋_GBK"/>
          <w:sz w:val="24"/>
          <w:szCs w:val="24"/>
          <w:lang w:eastAsia="zh-TW"/>
        </w:rPr>
        <w:t>云云</w:t>
      </w:r>
      <w:r w:rsidRPr="00F614F3">
        <w:rPr>
          <w:rFonts w:eastAsia="方正新书宋_GBK" w:hint="eastAsia"/>
          <w:sz w:val="24"/>
          <w:szCs w:val="24"/>
          <w:lang w:eastAsia="zh-TW"/>
        </w:rPr>
        <w:t>）</w:t>
      </w:r>
      <w:r w:rsidRPr="00F614F3">
        <w:rPr>
          <w:rFonts w:eastAsia="方正新书宋_GBK"/>
          <w:sz w:val="24"/>
          <w:szCs w:val="24"/>
          <w:lang w:eastAsia="zh-TW"/>
        </w:rPr>
        <w:t>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39">
    <w:p w14:paraId="144EC81E" w14:textId="77777777" w:rsidR="00D36B63" w:rsidRPr="00F614F3" w:rsidRDefault="00D36B6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新《金光明》：</w:t>
      </w:r>
      <w:r w:rsidR="00387C01" w:rsidRPr="00F614F3">
        <w:rPr>
          <w:rFonts w:eastAsia="方正新书宋_GBK" w:hint="eastAsia"/>
          <w:sz w:val="24"/>
          <w:szCs w:val="24"/>
          <w:lang w:eastAsia="zh-TW"/>
        </w:rPr>
        <w:t>即陳真諦三藏所譯《</w:t>
      </w:r>
      <w:r w:rsidRPr="00F614F3">
        <w:rPr>
          <w:rFonts w:eastAsia="方正新书宋_GBK" w:hint="eastAsia"/>
          <w:sz w:val="24"/>
          <w:szCs w:val="24"/>
          <w:lang w:eastAsia="zh-TW"/>
        </w:rPr>
        <w:t>金光明帝王經</w:t>
      </w:r>
      <w:r w:rsidR="00387C01" w:rsidRPr="00F614F3">
        <w:rPr>
          <w:rFonts w:eastAsia="方正新书宋_GBK" w:hint="eastAsia"/>
          <w:sz w:val="24"/>
          <w:szCs w:val="24"/>
          <w:lang w:eastAsia="zh-TW"/>
        </w:rPr>
        <w:t>》，前有曇無讖所譯之《金光明經》故。</w:t>
      </w:r>
    </w:p>
  </w:footnote>
  <w:footnote w:id="140">
    <w:p w14:paraId="2D5FEC22" w14:textId="77777777" w:rsidR="00387C01" w:rsidRPr="00F614F3" w:rsidRDefault="00387C0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所以前散後結：《妙玄》卷四：“今謂《瓔珞》五十二位名義整足，恐是結諸大乘方等別圓之位。《仁王般若》明五十一位，恐是結成前四時般若別圓之位也。”《法華文句》卷九《釋壽量品》：“《梵網經》結成華嚴教，《像法決疑經》結成涅槃，《普賢觀》結成法華。”準知《佛遺教經》結成鹿苑也。</w:t>
      </w:r>
    </w:p>
  </w:footnote>
  <w:footnote w:id="141">
    <w:p w14:paraId="18648507" w14:textId="4B429989" w:rsidR="00263DCB" w:rsidRPr="00263DCB" w:rsidRDefault="006714F9" w:rsidP="00263DCB">
      <w:pPr>
        <w:pStyle w:val="a6"/>
        <w:overflowPunct w:val="0"/>
        <w:autoSpaceDE w:val="0"/>
        <w:autoSpaceDN w:val="0"/>
        <w:spacing w:line="34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扶三觀者：</w:t>
      </w:r>
      <w:r w:rsidR="008668B6" w:rsidRPr="00F614F3">
        <w:rPr>
          <w:rFonts w:eastAsia="方正新书宋_GBK" w:hint="eastAsia"/>
          <w:sz w:val="24"/>
          <w:szCs w:val="24"/>
          <w:lang w:eastAsia="zh-TW"/>
        </w:rPr>
        <w:t>《四念處科解》：“準下釋義，最首闕一句，應云：‘菩薩欲具足道慧，當學般若。’《妙玄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="008668B6" w:rsidRPr="00F614F3">
        <w:rPr>
          <w:rFonts w:eastAsia="方正新书宋_GBK" w:hint="eastAsia"/>
          <w:sz w:val="24"/>
          <w:szCs w:val="24"/>
          <w:lang w:eastAsia="zh-TW"/>
        </w:rPr>
        <w:t>四教義》備引矣。”</w:t>
      </w:r>
    </w:p>
  </w:footnote>
  <w:footnote w:id="142">
    <w:p w14:paraId="1F1FEA57" w14:textId="77777777" w:rsidR="008668B6" w:rsidRPr="00F614F3" w:rsidRDefault="008668B6" w:rsidP="00263DCB">
      <w:pPr>
        <w:pStyle w:val="a6"/>
        <w:overflowPunct w:val="0"/>
        <w:autoSpaceDE w:val="0"/>
        <w:autoSpaceDN w:val="0"/>
        <w:spacing w:line="34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初五方便伏見思：</w:t>
      </w:r>
      <w:r w:rsidR="00690AA9" w:rsidRPr="00F614F3">
        <w:rPr>
          <w:rFonts w:eastAsia="方正新书宋_GBK" w:hint="eastAsia"/>
          <w:sz w:val="24"/>
          <w:szCs w:val="24"/>
          <w:lang w:eastAsia="zh-TW"/>
        </w:rPr>
        <w:t>《四教義》卷九：“約《大品經》及三觀合位明斷伏高下者，《大品經》云：‘佛告舍利弗：菩薩欲具足道慧，當學般若波羅蜜。’此即是十信習從假入空，伏愛論、見論，欲入十住位。若得十住，即斷界內見思也。‘欲以道慧具足道種慧，當學般若’，此即從空入假，入十行也。‘欲以道種慧具足一切智，當學般若’，此即修中道正觀，入十迴向位也。‘欲以一切智具足一切種智，當學般若’，此即是證中道正觀，入十地也。‘欲以一切種智斷煩惱習，當學般若’，此即是等覺地也。‘無明煩惱習盡，名之為佛’，即是妙覺地也。”</w:t>
      </w:r>
      <w:r w:rsidRPr="00F614F3">
        <w:rPr>
          <w:rFonts w:eastAsia="方正新书宋_GBK" w:hint="eastAsia"/>
          <w:sz w:val="24"/>
          <w:szCs w:val="24"/>
          <w:lang w:eastAsia="zh-TW"/>
        </w:rPr>
        <w:t>《四念處科解》：“五方便，即初賢五停方便觀。十信中攝之，故首舉之。乃十信位</w:t>
      </w:r>
      <w:r w:rsidR="00690AA9" w:rsidRPr="00F614F3">
        <w:rPr>
          <w:rFonts w:eastAsia="方正新书宋_GBK" w:hint="eastAsia"/>
          <w:sz w:val="24"/>
          <w:szCs w:val="24"/>
          <w:lang w:eastAsia="zh-TW"/>
        </w:rPr>
        <w:t>伏見思惑，修入空觀，名學道慧。若十住斷見思，得具道慧。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43">
    <w:p w14:paraId="266DBF88" w14:textId="77777777" w:rsidR="00F53071" w:rsidRPr="00F614F3" w:rsidRDefault="00F5307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十行為道種性，十迴向為性種性：經文性種性在前，道種性在後，《妙玄》卷四、《四教義》卷九並依性、道次第，以對行、向二位。今此不同者，《天台四教儀彙補輔宏記》卷八：“復由道性二字，義通兩向。《釋籤》取種性義，以性種性對十行；取中道義，以道種性對十向。《四念處》取化道義，以道種性對十行；取一性義，以性種性對十向，少不同也。”</w:t>
      </w:r>
    </w:p>
  </w:footnote>
  <w:footnote w:id="144">
    <w:p w14:paraId="5B599986" w14:textId="77777777" w:rsidR="002C1FFC" w:rsidRPr="00F614F3" w:rsidRDefault="002C1FFC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一以義推可見：《四念處科解》：“良由《大經》在《法華》後，大小不隔，權實相融，致令聲聞權用藏通暫時蘇息者，從初聞知佛性常住之理，與昔二教學人永異故也。”</w:t>
      </w:r>
    </w:p>
  </w:footnote>
  <w:footnote w:id="145">
    <w:p w14:paraId="176390B5" w14:textId="77777777" w:rsidR="001747D9" w:rsidRPr="00F614F3" w:rsidRDefault="001747D9" w:rsidP="00FD3FAD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二以聲聞相異：《四念處科解》：“二相異者，附文答也，如向所引戒定諸異是也。”</w:t>
      </w:r>
    </w:p>
  </w:footnote>
  <w:footnote w:id="146">
    <w:p w14:paraId="61B3403A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淺與</w:t>
      </w:r>
      <w:r w:rsidRPr="00F614F3">
        <w:rPr>
          <w:rFonts w:eastAsia="方正新书宋_GBK" w:hint="eastAsia"/>
          <w:sz w:val="24"/>
          <w:szCs w:val="24"/>
          <w:lang w:eastAsia="zh-TW"/>
        </w:rPr>
        <w:t>深</w:t>
      </w:r>
      <w:r w:rsidRPr="00F614F3">
        <w:rPr>
          <w:rFonts w:eastAsia="方正新书宋_GBK"/>
          <w:sz w:val="24"/>
          <w:szCs w:val="24"/>
          <w:lang w:eastAsia="zh-TW"/>
        </w:rPr>
        <w:t>別，後與前別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：《大正藏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Pr="00F614F3">
        <w:rPr>
          <w:rFonts w:eastAsia="方正新书宋_GBK" w:hint="eastAsia"/>
          <w:sz w:val="24"/>
          <w:szCs w:val="24"/>
          <w:lang w:eastAsia="zh-TW"/>
        </w:rPr>
        <w:t>天台藏》均作“</w:t>
      </w:r>
      <w:r w:rsidRPr="00F614F3">
        <w:rPr>
          <w:rStyle w:val="foot"/>
          <w:rFonts w:eastAsia="方正新书宋_GBK"/>
          <w:sz w:val="24"/>
          <w:szCs w:val="24"/>
          <w:lang w:eastAsia="zh-TW"/>
        </w:rPr>
        <w:t>從</w:t>
      </w:r>
      <w:r w:rsidRPr="00F614F3">
        <w:rPr>
          <w:rFonts w:eastAsia="方正新书宋_GBK"/>
          <w:sz w:val="24"/>
          <w:szCs w:val="24"/>
          <w:lang w:eastAsia="zh-TW"/>
        </w:rPr>
        <w:t>淺與</w:t>
      </w:r>
      <w:r w:rsidRPr="00F614F3">
        <w:rPr>
          <w:rStyle w:val="foot"/>
          <w:rFonts w:eastAsia="方正新书宋_GBK"/>
          <w:sz w:val="24"/>
          <w:szCs w:val="24"/>
          <w:lang w:eastAsia="zh-TW"/>
        </w:rPr>
        <w:t>後</w:t>
      </w:r>
      <w:bookmarkStart w:id="3" w:name="0568a02"/>
      <w:bookmarkEnd w:id="3"/>
      <w:r w:rsidRPr="00F614F3">
        <w:rPr>
          <w:rStyle w:val="foot"/>
          <w:rFonts w:eastAsia="方正新书宋_GBK"/>
          <w:sz w:val="24"/>
          <w:szCs w:val="24"/>
          <w:lang w:eastAsia="zh-TW"/>
        </w:rPr>
        <w:t>別</w:t>
      </w:r>
      <w:r w:rsidRPr="00F614F3">
        <w:rPr>
          <w:rStyle w:val="foot"/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Style w:val="foot"/>
          <w:rFonts w:eastAsia="方正新书宋_GBK"/>
          <w:sz w:val="24"/>
          <w:szCs w:val="24"/>
          <w:lang w:eastAsia="zh-TW"/>
        </w:rPr>
        <w:t>深</w:t>
      </w:r>
      <w:r w:rsidRPr="00F614F3">
        <w:rPr>
          <w:rFonts w:eastAsia="方正新书宋_GBK"/>
          <w:sz w:val="24"/>
          <w:szCs w:val="24"/>
          <w:lang w:eastAsia="zh-TW"/>
        </w:rPr>
        <w:t>與前別</w:t>
      </w:r>
      <w:r w:rsidRPr="00F614F3">
        <w:rPr>
          <w:rFonts w:eastAsia="方正新书宋_GBK" w:hint="eastAsia"/>
          <w:sz w:val="24"/>
          <w:szCs w:val="24"/>
          <w:lang w:eastAsia="zh-TW"/>
        </w:rPr>
        <w:t>”，</w:t>
      </w:r>
      <w:r w:rsidRPr="00F614F3">
        <w:rPr>
          <w:rFonts w:eastAsia="方正新书宋_GBK"/>
          <w:sz w:val="24"/>
          <w:szCs w:val="24"/>
          <w:lang w:eastAsia="zh-TW"/>
        </w:rPr>
        <w:t>今依正保四年和刻本改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</w:p>
  </w:footnote>
  <w:footnote w:id="147">
    <w:p w14:paraId="34B3CE0F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如</w:t>
      </w:r>
      <w:r w:rsidRPr="00F614F3">
        <w:rPr>
          <w:rFonts w:eastAsia="方正新书宋_GBK" w:hint="eastAsia"/>
          <w:sz w:val="24"/>
          <w:szCs w:val="24"/>
          <w:lang w:eastAsia="zh-TW"/>
        </w:rPr>
        <w:t>《</w:t>
      </w:r>
      <w:r w:rsidRPr="00F614F3">
        <w:rPr>
          <w:rFonts w:eastAsia="方正新书宋_GBK"/>
          <w:sz w:val="24"/>
          <w:szCs w:val="24"/>
          <w:lang w:eastAsia="zh-TW"/>
        </w:rPr>
        <w:t>無量義</w:t>
      </w:r>
      <w:r w:rsidRPr="00F614F3">
        <w:rPr>
          <w:rFonts w:eastAsia="方正新书宋_GBK" w:hint="eastAsia"/>
          <w:sz w:val="24"/>
          <w:szCs w:val="24"/>
          <w:lang w:eastAsia="zh-TW"/>
        </w:rPr>
        <w:t>》</w:t>
      </w:r>
      <w:r w:rsidRPr="00F614F3">
        <w:rPr>
          <w:rFonts w:eastAsia="方正新书宋_GBK"/>
          <w:sz w:val="24"/>
          <w:szCs w:val="24"/>
          <w:lang w:eastAsia="zh-TW"/>
        </w:rPr>
        <w:t>云</w:t>
      </w:r>
      <w:r w:rsidRPr="00F614F3">
        <w:rPr>
          <w:rFonts w:eastAsia="方正新书宋_GBK" w:hint="eastAsia"/>
          <w:sz w:val="24"/>
          <w:szCs w:val="24"/>
          <w:lang w:eastAsia="zh-TW"/>
        </w:rPr>
        <w:t>：《無量義經》云：“復觀即時生住異滅，如是觀已，而入眾生諸根性欲。性欲無量故，說法無量</w:t>
      </w:r>
      <w:r w:rsidR="00B07059" w:rsidRPr="00F614F3">
        <w:rPr>
          <w:rFonts w:eastAsia="方正新书宋_GBK" w:hint="eastAsia"/>
          <w:sz w:val="24"/>
          <w:szCs w:val="24"/>
          <w:lang w:eastAsia="zh-TW"/>
        </w:rPr>
        <w:t>；說法無</w:t>
      </w:r>
      <w:r w:rsidR="00B07059" w:rsidRPr="00F614F3">
        <w:rPr>
          <w:rFonts w:eastAsia="方正新书宋_GBK"/>
          <w:sz w:val="24"/>
          <w:szCs w:val="24"/>
          <w:lang w:eastAsia="zh-TW"/>
        </w:rPr>
        <w:t>量，義亦無量。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48">
    <w:p w14:paraId="70F4D8E2" w14:textId="58B42500" w:rsidR="00B07059" w:rsidRDefault="00B07059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行、位、因、果等別：《四教義》卷一：“行別者，歷塵沙劫，修行諸波羅蜜，自行化他之行別也；位別者，三十心伏無明是賢位，十地發真斷無明是聖位之別也；因別者，無礙金剛之因也；果別者，解脫涅槃四德異二乘也。”</w:t>
      </w:r>
      <w:r w:rsidR="00D84FB4" w:rsidRPr="00F614F3">
        <w:rPr>
          <w:rFonts w:eastAsia="方正新书宋_GBK" w:hint="eastAsia"/>
          <w:sz w:val="24"/>
          <w:szCs w:val="24"/>
          <w:lang w:eastAsia="zh-TW"/>
        </w:rPr>
        <w:t>《天台四教儀集註》：“教則獨被菩薩，理則隔歷三諦，智則三智次第，斷則三惑前後，行則五行差別，位則位不相收，因則一因逈出，果則一果不融。”</w:t>
      </w:r>
    </w:p>
    <w:p w14:paraId="11FC46A5" w14:textId="77777777" w:rsidR="00263DCB" w:rsidRPr="00263DCB" w:rsidRDefault="00263DCB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</w:p>
  </w:footnote>
  <w:footnote w:id="149">
    <w:p w14:paraId="7C314238" w14:textId="77777777" w:rsidR="00523BC7" w:rsidRPr="00F614F3" w:rsidRDefault="00523BC7" w:rsidP="00FD3FAD">
      <w:pPr>
        <w:pStyle w:val="a6"/>
        <w:overflowPunct w:val="0"/>
        <w:autoSpaceDE w:val="0"/>
        <w:autoSpaceDN w:val="0"/>
        <w:spacing w:line="34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今別教，以持戒之根本：《四念處科解》：“今別下，正明別教五停勝前。且舉數息一種示之，故云持戒等。持戒為數息，見後文。以知佛性常住，名持戒根本，大乘法寶也。”</w:t>
      </w:r>
    </w:p>
  </w:footnote>
  <w:footnote w:id="150">
    <w:p w14:paraId="3DF3ABF1" w14:textId="2E086DC9" w:rsidR="00263DCB" w:rsidRPr="00263DCB" w:rsidRDefault="00440043" w:rsidP="00FD3FAD">
      <w:pPr>
        <w:pStyle w:val="a6"/>
        <w:overflowPunct w:val="0"/>
        <w:autoSpaceDE w:val="0"/>
        <w:autoSpaceDN w:val="0"/>
        <w:spacing w:line="340" w:lineRule="exact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若我住世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無異此也</w:t>
      </w:r>
      <w:r w:rsidRPr="00F614F3">
        <w:rPr>
          <w:rFonts w:eastAsia="方正新书宋_GBK" w:hint="eastAsia"/>
          <w:sz w:val="24"/>
          <w:szCs w:val="24"/>
          <w:lang w:eastAsia="zh-TW"/>
        </w:rPr>
        <w:t>：</w:t>
      </w:r>
      <w:r w:rsidRPr="00F614F3">
        <w:rPr>
          <w:rFonts w:eastAsia="方正新书宋_GBK"/>
          <w:sz w:val="24"/>
          <w:szCs w:val="24"/>
          <w:lang w:eastAsia="zh-TW"/>
        </w:rPr>
        <w:t>見</w:t>
      </w:r>
      <w:r w:rsidRPr="00F614F3">
        <w:rPr>
          <w:rFonts w:eastAsia="方正新书宋_GBK" w:hint="eastAsia"/>
          <w:sz w:val="24"/>
          <w:szCs w:val="24"/>
          <w:lang w:eastAsia="zh-TW"/>
        </w:rPr>
        <w:t>《佛遺教經》。</w:t>
      </w:r>
    </w:p>
  </w:footnote>
  <w:footnote w:id="151">
    <w:p w14:paraId="3DC6EB5D" w14:textId="77777777" w:rsidR="00440043" w:rsidRPr="00F614F3" w:rsidRDefault="00440043" w:rsidP="00FD3FAD">
      <w:pPr>
        <w:overflowPunct w:val="0"/>
        <w:autoSpaceDE w:val="0"/>
        <w:autoSpaceDN w:val="0"/>
        <w:snapToGrid w:val="0"/>
        <w:spacing w:line="340" w:lineRule="exact"/>
        <w:ind w:left="240" w:hangingChars="100" w:hanging="240"/>
        <w:rPr>
          <w:rFonts w:eastAsia="方正新书宋_GBK"/>
          <w:color w:val="auto"/>
          <w:lang w:eastAsia="zh-TW"/>
        </w:rPr>
      </w:pPr>
      <w:r w:rsidRPr="00F614F3">
        <w:rPr>
          <w:rStyle w:val="a8"/>
          <w:rFonts w:eastAsia="方正新书宋_GBK"/>
          <w:vertAlign w:val="baseline"/>
        </w:rPr>
        <w:footnoteRef/>
      </w:r>
      <w:r w:rsidRPr="00F614F3">
        <w:rPr>
          <w:rFonts w:eastAsia="方正新书宋_GBK" w:hint="eastAsia"/>
          <w:lang w:eastAsia="zh-TW"/>
        </w:rPr>
        <w:t xml:space="preserve"> </w:t>
      </w:r>
      <w:r w:rsidRPr="00F614F3">
        <w:rPr>
          <w:rFonts w:eastAsia="方正新书宋_GBK"/>
          <w:lang w:eastAsia="zh-TW"/>
        </w:rPr>
        <w:t>爾時愛見羅剎來乞浮囊</w:t>
      </w:r>
      <w:r w:rsidRPr="00F614F3">
        <w:rPr>
          <w:rFonts w:eastAsia="方正新书宋_GBK" w:hint="eastAsia"/>
          <w:lang w:eastAsia="zh-TW"/>
        </w:rPr>
        <w:t>：《摩訶止觀》卷四：“</w:t>
      </w:r>
      <w:r w:rsidRPr="00F614F3">
        <w:rPr>
          <w:rFonts w:eastAsia="方正新书宋_GBK" w:hint="eastAsia"/>
          <w:color w:val="auto"/>
          <w:lang w:eastAsia="zh-TW"/>
        </w:rPr>
        <w:t>《大經》云：‘譬如有人，帶持浮囊，渡於大海。爾時海中有一羅剎，來乞浮囊，初則全乞，乃至微塵，悉皆不與。’行人亦爾，發心秉戒，誓渡生死大海，愛見羅剎乞戒浮囊。愛羅剎言‘令汝安隱得入涅槃’者，此以欲樂暢情稱為涅槃。若隨愛轉，毀破四重，是全棄浮囊，是名犯相；愛心復起，摩觸快意，若隨愛觸，是棄半浮囊，是名犯相（僧殘）；愛心又起，乞重方便，若毀犯者，是乞手許（因蘭）；又毀波夜提，是乞指許；又毀吉羅，是乞微塵許。”</w:t>
      </w:r>
    </w:p>
  </w:footnote>
  <w:footnote w:id="152">
    <w:p w14:paraId="13402E8C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能生五支諸戒</w:t>
      </w:r>
      <w:r w:rsidRPr="00F614F3">
        <w:rPr>
          <w:rFonts w:eastAsia="方正新书宋_GBK" w:hint="eastAsia"/>
          <w:sz w:val="24"/>
          <w:szCs w:val="24"/>
          <w:lang w:eastAsia="zh-TW"/>
        </w:rPr>
        <w:t>：《妙玄》卷三：“因是持戒，具足根本業清淨戒、前後眷屬餘清淨戒、非諸惡覺覺清淨戒、護持正念念清淨戒、迴向具足無上道戒。根本者，十善性戒，眾戒根本</w:t>
      </w:r>
      <w:r w:rsidR="00AD3836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為無漏心持，故言清淨。前後眷屬餘清淨戒者，偷蘭遮等是前眷屬</w:t>
      </w:r>
      <w:r w:rsidRPr="00F614F3">
        <w:rPr>
          <w:rFonts w:eastAsia="方正新书宋_GBK"/>
          <w:sz w:val="24"/>
          <w:szCs w:val="24"/>
          <w:lang w:eastAsia="zh-TW"/>
        </w:rPr>
        <w:t>；十三等是後眷屬；餘者，非律藏所出，絓諸經所制者，如《方等》二十四戒之流，名為餘戒也。</w:t>
      </w:r>
      <w:r w:rsidRPr="00F614F3">
        <w:rPr>
          <w:rFonts w:eastAsia="方正新书宋_GBK" w:hint="eastAsia"/>
          <w:sz w:val="24"/>
          <w:szCs w:val="24"/>
          <w:lang w:eastAsia="zh-TW"/>
        </w:rPr>
        <w:t>非諸惡覺覺清淨戒者，即定共也。尸羅不清淨，三昧不現前。以戒淨故，事障除，發得未來；性障除，發得根本</w:t>
      </w:r>
      <w:r w:rsidRPr="00F614F3">
        <w:rPr>
          <w:rFonts w:eastAsia="方正新书宋_GBK"/>
          <w:sz w:val="24"/>
          <w:szCs w:val="24"/>
          <w:lang w:eastAsia="zh-TW"/>
        </w:rPr>
        <w:t>，滅惡覺觀，名定共戒也。</w:t>
      </w:r>
      <w:r w:rsidRPr="00F614F3">
        <w:rPr>
          <w:rFonts w:eastAsia="方正新书宋_GBK" w:hint="eastAsia"/>
          <w:sz w:val="24"/>
          <w:szCs w:val="24"/>
          <w:lang w:eastAsia="zh-TW"/>
        </w:rPr>
        <w:t>非諸惡覺等者，戒體是覺，離惡覺故，名覺清淨，故名定共。既云發得根本，通指欲散俱名惡覺。與色定俱，故名定共。護持正念念清淨戒者，即四念處，觀理正念，雖未發真，由相似念能發真道，成道共戒，故名正念念清淨戒。迴向具足無上道戒者，即是菩薩於諸戒中具四弘六度，發願要心，迴向菩提，故名大乘戒。”</w:t>
      </w:r>
    </w:p>
  </w:footnote>
  <w:footnote w:id="153">
    <w:p w14:paraId="20466995" w14:textId="77777777" w:rsidR="00931969" w:rsidRPr="00F614F3" w:rsidRDefault="00931969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經云：《維摩詰</w:t>
      </w:r>
      <w:r w:rsidRPr="00F614F3">
        <w:rPr>
          <w:rFonts w:eastAsia="方正新书宋_GBK"/>
          <w:sz w:val="24"/>
          <w:szCs w:val="24"/>
          <w:lang w:eastAsia="zh-TW"/>
        </w:rPr>
        <w:t>所說經</w:t>
      </w:r>
      <w:r w:rsidRPr="00F614F3">
        <w:rPr>
          <w:rFonts w:eastAsia="方正新书宋_GBK" w:hint="eastAsia"/>
          <w:sz w:val="24"/>
          <w:szCs w:val="24"/>
          <w:lang w:eastAsia="zh-TW"/>
        </w:rPr>
        <w:t>》</w:t>
      </w:r>
      <w:r w:rsidRPr="00F614F3">
        <w:rPr>
          <w:rFonts w:eastAsia="方正新书宋_GBK"/>
          <w:sz w:val="24"/>
          <w:szCs w:val="24"/>
          <w:lang w:eastAsia="zh-TW"/>
        </w:rPr>
        <w:t>卷一</w:t>
      </w:r>
      <w:r w:rsidRPr="00F614F3">
        <w:rPr>
          <w:rFonts w:eastAsia="方正新书宋_GBK" w:hint="eastAsia"/>
          <w:sz w:val="24"/>
          <w:szCs w:val="24"/>
          <w:lang w:eastAsia="zh-TW"/>
        </w:rPr>
        <w:t>《</w:t>
      </w:r>
      <w:r w:rsidRPr="00F614F3">
        <w:rPr>
          <w:rFonts w:eastAsia="方正新书宋_GBK"/>
          <w:sz w:val="24"/>
          <w:szCs w:val="24"/>
          <w:lang w:eastAsia="zh-TW"/>
        </w:rPr>
        <w:t>弟子品</w:t>
      </w:r>
      <w:r w:rsidRPr="00F614F3">
        <w:rPr>
          <w:rFonts w:eastAsia="方正新书宋_GBK" w:hint="eastAsia"/>
          <w:sz w:val="24"/>
          <w:szCs w:val="24"/>
          <w:lang w:eastAsia="zh-TW"/>
        </w:rPr>
        <w:t>》：“汝等便發阿耨多羅三藐三菩提心，是即出家，是即具足。”</w:t>
      </w:r>
    </w:p>
  </w:footnote>
  <w:footnote w:id="154">
    <w:p w14:paraId="3FCD2322" w14:textId="162EF306" w:rsidR="00263DCB" w:rsidRPr="00263DCB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是</w:t>
      </w:r>
      <w:r w:rsidRPr="00F614F3">
        <w:rPr>
          <w:rFonts w:eastAsia="方正新书宋_GBK"/>
          <w:sz w:val="24"/>
          <w:szCs w:val="24"/>
          <w:lang w:eastAsia="zh-TW"/>
        </w:rPr>
        <w:t>直而非善</w:t>
      </w:r>
      <w:r w:rsidRPr="00F614F3">
        <w:rPr>
          <w:rFonts w:eastAsia="方正新书宋_GBK" w:hint="eastAsia"/>
          <w:sz w:val="24"/>
          <w:szCs w:val="24"/>
          <w:lang w:eastAsia="zh-TW"/>
        </w:rPr>
        <w:t>：《四念處》卷一：“今言善直曰賢，應作四句。”此是第三句也。</w:t>
      </w:r>
    </w:p>
  </w:footnote>
  <w:footnote w:id="155">
    <w:p w14:paraId="302B6E58" w14:textId="55161E72" w:rsidR="00263DCB" w:rsidRPr="00263DCB" w:rsidRDefault="001D6F16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此知阿那出息入息：《大品》卷五：“菩薩摩訶薩內身中循身觀時，一心念，入息時知入息、出息時知出息，入息長時知入息長、出息長時知出息長、入息短時知入息短、出息短時知出息短。譬如</w:t>
      </w:r>
      <w:r w:rsidRPr="00F614F3">
        <w:rPr>
          <w:rFonts w:eastAsia="方正新书宋_GBK"/>
          <w:sz w:val="24"/>
          <w:szCs w:val="24"/>
          <w:lang w:eastAsia="zh-TW"/>
        </w:rPr>
        <w:t>鏇師、若鏇師弟子，繩長知長、繩短知短。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56">
    <w:p w14:paraId="17B04F7A" w14:textId="77777777" w:rsidR="0005449D" w:rsidRPr="00F614F3" w:rsidRDefault="0005449D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是界外之色：</w:t>
      </w:r>
      <w:r w:rsidR="008410CD" w:rsidRPr="00F614F3">
        <w:rPr>
          <w:rFonts w:eastAsia="方正新书宋_GBK" w:hint="eastAsia"/>
          <w:sz w:val="24"/>
          <w:szCs w:val="24"/>
          <w:lang w:eastAsia="zh-TW"/>
        </w:rPr>
        <w:t>《摩訶止觀輔行傳弘決》卷九之二明初背捨中有云：“【止觀】</w:t>
      </w:r>
      <w:r w:rsidRPr="00F614F3">
        <w:rPr>
          <w:rFonts w:eastAsia="方正新书宋_GBK" w:hint="eastAsia"/>
          <w:sz w:val="24"/>
          <w:szCs w:val="24"/>
          <w:lang w:eastAsia="zh-TW"/>
        </w:rPr>
        <w:t>大乘明戒、定、慧法，悉不可盡。</w:t>
      </w:r>
      <w:r w:rsidR="008410CD" w:rsidRPr="00F614F3">
        <w:rPr>
          <w:rFonts w:eastAsia="方正新书宋_GBK" w:hint="eastAsia"/>
          <w:sz w:val="24"/>
          <w:szCs w:val="24"/>
          <w:lang w:eastAsia="zh-TW"/>
        </w:rPr>
        <w:t>……</w:t>
      </w:r>
      <w:r w:rsidRPr="00F614F3">
        <w:rPr>
          <w:rFonts w:eastAsia="方正新书宋_GBK" w:hint="eastAsia"/>
          <w:sz w:val="24"/>
          <w:szCs w:val="24"/>
          <w:lang w:eastAsia="zh-TW"/>
        </w:rPr>
        <w:t>若爾，八色之光便是界外法也。</w:t>
      </w:r>
      <w:r w:rsidR="008410CD" w:rsidRPr="00F614F3">
        <w:rPr>
          <w:rFonts w:eastAsia="方正新书宋_GBK" w:hint="eastAsia"/>
          <w:sz w:val="24"/>
          <w:szCs w:val="24"/>
          <w:lang w:eastAsia="zh-TW"/>
        </w:rPr>
        <w:t>【輔行】</w:t>
      </w:r>
      <w:r w:rsidRPr="00F614F3">
        <w:rPr>
          <w:rFonts w:eastAsia="方正新书宋_GBK" w:hint="eastAsia"/>
          <w:sz w:val="24"/>
          <w:szCs w:val="24"/>
          <w:lang w:eastAsia="zh-TW"/>
        </w:rPr>
        <w:t>從大乘去明大者，今文探取衍門開權意說，故下結云</w:t>
      </w:r>
      <w:r w:rsidR="008410CD"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Pr="00F614F3">
        <w:rPr>
          <w:rFonts w:eastAsia="方正新书宋_GBK" w:hint="eastAsia"/>
          <w:sz w:val="24"/>
          <w:szCs w:val="24"/>
          <w:lang w:eastAsia="zh-TW"/>
        </w:rPr>
        <w:t>界外法也</w:t>
      </w:r>
      <w:r w:rsidR="008410CD" w:rsidRPr="00F614F3">
        <w:rPr>
          <w:rFonts w:eastAsia="方正新书宋_GBK" w:hint="eastAsia"/>
          <w:sz w:val="24"/>
          <w:szCs w:val="24"/>
          <w:lang w:eastAsia="zh-TW"/>
        </w:rPr>
        <w:t>’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  <w:r w:rsidR="008410CD" w:rsidRPr="00F614F3">
        <w:rPr>
          <w:rFonts w:eastAsia="方正新书宋_GBK" w:hint="eastAsia"/>
          <w:sz w:val="24"/>
          <w:szCs w:val="24"/>
          <w:lang w:eastAsia="zh-TW"/>
        </w:rPr>
        <w:t>……</w:t>
      </w:r>
      <w:r w:rsidRPr="00F614F3">
        <w:rPr>
          <w:rFonts w:eastAsia="方正新书宋_GBK" w:hint="eastAsia"/>
          <w:sz w:val="24"/>
          <w:szCs w:val="24"/>
          <w:lang w:eastAsia="zh-TW"/>
        </w:rPr>
        <w:t>故知實說，一切事法並屬界外。當知此法本如來藏中不思議法，覆相赴機以為權說，二乘不了以為近計，故知不得專依有漏。</w:t>
      </w:r>
      <w:r w:rsidR="008410CD"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57">
    <w:p w14:paraId="61E5B6BD" w14:textId="77777777" w:rsidR="008410CD" w:rsidRPr="00F614F3" w:rsidRDefault="008410CD" w:rsidP="00FD3FAD">
      <w:pPr>
        <w:pStyle w:val="a6"/>
        <w:overflowPunct w:val="0"/>
        <w:autoSpaceDE w:val="0"/>
        <w:autoSpaceDN w:val="0"/>
        <w:spacing w:line="34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若作修家方便：《止觀》卷九：“若修壞骨人，別有觀法</w:t>
      </w:r>
      <w:r w:rsidRPr="00F614F3">
        <w:rPr>
          <w:rFonts w:eastAsia="方正新书宋_GBK"/>
          <w:sz w:val="24"/>
          <w:szCs w:val="24"/>
          <w:lang w:eastAsia="zh-TW"/>
        </w:rPr>
        <w:t>，今但論法發。</w:t>
      </w:r>
      <w:r w:rsidRPr="00F614F3">
        <w:rPr>
          <w:rFonts w:eastAsia="方正新书宋_GBK" w:hint="eastAsia"/>
          <w:sz w:val="24"/>
          <w:szCs w:val="24"/>
          <w:lang w:eastAsia="zh-TW"/>
        </w:rPr>
        <w:t>”《禪門》卷十：“行者於初背捨後心中，不受覺觀動亂，諦觀內身骨人虛假不實，內外空疏，專取壞散磨滅之相。如是觀時，漸漸見於骨人腐爛碎壞，猶如塵粉。散滅歸空，不見內色。”</w:t>
      </w:r>
    </w:p>
  </w:footnote>
  <w:footnote w:id="158">
    <w:p w14:paraId="1BDBF922" w14:textId="459499AD" w:rsidR="00263DCB" w:rsidRPr="00263DCB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不同根本、特勝、通</w:t>
      </w:r>
      <w:r w:rsidRPr="00F614F3">
        <w:rPr>
          <w:rFonts w:eastAsia="方正新书宋_GBK"/>
          <w:sz w:val="24"/>
          <w:szCs w:val="24"/>
          <w:lang w:eastAsia="zh-TW"/>
        </w:rPr>
        <w:t>明中</w:t>
      </w:r>
      <w:r w:rsidRPr="00F614F3">
        <w:rPr>
          <w:rFonts w:eastAsia="方正新书宋_GBK" w:hint="eastAsia"/>
          <w:sz w:val="24"/>
          <w:szCs w:val="24"/>
          <w:lang w:eastAsia="zh-TW"/>
        </w:rPr>
        <w:t>：《摩訶止觀》卷九：“彼帶皮肉，觸不通暢。今觸骨人，其法</w:t>
      </w:r>
      <w:r w:rsidRPr="00F614F3">
        <w:rPr>
          <w:rFonts w:eastAsia="方正新书宋_GBK"/>
          <w:sz w:val="24"/>
          <w:szCs w:val="24"/>
          <w:lang w:eastAsia="zh-TW"/>
        </w:rPr>
        <w:t>深妙。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59">
    <w:p w14:paraId="54933F74" w14:textId="77777777" w:rsidR="00BE2DF6" w:rsidRPr="00F614F3" w:rsidRDefault="00674608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成論人以三禪共為一淨背捨：《摩訶止觀輔行傳弘決》卷九之二：“【止觀】三淨背捨身作證者，初禪、二禪非遍身樂，四禪無樂，何所為證？成論人四禪共淨背捨。【輔行】三明淨背捨中，初出異釋。成論四禪共淨背捨者，前云《成論》判第三背捨在於色界，故知四禪共淨背捨。”據此，“三”字，應作“四”。今將八背捨對位</w:t>
      </w:r>
      <w:r w:rsidR="00055470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列表如下</w:t>
      </w:r>
      <w:r w:rsidR="00BE2DF6" w:rsidRPr="00F614F3">
        <w:rPr>
          <w:rFonts w:eastAsia="方正新书宋_GBK" w:hint="eastAsia"/>
          <w:sz w:val="24"/>
          <w:szCs w:val="24"/>
          <w:lang w:eastAsia="zh-TW"/>
        </w:rPr>
        <w:t>：</w:t>
      </w:r>
    </w:p>
    <w:p w14:paraId="2FF63B14" w14:textId="77777777" w:rsidR="003C7383" w:rsidRPr="00F614F3" w:rsidRDefault="003C7383" w:rsidP="00263DCB">
      <w:pPr>
        <w:pStyle w:val="a6"/>
        <w:overflowPunct w:val="0"/>
        <w:autoSpaceDE w:val="0"/>
        <w:autoSpaceDN w:val="0"/>
        <w:spacing w:line="320" w:lineRule="exact"/>
        <w:ind w:leftChars="100" w:left="240" w:firstLineChars="1200" w:firstLine="288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 w:hint="eastAsia"/>
          <w:sz w:val="24"/>
          <w:szCs w:val="24"/>
          <w:lang w:eastAsia="zh-TW"/>
        </w:rPr>
        <w:t>┌內有色相外觀色少┐</w:t>
      </w:r>
    </w:p>
    <w:p w14:paraId="1445445C" w14:textId="77777777" w:rsidR="003C7383" w:rsidRPr="00F614F3" w:rsidRDefault="003C7383" w:rsidP="00263DCB">
      <w:pPr>
        <w:pStyle w:val="a6"/>
        <w:overflowPunct w:val="0"/>
        <w:autoSpaceDE w:val="0"/>
        <w:autoSpaceDN w:val="0"/>
        <w:spacing w:line="32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 w:hint="eastAsia"/>
          <w:sz w:val="24"/>
          <w:szCs w:val="24"/>
          <w:lang w:eastAsia="zh-TW"/>
        </w:rPr>
        <w:t>┌一內有色相外觀色───┤</w:t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               </w:t>
      </w:r>
      <w:r w:rsidRPr="00F614F3">
        <w:rPr>
          <w:rFonts w:eastAsia="方正新书宋_GBK" w:hint="eastAsia"/>
          <w:sz w:val="24"/>
          <w:szCs w:val="24"/>
          <w:lang w:eastAsia="zh-TW"/>
        </w:rPr>
        <w:t>├─初禪</w:t>
      </w:r>
    </w:p>
    <w:p w14:paraId="405C4BF2" w14:textId="77777777" w:rsidR="003C7383" w:rsidRPr="00F614F3" w:rsidRDefault="003C7383" w:rsidP="00263DCB">
      <w:pPr>
        <w:pStyle w:val="a6"/>
        <w:overflowPunct w:val="0"/>
        <w:autoSpaceDE w:val="0"/>
        <w:autoSpaceDN w:val="0"/>
        <w:spacing w:line="32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 w:hint="eastAsia"/>
          <w:sz w:val="24"/>
          <w:szCs w:val="24"/>
          <w:lang w:eastAsia="zh-TW"/>
        </w:rPr>
        <w:t>│</w:t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                     </w:t>
      </w:r>
      <w:r w:rsidRPr="00F614F3">
        <w:rPr>
          <w:rFonts w:eastAsia="方正新书宋_GBK" w:hint="eastAsia"/>
          <w:sz w:val="24"/>
          <w:szCs w:val="24"/>
          <w:lang w:eastAsia="zh-TW"/>
        </w:rPr>
        <w:t>└內有色相外觀色多┘</w:t>
      </w:r>
    </w:p>
    <w:p w14:paraId="2FDA6A8B" w14:textId="77777777" w:rsidR="003C7383" w:rsidRPr="00F614F3" w:rsidRDefault="003C7383" w:rsidP="00263DCB">
      <w:pPr>
        <w:pStyle w:val="a6"/>
        <w:overflowPunct w:val="0"/>
        <w:autoSpaceDE w:val="0"/>
        <w:autoSpaceDN w:val="0"/>
        <w:spacing w:line="32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 w:hint="eastAsia"/>
          <w:sz w:val="24"/>
          <w:szCs w:val="24"/>
          <w:lang w:eastAsia="zh-TW"/>
        </w:rPr>
        <w:t>│</w:t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                     </w:t>
      </w:r>
      <w:r w:rsidRPr="00F614F3">
        <w:rPr>
          <w:rFonts w:eastAsia="方正新书宋_GBK" w:hint="eastAsia"/>
          <w:sz w:val="24"/>
          <w:szCs w:val="24"/>
          <w:lang w:eastAsia="zh-TW"/>
        </w:rPr>
        <w:t>┌內無色相外觀色少┐</w:t>
      </w:r>
    </w:p>
    <w:p w14:paraId="693611FD" w14:textId="77777777" w:rsidR="003C7383" w:rsidRPr="00F614F3" w:rsidRDefault="003C7383" w:rsidP="00263DCB">
      <w:pPr>
        <w:pStyle w:val="a6"/>
        <w:overflowPunct w:val="0"/>
        <w:autoSpaceDE w:val="0"/>
        <w:autoSpaceDN w:val="0"/>
        <w:spacing w:line="32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 w:hint="eastAsia"/>
          <w:sz w:val="24"/>
          <w:szCs w:val="24"/>
          <w:lang w:eastAsia="zh-TW"/>
        </w:rPr>
        <w:t>│二內無色相外觀色───┤</w:t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               </w:t>
      </w:r>
      <w:r w:rsidRPr="00F614F3">
        <w:rPr>
          <w:rFonts w:eastAsia="方正新书宋_GBK" w:hint="eastAsia"/>
          <w:sz w:val="24"/>
          <w:szCs w:val="24"/>
          <w:lang w:eastAsia="zh-TW"/>
        </w:rPr>
        <w:t>├─二禪</w:t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</w:p>
    <w:p w14:paraId="5A5CF94A" w14:textId="77777777" w:rsidR="003C7383" w:rsidRPr="00F614F3" w:rsidRDefault="003C7383" w:rsidP="00263DCB">
      <w:pPr>
        <w:pStyle w:val="a6"/>
        <w:overflowPunct w:val="0"/>
        <w:autoSpaceDE w:val="0"/>
        <w:autoSpaceDN w:val="0"/>
        <w:spacing w:line="32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 w:hint="eastAsia"/>
          <w:sz w:val="24"/>
          <w:szCs w:val="24"/>
          <w:lang w:eastAsia="zh-TW"/>
        </w:rPr>
        <w:t>│</w:t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                     </w:t>
      </w:r>
      <w:r w:rsidRPr="00F614F3">
        <w:rPr>
          <w:rFonts w:eastAsia="方正新书宋_GBK" w:hint="eastAsia"/>
          <w:sz w:val="24"/>
          <w:szCs w:val="24"/>
          <w:lang w:eastAsia="zh-TW"/>
        </w:rPr>
        <w:t>└內無色相外觀色多┘</w:t>
      </w:r>
    </w:p>
    <w:p w14:paraId="3BD478AE" w14:textId="77777777" w:rsidR="003C7383" w:rsidRPr="00F614F3" w:rsidRDefault="003C7383" w:rsidP="00263DCB">
      <w:pPr>
        <w:pStyle w:val="a6"/>
        <w:overflowPunct w:val="0"/>
        <w:autoSpaceDE w:val="0"/>
        <w:autoSpaceDN w:val="0"/>
        <w:spacing w:line="32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 w:hint="eastAsia"/>
          <w:sz w:val="24"/>
          <w:szCs w:val="24"/>
          <w:lang w:eastAsia="zh-TW"/>
        </w:rPr>
        <w:t>│三淨背捨身作證───────────────三禪、四禪</w:t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</w:p>
    <w:p w14:paraId="61267B28" w14:textId="77777777" w:rsidR="003C7383" w:rsidRPr="00F614F3" w:rsidRDefault="003C7383" w:rsidP="00263DCB">
      <w:pPr>
        <w:pStyle w:val="a6"/>
        <w:overflowPunct w:val="0"/>
        <w:autoSpaceDE w:val="0"/>
        <w:autoSpaceDN w:val="0"/>
        <w:spacing w:line="32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 w:hint="eastAsia"/>
          <w:sz w:val="24"/>
          <w:szCs w:val="24"/>
          <w:lang w:eastAsia="zh-TW"/>
        </w:rPr>
        <w:t>│四虛空處背捨────────────────空處</w:t>
      </w:r>
    </w:p>
    <w:p w14:paraId="1C4FA678" w14:textId="77777777" w:rsidR="003C7383" w:rsidRPr="00F614F3" w:rsidRDefault="003C7383" w:rsidP="00263DCB">
      <w:pPr>
        <w:pStyle w:val="a6"/>
        <w:overflowPunct w:val="0"/>
        <w:autoSpaceDE w:val="0"/>
        <w:autoSpaceDN w:val="0"/>
        <w:spacing w:line="32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 w:hint="eastAsia"/>
          <w:sz w:val="24"/>
          <w:szCs w:val="24"/>
          <w:lang w:eastAsia="zh-TW"/>
        </w:rPr>
        <w:t>│五識處背捨─────────────────識處</w:t>
      </w:r>
    </w:p>
    <w:p w14:paraId="36B20384" w14:textId="77777777" w:rsidR="003C7383" w:rsidRPr="00F614F3" w:rsidRDefault="003C7383" w:rsidP="00263DCB">
      <w:pPr>
        <w:pStyle w:val="a6"/>
        <w:overflowPunct w:val="0"/>
        <w:autoSpaceDE w:val="0"/>
        <w:autoSpaceDN w:val="0"/>
        <w:spacing w:line="32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 w:hint="eastAsia"/>
          <w:sz w:val="24"/>
          <w:szCs w:val="24"/>
          <w:lang w:eastAsia="zh-TW"/>
        </w:rPr>
        <w:t>│六無所有處背捨───────────────無所有處</w:t>
      </w:r>
    </w:p>
    <w:p w14:paraId="663DA216" w14:textId="77777777" w:rsidR="003C7383" w:rsidRPr="00F614F3" w:rsidRDefault="003C7383" w:rsidP="00263DCB">
      <w:pPr>
        <w:pStyle w:val="a6"/>
        <w:overflowPunct w:val="0"/>
        <w:autoSpaceDE w:val="0"/>
        <w:autoSpaceDN w:val="0"/>
        <w:spacing w:line="320" w:lineRule="exact"/>
        <w:ind w:firstLineChars="100" w:firstLine="240"/>
        <w:rPr>
          <w:rFonts w:eastAsia="方正新书宋_GBK"/>
          <w:sz w:val="24"/>
          <w:szCs w:val="24"/>
          <w:lang w:eastAsia="zh-TW"/>
        </w:rPr>
      </w:pPr>
      <w:r w:rsidRPr="00F614F3">
        <w:rPr>
          <w:rFonts w:eastAsia="方正新书宋_GBK" w:hint="eastAsia"/>
          <w:sz w:val="24"/>
          <w:szCs w:val="24"/>
          <w:lang w:eastAsia="zh-TW"/>
        </w:rPr>
        <w:t>│七非有想非無想背捨─────────────非有想非無想處</w:t>
      </w:r>
    </w:p>
    <w:p w14:paraId="65801C9A" w14:textId="696DF9D5" w:rsidR="00BE2DF6" w:rsidRDefault="003C7383" w:rsidP="00263DCB">
      <w:pPr>
        <w:pStyle w:val="a6"/>
        <w:overflowPunct w:val="0"/>
        <w:autoSpaceDE w:val="0"/>
        <w:autoSpaceDN w:val="0"/>
        <w:spacing w:line="320" w:lineRule="exact"/>
        <w:ind w:firstLineChars="100" w:firstLine="240"/>
        <w:rPr>
          <w:rFonts w:eastAsia="PMingLiU"/>
          <w:sz w:val="24"/>
          <w:szCs w:val="24"/>
          <w:lang w:eastAsia="zh-TW"/>
        </w:rPr>
      </w:pPr>
      <w:r w:rsidRPr="00F614F3">
        <w:rPr>
          <w:rFonts w:eastAsia="方正新书宋_GBK" w:hint="eastAsia"/>
          <w:sz w:val="24"/>
          <w:szCs w:val="24"/>
          <w:lang w:eastAsia="zh-TW"/>
        </w:rPr>
        <w:t>└八滅受想背捨────────────────滅受想（過三界）</w:t>
      </w:r>
    </w:p>
    <w:p w14:paraId="3B164130" w14:textId="5FCF9BFD" w:rsidR="00263DCB" w:rsidRDefault="00263DCB" w:rsidP="00263DCB">
      <w:pPr>
        <w:pStyle w:val="a6"/>
        <w:overflowPunct w:val="0"/>
        <w:autoSpaceDE w:val="0"/>
        <w:autoSpaceDN w:val="0"/>
        <w:spacing w:line="320" w:lineRule="exact"/>
        <w:ind w:firstLineChars="100" w:firstLine="240"/>
        <w:rPr>
          <w:rFonts w:eastAsia="PMingLiU"/>
          <w:sz w:val="24"/>
          <w:szCs w:val="24"/>
          <w:lang w:eastAsia="zh-TW"/>
        </w:rPr>
      </w:pPr>
    </w:p>
    <w:p w14:paraId="3AA012AD" w14:textId="77777777" w:rsidR="00263DCB" w:rsidRPr="00263DCB" w:rsidRDefault="00263DCB" w:rsidP="00263DCB">
      <w:pPr>
        <w:pStyle w:val="a6"/>
        <w:overflowPunct w:val="0"/>
        <w:autoSpaceDE w:val="0"/>
        <w:autoSpaceDN w:val="0"/>
        <w:spacing w:line="320" w:lineRule="exact"/>
        <w:ind w:firstLineChars="100" w:firstLine="240"/>
        <w:rPr>
          <w:rFonts w:eastAsia="PMingLiU"/>
          <w:sz w:val="24"/>
          <w:szCs w:val="24"/>
          <w:lang w:eastAsia="zh-TW"/>
        </w:rPr>
      </w:pPr>
    </w:p>
  </w:footnote>
  <w:footnote w:id="160">
    <w:p w14:paraId="7ED62E63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淨有四義：《摩訶止觀輔行傳弘決》卷九之二：“【止觀】淨有四義，不淨不淨者，欲界之身已是不淨，而今膖脹，故言不淨不淨；不淨淨者，除卻皮肉，諦觀白骨，無復筋血，如珂如貝，故言不淨淨；淨不淨者，是眉間所出八色光明，光明是淨，未被練治，故言淨不淨也；淨淨是第三背捨，更被淨緣練治也，故言淨淨。【輔行】前三屬初二，第四屬第三。初句者，實是不淨上更加假想故也。……故初二禪雖有光明，未名為淨。今言淨淨，離三不淨，淨義具足，名淨背捨。”</w:t>
      </w:r>
    </w:p>
  </w:footnote>
  <w:footnote w:id="161">
    <w:p w14:paraId="79BE8220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此無別法</w:t>
      </w:r>
      <w:r w:rsidRPr="00F614F3">
        <w:rPr>
          <w:rFonts w:eastAsia="方正新书宋_GBK" w:hint="eastAsia"/>
          <w:sz w:val="24"/>
          <w:szCs w:val="24"/>
          <w:lang w:eastAsia="zh-TW"/>
        </w:rPr>
        <w:t>：《摩訶止觀輔行傳弘決》卷九之二：“【止觀】《成論》後四更無別法，以無漏心修此，可然，前三何意無別法而約外道禪耶（</w:t>
      </w:r>
      <w:r w:rsidRPr="00F614F3">
        <w:rPr>
          <w:rFonts w:eastAsia="方正新书宋_GBK" w:hint="eastAsia"/>
          <w:sz w:val="24"/>
          <w:szCs w:val="24"/>
          <w:lang w:eastAsia="zh-TW"/>
        </w:rPr>
        <w:t>云云）？【輔行】斥成論師云後四等者，緣成論人執無客定，但以無漏依於根本，是故文中以背捨中前三背捨以難論人。然此難辭，有縱有奪。八中且除滅受想一，於前七中後四空處已滅骨人，唯緣空等。既無別法，但以無漏之心修此四空，此則可然，是則以四空背捨縱之。若前三背捨觀不淨境，八色光明異於根本，名為背捨，此則正是俱解脫義，何意棄此而不肯用，但約外道根本禪耶？此即奪也。故知《成論》但用世禪，實為違理。”</w:t>
      </w:r>
    </w:p>
  </w:footnote>
  <w:footnote w:id="162">
    <w:p w14:paraId="1C92F0B3" w14:textId="77777777" w:rsidR="00E60B18" w:rsidRPr="00F614F3" w:rsidRDefault="00E60B18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三藏中無有凡夫修得此定：《輔行》卷九之二：“準於小乘，則無發於練、熏、修義。大乘或有，如南岳大師，通明、背捨一時俱發，即其相也。”</w:t>
      </w:r>
    </w:p>
  </w:footnote>
  <w:footnote w:id="163">
    <w:p w14:paraId="4C28CC3B" w14:textId="77777777" w:rsidR="00CB2689" w:rsidRPr="00F614F3" w:rsidRDefault="00CB2689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若幻術誑人：《止觀》卷九：“夫幻術法多是欺誑，神通法得其道理，凡一切物皆可轉變。如酥蠟金鐵，遇暖流變，如水遇冷成地。此得解觀，契轉變之道，定力爾故。”</w:t>
      </w:r>
    </w:p>
  </w:footnote>
  <w:footnote w:id="164">
    <w:p w14:paraId="542FDF08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又福人感色淨</w:t>
      </w:r>
      <w:r w:rsidR="00AF7A79" w:rsidRPr="00F614F3">
        <w:rPr>
          <w:rFonts w:eastAsia="方正新书宋_GBK" w:hint="eastAsia"/>
          <w:sz w:val="24"/>
          <w:szCs w:val="24"/>
          <w:lang w:eastAsia="zh-TW"/>
        </w:rPr>
        <w:t>：</w:t>
      </w:r>
      <w:r w:rsidRPr="00F614F3">
        <w:rPr>
          <w:rFonts w:eastAsia="方正新书宋_GBK" w:hint="eastAsia"/>
          <w:sz w:val="24"/>
          <w:szCs w:val="24"/>
          <w:lang w:eastAsia="zh-TW"/>
        </w:rPr>
        <w:t>《摩訶止觀》卷九：“復次諸物有何定相？隨人果報感見不同，善業感淨色，惡業感不淨色。如諸天寶地寶宮，人中富樂，執諸瓦石變成金銀，善力所招依正俱淨。如《僧護經》所說地獄，獄相不同，或見身肉為地，為他所耕；或見身如樹林，眾所摧折；或身如山、如屋、如衣，凡一百二十種，皆惡業所感，招不淨色。”《輔行》廣釋云云。</w:t>
      </w:r>
    </w:p>
  </w:footnote>
  <w:footnote w:id="165">
    <w:p w14:paraId="4B8C0973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若凡夫所修八禪</w:t>
      </w:r>
      <w:r w:rsidRPr="00F614F3">
        <w:rPr>
          <w:rFonts w:eastAsia="方正新书宋_GBK" w:hint="eastAsia"/>
          <w:sz w:val="24"/>
          <w:szCs w:val="24"/>
          <w:lang w:eastAsia="zh-TW"/>
        </w:rPr>
        <w:t>：《摩訶止觀輔行傳弘決》卷九之三：“【止觀】若根本，但除下地著，不能除自地；若小大背捨，未是無漏，但除下地、自地著；若無漏緣通，則下、自、上皆除著也。【輔行】若根本下，辨漏無漏。若根本，一向有漏，已如前說。小大不淨及背捨等，是無漏緣，未即無漏。若正用智以斷於惑，隨依一地，故云自上皆除。故《俱舍》云：‘道展轉九地。’”</w:t>
      </w:r>
    </w:p>
  </w:footnote>
  <w:footnote w:id="166">
    <w:p w14:paraId="56536EEC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上古賢隱</w:t>
      </w:r>
      <w:r w:rsidRPr="00F614F3">
        <w:rPr>
          <w:rFonts w:eastAsia="方正新书宋_GBK" w:hint="eastAsia"/>
          <w:sz w:val="24"/>
          <w:szCs w:val="24"/>
          <w:lang w:eastAsia="zh-TW"/>
        </w:rPr>
        <w:t>：《摩訶止觀》：卷九“上古賢人，推位讓國，還牛洗耳，皆是昔生經修此觀，自然成性無復愛染。不得此意，貪之至死，何能忽榮棄位耶？”《輔行》廣釋云云。</w:t>
      </w:r>
    </w:p>
  </w:footnote>
  <w:footnote w:id="167">
    <w:p w14:paraId="59D32E06" w14:textId="77777777" w:rsidR="00561A7D" w:rsidRPr="00F614F3" w:rsidRDefault="00561A7D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十一切處亦在四禪中：《次第禪門》卷十：“十一切處者，一青，二黃，三赤，四白，五地，六水，七火，八風，九空，十識。……明階位者，初八色一切處，位在第四禪中；次第九空一切處，位在空處；第十識一切處，位在識處。所以前三禪中不立一切處者，行者初學，彼三地中有覺觀、喜、樂動故，不能令色遍滿停住。上無所有處定，無物可廣，亦不得快樂，佛亦不說無所有處無量無邊，故不立一切處。非有想非無想處，心鈍難取，想廣大故，不立一切處。”《法界次第初門》卷二：“次八勝處而辨十一切處者，勝處雖能少觀中轉變自在，而未普遍，今十一切處所觀普遍，是以次而明之。故《大智度論》云：‘背捨為初門，勝處為中行，一切處為成就’也。”</w:t>
      </w:r>
    </w:p>
  </w:footnote>
  <w:footnote w:id="168">
    <w:p w14:paraId="1599714D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超越等：《大正藏》作越越，今依《天台藏》及正保四年和刻本改。</w:t>
      </w:r>
    </w:p>
  </w:footnote>
  <w:footnote w:id="169">
    <w:p w14:paraId="3A9C57A3" w14:textId="77777777" w:rsidR="00F97915" w:rsidRPr="00F614F3" w:rsidRDefault="00F97915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齊此是性念處對四停心也：《四念處科解》：“問：前云：‘定聖行停心，即共念處也’，何以相違？答：前約所用法，以諸禪定是助道法，名共念處。此就大乘正觀，以性念慧導諸禪也。”</w:t>
      </w:r>
    </w:p>
  </w:footnote>
  <w:footnote w:id="170">
    <w:p w14:paraId="1ADAD8B1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如仙豫殺五百：《大經》卷十一：“（</w:t>
      </w:r>
      <w:r w:rsidRPr="00F614F3">
        <w:rPr>
          <w:rFonts w:eastAsia="方正新书宋_GBK" w:hint="eastAsia"/>
          <w:sz w:val="24"/>
          <w:szCs w:val="24"/>
          <w:lang w:eastAsia="zh-TW"/>
        </w:rPr>
        <w:t>佛言：）我念往昔於閻浮提作大國王，名曰仙豫</w:t>
      </w:r>
      <w:r w:rsidRPr="00F614F3">
        <w:rPr>
          <w:rFonts w:eastAsia="方正新书宋_GBK"/>
          <w:sz w:val="24"/>
          <w:szCs w:val="24"/>
          <w:lang w:eastAsia="zh-TW"/>
        </w:rPr>
        <w:t>，愛念敬重大乘經典</w:t>
      </w:r>
      <w:r w:rsidRPr="00F614F3">
        <w:rPr>
          <w:rFonts w:eastAsia="方正新书宋_GBK" w:hint="eastAsia"/>
          <w:sz w:val="24"/>
          <w:szCs w:val="24"/>
          <w:lang w:eastAsia="zh-TW"/>
        </w:rPr>
        <w:t>。……</w:t>
      </w:r>
      <w:r w:rsidRPr="00F614F3">
        <w:rPr>
          <w:rFonts w:eastAsia="方正新书宋_GBK"/>
          <w:sz w:val="24"/>
          <w:szCs w:val="24"/>
          <w:lang w:eastAsia="zh-TW"/>
        </w:rPr>
        <w:t>聞婆羅門誹謗方等，聞已即時斷其命根。善男子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以是因緣，從是已來不墮地獄。善男子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擁護攝持大乘經典，乃有如是無量</w:t>
      </w:r>
      <w:r w:rsidRPr="00F614F3">
        <w:rPr>
          <w:rFonts w:eastAsia="方正新书宋_GBK" w:hint="eastAsia"/>
          <w:sz w:val="24"/>
          <w:szCs w:val="24"/>
          <w:lang w:eastAsia="zh-TW"/>
        </w:rPr>
        <w:t>勢力。”</w:t>
      </w:r>
    </w:p>
  </w:footnote>
  <w:footnote w:id="171">
    <w:p w14:paraId="58B7B4EC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施甘露鼓十劫之壽：《大經》卷十五：“諸婆羅門命終之後，生阿鼻地獄。……</w:t>
      </w:r>
      <w:r w:rsidRPr="00F614F3">
        <w:rPr>
          <w:rFonts w:eastAsia="方正新书宋_GBK"/>
          <w:sz w:val="24"/>
          <w:szCs w:val="24"/>
          <w:lang w:eastAsia="zh-TW"/>
        </w:rPr>
        <w:t>即便自知乘謗方等大乘經典、不信因緣，為國主所殺而來生此。念是事已，即於大乘方等經典生信敬心。尋時命終，生甘露鼓如來世界，於彼壽命具足十劫。善男子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以是義故，我於往昔乃與是人十劫壽命。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72">
    <w:p w14:paraId="1AA4AB89" w14:textId="77777777" w:rsidR="00587F92" w:rsidRPr="00F614F3" w:rsidRDefault="00587F92" w:rsidP="00102D68">
      <w:pPr>
        <w:overflowPunct w:val="0"/>
        <w:autoSpaceDE w:val="0"/>
        <w:autoSpaceDN w:val="0"/>
        <w:snapToGrid w:val="0"/>
        <w:spacing w:line="360" w:lineRule="exact"/>
        <w:ind w:left="240" w:hangingChars="100" w:hanging="240"/>
        <w:rPr>
          <w:rFonts w:eastAsia="方正新书宋_GBK"/>
          <w:lang w:eastAsia="zh-TW"/>
        </w:rPr>
      </w:pPr>
      <w:r w:rsidRPr="00F614F3">
        <w:rPr>
          <w:rStyle w:val="a8"/>
          <w:rFonts w:eastAsia="方正新书宋_GBK"/>
          <w:vertAlign w:val="baseline"/>
        </w:rPr>
        <w:footnoteRef/>
      </w:r>
      <w:r w:rsidRPr="00F614F3">
        <w:rPr>
          <w:rFonts w:eastAsia="方正新书宋_GBK"/>
          <w:lang w:eastAsia="zh-TW"/>
        </w:rPr>
        <w:t xml:space="preserve"> </w:t>
      </w:r>
      <w:r w:rsidRPr="00F614F3">
        <w:rPr>
          <w:rFonts w:eastAsia="方正新书宋_GBK" w:hint="eastAsia"/>
          <w:lang w:eastAsia="zh-TW"/>
        </w:rPr>
        <w:t>為眾生地獄：《大經》卷十一：“佛告迦葉：若有菩薩知以破戒因緣則能令人受持、愛樂大乘經典，……</w:t>
      </w:r>
      <w:r w:rsidRPr="00F614F3">
        <w:rPr>
          <w:rFonts w:eastAsia="方正新书宋_GBK"/>
          <w:lang w:eastAsia="zh-TW"/>
        </w:rPr>
        <w:t>為如是故，故得破戒。菩薩爾時應作是念：</w:t>
      </w:r>
      <w:r w:rsidRPr="00F614F3">
        <w:rPr>
          <w:rFonts w:eastAsia="方正新书宋_GBK" w:hint="eastAsia"/>
          <w:lang w:eastAsia="zh-TW"/>
        </w:rPr>
        <w:t>‘</w:t>
      </w:r>
      <w:r w:rsidRPr="00F614F3">
        <w:rPr>
          <w:rFonts w:eastAsia="方正新书宋_GBK"/>
          <w:lang w:eastAsia="zh-TW"/>
        </w:rPr>
        <w:t>我寧一劫、若減一劫墮阿鼻地獄受此罪報，要令是人不退轉於阿耨菩提。</w:t>
      </w:r>
      <w:r w:rsidRPr="00F614F3">
        <w:rPr>
          <w:rFonts w:eastAsia="方正新书宋_GBK" w:hint="eastAsia"/>
          <w:lang w:eastAsia="zh-TW"/>
        </w:rPr>
        <w:t>’</w:t>
      </w:r>
      <w:r w:rsidRPr="00F614F3">
        <w:rPr>
          <w:rFonts w:eastAsia="方正新书宋_GBK"/>
          <w:lang w:eastAsia="zh-TW"/>
        </w:rPr>
        <w:t>迦葉</w:t>
      </w:r>
      <w:r w:rsidRPr="00F614F3">
        <w:rPr>
          <w:rFonts w:eastAsia="方正新书宋_GBK" w:hint="eastAsia"/>
          <w:lang w:eastAsia="zh-TW"/>
        </w:rPr>
        <w:t>，</w:t>
      </w:r>
      <w:r w:rsidRPr="00F614F3">
        <w:rPr>
          <w:rFonts w:eastAsia="方正新书宋_GBK"/>
          <w:lang w:eastAsia="zh-TW"/>
        </w:rPr>
        <w:t>以是因緣，菩薩摩訶薩得毀淨戒。</w:t>
      </w:r>
      <w:r w:rsidRPr="00F614F3">
        <w:rPr>
          <w:rFonts w:eastAsia="方正新书宋_GBK" w:hint="eastAsia"/>
          <w:lang w:eastAsia="zh-TW"/>
        </w:rPr>
        <w:t>”</w:t>
      </w:r>
    </w:p>
  </w:footnote>
  <w:footnote w:id="173">
    <w:p w14:paraId="3A556C87" w14:textId="77777777" w:rsidR="00152ACB" w:rsidRPr="00F614F3" w:rsidRDefault="00152ACB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次性、共念處合修生滅四諦調心：《四念處科解》：“性、共合修，即是緣念。”《四教義》卷四：“所言緣念處者，……南嶽師云：‘還是性</w:t>
      </w:r>
      <w:r w:rsidR="007876F4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 w:hint="eastAsia"/>
          <w:sz w:val="24"/>
          <w:szCs w:val="24"/>
          <w:lang w:eastAsia="zh-TW"/>
        </w:rPr>
        <w:t>共二種念處，能觀之智、所觀之境合辨，具一切法義也。若能分別觀察，即發四無礙辨也。’”</w:t>
      </w:r>
    </w:p>
  </w:footnote>
  <w:footnote w:id="174">
    <w:p w14:paraId="7A315500" w14:textId="77777777" w:rsidR="0095613C" w:rsidRPr="00F614F3" w:rsidRDefault="0095613C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畏於二乘道，如惜命者：《大經》卷二十六：“令我怖畏二乘道果，如惜命者怖畏捨身。”</w:t>
      </w:r>
    </w:p>
  </w:footnote>
  <w:footnote w:id="175">
    <w:p w14:paraId="5196D8A9" w14:textId="77777777" w:rsidR="00C40F9A" w:rsidRPr="00F614F3" w:rsidRDefault="00C40F9A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經云：《菩薩瓔珞本業經》卷下《佛母品第五》：“佛子，法門者，所謂十信心，是一切行本。是故十信心中，一信心有十品信心，為百法明門（云云）</w:t>
      </w:r>
      <w:r w:rsidRPr="00F614F3">
        <w:rPr>
          <w:rFonts w:eastAsia="方正新书宋_GBK"/>
          <w:sz w:val="24"/>
          <w:szCs w:val="24"/>
          <w:lang w:eastAsia="zh-TW"/>
        </w:rPr>
        <w:t>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76">
    <w:p w14:paraId="2302A862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若干種一時皆悉知：《妙法蓮華經·法師功德品第十九》：“所念若干種，持法華之報，一時皆悉知。”按：此是意根功德。</w:t>
      </w:r>
    </w:p>
  </w:footnote>
  <w:footnote w:id="177">
    <w:p w14:paraId="38027B0A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身如淨明鏡：《妙法蓮華經·法師功德品第十九》：“又如淨明鏡，悉見諸色像，菩薩於淨身，皆見世所有，唯獨自明了，餘人所不見。”按：此是身根功德。</w:t>
      </w:r>
    </w:p>
  </w:footnote>
  <w:footnote w:id="178">
    <w:p w14:paraId="5236F464" w14:textId="77777777" w:rsidR="00C92136" w:rsidRPr="00F614F3" w:rsidRDefault="00C92136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有空強軟：《四念處科解》：“生死是有為強賊，空是涅槃名軟賊，前所云‘畏二乘道’也。”</w:t>
      </w:r>
    </w:p>
  </w:footnote>
  <w:footnote w:id="179">
    <w:p w14:paraId="214A7E4A" w14:textId="77777777" w:rsidR="009F416C" w:rsidRPr="00F614F3" w:rsidRDefault="009F416C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亦可以十法對十信：</w:t>
      </w:r>
      <w:r w:rsidR="00D5009A" w:rsidRPr="00F614F3">
        <w:rPr>
          <w:rFonts w:eastAsia="方正新书宋_GBK" w:hint="eastAsia"/>
          <w:sz w:val="24"/>
          <w:szCs w:val="24"/>
          <w:lang w:eastAsia="zh-TW"/>
        </w:rPr>
        <w:t>本書卷四“明入十信位”中廣明，今不贅述。</w:t>
      </w:r>
    </w:p>
  </w:footnote>
  <w:footnote w:id="180">
    <w:p w14:paraId="41DBAE2E" w14:textId="77777777" w:rsidR="001908EB" w:rsidRPr="00F614F3" w:rsidRDefault="001908EB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若不頂墮：《輔行》卷七：“著相似法，名為頂墮。”</w:t>
      </w:r>
    </w:p>
  </w:footnote>
  <w:footnote w:id="181">
    <w:p w14:paraId="23B5F7A0" w14:textId="77777777" w:rsidR="00521FDC" w:rsidRPr="00F614F3" w:rsidRDefault="00521FDC" w:rsidP="00263DCB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五種</w:t>
      </w:r>
      <w:r w:rsidR="001E47F9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 w:hint="eastAsia"/>
          <w:sz w:val="24"/>
          <w:szCs w:val="24"/>
          <w:lang w:eastAsia="zh-TW"/>
        </w:rPr>
        <w:t>七種以為方便：《四念處科解》：“五種謂五停，七種即七賢，皆為見道方便也。”</w:t>
      </w:r>
    </w:p>
  </w:footnote>
  <w:footnote w:id="182">
    <w:p w14:paraId="16E97198" w14:textId="77777777" w:rsidR="00521FDC" w:rsidRPr="00F614F3" w:rsidRDefault="00521FDC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亦如入海，先見平相：《法華玄義釋籤》卷五之一：“【玄】若《大品》云：‘譬如入海，先見平相。’【籤】‘譬如入海，先見平相’者，《大論》六十六云：‘聞深般若，乃至正憶念，當知是人不久授記。如欲見海，發心欲趣，不見樹相山林等相，當知是人雖不見海，知海不遠。何以故？大海處平，無樹等相故。菩薩受持般若，正憶念等，雖未佛前聞劫數記，自知近於菩提不久。樹山等者，生死也。又如春樹，陳葉若落，當知是時新葉不久。聞深般若，觀行成就，亦復如是。’”</w:t>
      </w:r>
    </w:p>
  </w:footnote>
  <w:footnote w:id="183">
    <w:p w14:paraId="14B79E1A" w14:textId="77777777" w:rsidR="00521FDC" w:rsidRPr="00F614F3" w:rsidRDefault="00521FDC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《法華》以無漏為涅槃相：《四念處科解》：“《法華》等，略合法。以無漏為涅槃前相。依《藥草喻品》偈</w:t>
      </w:r>
      <w:r w:rsidR="00982EDB" w:rsidRPr="00F614F3">
        <w:rPr>
          <w:rFonts w:eastAsia="方正新书宋_GBK" w:hint="eastAsia"/>
          <w:sz w:val="24"/>
          <w:szCs w:val="24"/>
          <w:lang w:eastAsia="zh-TW"/>
        </w:rPr>
        <w:t>曰：‘知無漏法，能得涅槃’也。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84">
    <w:p w14:paraId="633902AA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帖</w:t>
      </w:r>
      <w:r w:rsidRPr="00F614F3">
        <w:rPr>
          <w:rFonts w:eastAsia="方正新书宋_GBK"/>
          <w:sz w:val="24"/>
          <w:szCs w:val="24"/>
          <w:lang w:eastAsia="zh-TW"/>
        </w:rPr>
        <w:t>然不動</w:t>
      </w:r>
      <w:r w:rsidRPr="00F614F3">
        <w:rPr>
          <w:rFonts w:eastAsia="方正新书宋_GBK" w:hint="eastAsia"/>
          <w:sz w:val="24"/>
          <w:szCs w:val="24"/>
          <w:lang w:eastAsia="zh-TW"/>
        </w:rPr>
        <w:t>：帖</w:t>
      </w:r>
      <w:r w:rsidRPr="00F614F3">
        <w:rPr>
          <w:rFonts w:eastAsia="方正新书宋_GBK"/>
          <w:sz w:val="24"/>
          <w:szCs w:val="24"/>
          <w:lang w:eastAsia="zh-TW"/>
        </w:rPr>
        <w:t>然</w:t>
      </w:r>
      <w:r w:rsidRPr="00F614F3">
        <w:rPr>
          <w:rFonts w:eastAsia="方正新书宋_GBK" w:hint="eastAsia"/>
          <w:sz w:val="24"/>
          <w:szCs w:val="24"/>
          <w:lang w:eastAsia="zh-TW"/>
        </w:rPr>
        <w:t>，同</w:t>
      </w:r>
      <w:r w:rsidR="009F416C" w:rsidRPr="00F614F3">
        <w:rPr>
          <w:rFonts w:eastAsia="方正新书宋_GBK" w:hint="eastAsia"/>
          <w:sz w:val="24"/>
          <w:szCs w:val="24"/>
          <w:lang w:eastAsia="zh-TW"/>
        </w:rPr>
        <w:t>“</w:t>
      </w:r>
      <w:r w:rsidRPr="00F614F3">
        <w:rPr>
          <w:rFonts w:eastAsia="方正新书宋_GBK" w:hint="eastAsia"/>
          <w:sz w:val="24"/>
          <w:szCs w:val="24"/>
          <w:lang w:eastAsia="zh-TW"/>
        </w:rPr>
        <w:t>怗然</w:t>
      </w:r>
      <w:r w:rsidR="009F416C" w:rsidRPr="00F614F3">
        <w:rPr>
          <w:rFonts w:eastAsia="方正新书宋_GBK" w:hint="eastAsia"/>
          <w:sz w:val="24"/>
          <w:szCs w:val="24"/>
          <w:lang w:eastAsia="zh-TW"/>
        </w:rPr>
        <w:t>”</w:t>
      </w:r>
      <w:r w:rsidRPr="00F614F3">
        <w:rPr>
          <w:rFonts w:eastAsia="方正新书宋_GBK" w:hint="eastAsia"/>
          <w:sz w:val="24"/>
          <w:szCs w:val="24"/>
          <w:lang w:eastAsia="zh-TW"/>
        </w:rPr>
        <w:t>，安靜貌。</w:t>
      </w:r>
    </w:p>
  </w:footnote>
  <w:footnote w:id="185">
    <w:p w14:paraId="1D282EF1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亦名亦有漏亦無漏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：《大正藏》作“</w:t>
      </w:r>
      <w:r w:rsidRPr="00F614F3">
        <w:rPr>
          <w:rFonts w:eastAsia="方正新书宋_GBK"/>
          <w:sz w:val="24"/>
          <w:szCs w:val="24"/>
          <w:lang w:eastAsia="zh-TW"/>
        </w:rPr>
        <w:t>亦名不有漏亦無漏</w:t>
      </w:r>
      <w:r w:rsidRPr="00F614F3">
        <w:rPr>
          <w:rFonts w:eastAsia="方正新书宋_GBK" w:hint="eastAsia"/>
          <w:sz w:val="24"/>
          <w:szCs w:val="24"/>
          <w:lang w:eastAsia="zh-TW"/>
        </w:rPr>
        <w:t>”，</w:t>
      </w:r>
      <w:r w:rsidRPr="00F614F3">
        <w:rPr>
          <w:rFonts w:eastAsia="方正新书宋_GBK"/>
          <w:sz w:val="24"/>
          <w:szCs w:val="24"/>
          <w:lang w:eastAsia="zh-TW"/>
        </w:rPr>
        <w:t>正保四年和刻本作</w:t>
      </w:r>
      <w:r w:rsidRPr="00F614F3">
        <w:rPr>
          <w:rFonts w:eastAsia="方正新书宋_GBK" w:hint="eastAsia"/>
          <w:sz w:val="24"/>
          <w:szCs w:val="24"/>
          <w:lang w:eastAsia="zh-TW"/>
        </w:rPr>
        <w:t>“</w:t>
      </w:r>
      <w:r w:rsidRPr="00F614F3">
        <w:rPr>
          <w:rFonts w:eastAsia="方正新书宋_GBK"/>
          <w:sz w:val="24"/>
          <w:szCs w:val="24"/>
          <w:lang w:eastAsia="zh-TW"/>
        </w:rPr>
        <w:t>亦名有漏亦無漏</w:t>
      </w:r>
      <w:r w:rsidRPr="00F614F3">
        <w:rPr>
          <w:rFonts w:eastAsia="方正新书宋_GBK" w:hint="eastAsia"/>
          <w:sz w:val="24"/>
          <w:szCs w:val="24"/>
          <w:lang w:eastAsia="zh-TW"/>
        </w:rPr>
        <w:t>”，</w:t>
      </w:r>
      <w:r w:rsidRPr="00F614F3">
        <w:rPr>
          <w:rFonts w:eastAsia="方正新书宋_GBK"/>
          <w:sz w:val="24"/>
          <w:szCs w:val="24"/>
          <w:lang w:eastAsia="zh-TW"/>
        </w:rPr>
        <w:t>今依</w:t>
      </w:r>
      <w:r w:rsidRPr="00F614F3">
        <w:rPr>
          <w:rFonts w:eastAsia="方正新书宋_GBK" w:hint="eastAsia"/>
          <w:sz w:val="24"/>
          <w:szCs w:val="24"/>
          <w:lang w:eastAsia="zh-TW"/>
        </w:rPr>
        <w:t>《天台藏》</w:t>
      </w:r>
      <w:r w:rsidR="00FC0042" w:rsidRPr="00F614F3">
        <w:rPr>
          <w:rFonts w:eastAsia="方正新书宋_GBK" w:hint="eastAsia"/>
          <w:sz w:val="24"/>
          <w:szCs w:val="24"/>
          <w:lang w:eastAsia="zh-TW"/>
        </w:rPr>
        <w:t>及《四念處科解》</w:t>
      </w:r>
      <w:r w:rsidRPr="00F614F3">
        <w:rPr>
          <w:rFonts w:eastAsia="方正新书宋_GBK" w:hint="eastAsia"/>
          <w:sz w:val="24"/>
          <w:szCs w:val="24"/>
          <w:lang w:eastAsia="zh-TW"/>
        </w:rPr>
        <w:t>改。</w:t>
      </w:r>
    </w:p>
  </w:footnote>
  <w:footnote w:id="186">
    <w:p w14:paraId="299D9EB5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故云：《仁王》卷一：“入理般若名為住，住生德行名為地。”</w:t>
      </w:r>
    </w:p>
  </w:footnote>
  <w:footnote w:id="187">
    <w:p w14:paraId="1EDE405A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故須菩提云：見《金剛經》。</w:t>
      </w:r>
    </w:p>
  </w:footnote>
  <w:footnote w:id="188">
    <w:p w14:paraId="4F5771D2" w14:textId="77777777" w:rsidR="008A1CC9" w:rsidRPr="00F614F3" w:rsidRDefault="008A1CC9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《大論》云：《大論》卷二十八：“問曰：如佛說有五種佛子，須陀</w:t>
      </w:r>
      <w:r w:rsidRPr="00F614F3">
        <w:rPr>
          <w:rFonts w:eastAsia="方正新书宋_GBK"/>
          <w:sz w:val="24"/>
          <w:szCs w:val="24"/>
          <w:lang w:eastAsia="zh-TW"/>
        </w:rPr>
        <w:t>洹乃至辟支佛。</w:t>
      </w:r>
      <w:r w:rsidRPr="00F614F3">
        <w:rPr>
          <w:rFonts w:eastAsia="方正新书宋_GBK" w:hint="eastAsia"/>
          <w:sz w:val="24"/>
          <w:szCs w:val="24"/>
          <w:lang w:eastAsia="zh-TW"/>
        </w:rPr>
        <w:t>是中皆無菩薩，云何言菩薩勝一切聲聞、辟支佛智慧？答曰：佛法有二種，一者聲聞、辟支佛法，二者摩訶衍法。聲聞法小故，但讚聲聞事，不說菩薩事。摩訶衍廣大故，說諸菩薩摩訶薩事，發心修行十地入位，淨佛</w:t>
      </w:r>
      <w:r w:rsidRPr="00F614F3">
        <w:rPr>
          <w:rFonts w:eastAsia="方正新书宋_GBK"/>
          <w:sz w:val="24"/>
          <w:szCs w:val="24"/>
          <w:lang w:eastAsia="zh-TW"/>
        </w:rPr>
        <w:t>世界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成就眾生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得佛道。</w:t>
      </w:r>
      <w:r w:rsidRPr="00F614F3">
        <w:rPr>
          <w:rFonts w:eastAsia="方正新书宋_GBK" w:hint="eastAsia"/>
          <w:sz w:val="24"/>
          <w:szCs w:val="24"/>
          <w:lang w:eastAsia="zh-TW"/>
        </w:rPr>
        <w:t>”今取意引，大旨無別。</w:t>
      </w:r>
    </w:p>
  </w:footnote>
  <w:footnote w:id="189">
    <w:p w14:paraId="68B656CF" w14:textId="77777777" w:rsidR="00037BE3" w:rsidRPr="00F614F3" w:rsidRDefault="00037BE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開五品為十：《法華文句》卷十《釋分別功德品》：“或云初隨喜品，是入信心位，分一品為兩心，五品即十信心，即是鐵輪六根清淨位也。”兩心者，初後二心。</w:t>
      </w:r>
    </w:p>
  </w:footnote>
  <w:footnote w:id="190">
    <w:p w14:paraId="362D3504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《大品》云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：《大品》卷三：“佛言：諸法無所有，如是有，如是無所有。是事不知，名為無明。”</w:t>
      </w:r>
      <w:r w:rsidRPr="00F614F3">
        <w:rPr>
          <w:rFonts w:eastAsia="方正新书宋_GBK"/>
          <w:sz w:val="24"/>
          <w:szCs w:val="24"/>
          <w:lang w:eastAsia="zh-TW"/>
        </w:rPr>
        <w:t>如是無所</w:t>
      </w:r>
      <w:r w:rsidRPr="00F614F3">
        <w:rPr>
          <w:rFonts w:eastAsia="方正新书宋_GBK" w:hint="eastAsia"/>
          <w:sz w:val="24"/>
          <w:szCs w:val="24"/>
          <w:lang w:eastAsia="zh-TW"/>
        </w:rPr>
        <w:t>有者，諸本均作“</w:t>
      </w:r>
      <w:r w:rsidRPr="00F614F3">
        <w:rPr>
          <w:rFonts w:eastAsia="方正新书宋_GBK"/>
          <w:sz w:val="24"/>
          <w:szCs w:val="24"/>
          <w:lang w:eastAsia="zh-TW"/>
        </w:rPr>
        <w:t>如是無所以</w:t>
      </w:r>
      <w:r w:rsidRPr="00F614F3">
        <w:rPr>
          <w:rFonts w:eastAsia="方正新书宋_GBK" w:hint="eastAsia"/>
          <w:sz w:val="24"/>
          <w:szCs w:val="24"/>
          <w:lang w:eastAsia="zh-TW"/>
        </w:rPr>
        <w:t>”，</w:t>
      </w:r>
      <w:r w:rsidRPr="00F614F3">
        <w:rPr>
          <w:rFonts w:eastAsia="方正新书宋_GBK"/>
          <w:sz w:val="24"/>
          <w:szCs w:val="24"/>
          <w:lang w:eastAsia="zh-TW"/>
        </w:rPr>
        <w:t>今依經文改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</w:p>
  </w:footnote>
  <w:footnote w:id="191">
    <w:p w14:paraId="7F57B0EB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彼</w:t>
      </w:r>
      <w:r w:rsidRPr="00F614F3">
        <w:rPr>
          <w:rFonts w:eastAsia="方正新书宋_GBK" w:hint="eastAsia"/>
          <w:sz w:val="24"/>
          <w:szCs w:val="24"/>
          <w:lang w:eastAsia="zh-TW"/>
        </w:rPr>
        <w:t>《</w:t>
      </w:r>
      <w:r w:rsidRPr="00F614F3">
        <w:rPr>
          <w:rFonts w:eastAsia="方正新书宋_GBK"/>
          <w:sz w:val="24"/>
          <w:szCs w:val="24"/>
          <w:lang w:eastAsia="zh-TW"/>
        </w:rPr>
        <w:t>論</w:t>
      </w:r>
      <w:r w:rsidRPr="00F614F3">
        <w:rPr>
          <w:rFonts w:eastAsia="方正新书宋_GBK" w:hint="eastAsia"/>
          <w:sz w:val="24"/>
          <w:szCs w:val="24"/>
          <w:lang w:eastAsia="zh-TW"/>
        </w:rPr>
        <w:t>》</w:t>
      </w:r>
      <w:r w:rsidRPr="00F614F3">
        <w:rPr>
          <w:rFonts w:eastAsia="方正新书宋_GBK"/>
          <w:sz w:val="24"/>
          <w:szCs w:val="24"/>
          <w:lang w:eastAsia="zh-TW"/>
        </w:rPr>
        <w:t>偈言</w:t>
      </w:r>
      <w:r w:rsidRPr="00F614F3">
        <w:rPr>
          <w:rFonts w:eastAsia="方正新书宋_GBK" w:hint="eastAsia"/>
          <w:sz w:val="24"/>
          <w:szCs w:val="24"/>
          <w:lang w:eastAsia="zh-TW"/>
        </w:rPr>
        <w:t>：</w:t>
      </w:r>
      <w:r w:rsidRPr="00F614F3">
        <w:rPr>
          <w:rFonts w:eastAsia="方正新书宋_GBK"/>
          <w:sz w:val="24"/>
          <w:szCs w:val="24"/>
          <w:lang w:eastAsia="zh-TW"/>
        </w:rPr>
        <w:t>真諦三藏譯</w:t>
      </w:r>
      <w:r w:rsidRPr="00F614F3">
        <w:rPr>
          <w:rFonts w:eastAsia="方正新书宋_GBK" w:hint="eastAsia"/>
          <w:sz w:val="24"/>
          <w:szCs w:val="24"/>
          <w:lang w:eastAsia="zh-TW"/>
        </w:rPr>
        <w:t>《攝大乘論釋》</w:t>
      </w:r>
      <w:r w:rsidRPr="00F614F3">
        <w:rPr>
          <w:rFonts w:eastAsia="方正新书宋_GBK"/>
          <w:sz w:val="24"/>
          <w:szCs w:val="24"/>
          <w:lang w:eastAsia="zh-TW"/>
        </w:rPr>
        <w:t>卷一</w:t>
      </w:r>
      <w:r w:rsidRPr="00F614F3">
        <w:rPr>
          <w:rFonts w:eastAsia="方正新书宋_GBK" w:hint="eastAsia"/>
          <w:sz w:val="24"/>
          <w:szCs w:val="24"/>
          <w:lang w:eastAsia="zh-TW"/>
        </w:rPr>
        <w:t>：“此界無始時，一切法依止。”</w:t>
      </w:r>
    </w:p>
  </w:footnote>
  <w:footnote w:id="192">
    <w:p w14:paraId="622B18BC" w14:textId="77777777" w:rsidR="000F7FD3" w:rsidRPr="00F614F3" w:rsidRDefault="000F7FD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三藏學士述難小乘人云：《四念處科解》：“三藏，指真諦。稟學之士，弘論作此執也。”</w:t>
      </w:r>
    </w:p>
  </w:footnote>
  <w:footnote w:id="193">
    <w:p w14:paraId="2A60DDC2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趣前漸易：趣者，趨向。《儀註備簡》卷八引文作“趨前漸易”。</w:t>
      </w:r>
    </w:p>
  </w:footnote>
  <w:footnote w:id="194">
    <w:p w14:paraId="61281FCF" w14:textId="77777777" w:rsidR="0075505B" w:rsidRPr="00F614F3" w:rsidRDefault="0075505B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二分同類：智者大師《方等三昧行法》：“二分同類者，止觀調適，互為方便。或如欲修觀，先以止為方便，息外麁心，方便修觀，是則止為觀方便。如欲修止，先以觀破惛闇心，了達心性</w:t>
      </w:r>
      <w:r w:rsidR="00A82BFA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明白方便</w:t>
      </w:r>
      <w:r w:rsidR="00A82BFA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安心心性，是則觀為止方便，故名二分同類。”</w:t>
      </w:r>
    </w:p>
  </w:footnote>
  <w:footnote w:id="195">
    <w:p w14:paraId="5B593B36" w14:textId="77777777" w:rsidR="009F222A" w:rsidRPr="00F614F3" w:rsidRDefault="009F222A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真性法身顯：“顯”字，《大正藏》《天台藏》作“分”，今依正保四年和刻本改。</w:t>
      </w:r>
    </w:p>
  </w:footnote>
  <w:footnote w:id="196">
    <w:p w14:paraId="09417FDB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能生十力種性三摩跋提</w:t>
      </w:r>
      <w:r w:rsidRPr="00F614F3">
        <w:rPr>
          <w:rFonts w:eastAsia="方正新书宋_GBK" w:hint="eastAsia"/>
          <w:sz w:val="24"/>
          <w:szCs w:val="24"/>
          <w:lang w:eastAsia="zh-TW"/>
        </w:rPr>
        <w:t>：《菩薩地持經》卷六：“菩薩禪定出生種種不可思議無量無邊十力種性所攝三昧，彼諸三昧，一切聲聞、辟支佛不知其名。”</w:t>
      </w:r>
    </w:p>
  </w:footnote>
  <w:footnote w:id="197">
    <w:p w14:paraId="30D2A3FD" w14:textId="77777777" w:rsidR="009F222A" w:rsidRPr="00F614F3" w:rsidRDefault="009F222A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三諦自在：“三”字，《大正藏》作“二”，今依《天台藏》及正保四年和刻本改。</w:t>
      </w:r>
    </w:p>
  </w:footnote>
  <w:footnote w:id="198">
    <w:p w14:paraId="1BE9F9ED" w14:textId="77777777" w:rsidR="00A04C31" w:rsidRPr="00F614F3" w:rsidRDefault="00A04C3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諸佛子等：《法華經》卷二《信解品》：“諸佛子等，從我聞法，日夜思惟，精勤修習。是時諸佛，即授其記：汝於來世，當得作佛。</w:t>
      </w:r>
      <w:r w:rsidR="00BE6731"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199">
    <w:p w14:paraId="7A25CAD7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色心神通：南嶽大師《隨自意三昧》：“性雖空寂，具足中道智慧藏，亦名色心神通之藏，是名摩訶衍摩訶般若波羅蜜。”</w:t>
      </w:r>
    </w:p>
  </w:footnote>
  <w:footnote w:id="200">
    <w:p w14:paraId="16E3A0D4" w14:textId="77777777" w:rsidR="00610D06" w:rsidRPr="00F614F3" w:rsidRDefault="00610D06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若化眾生：《四念處科解》：“初檀度文，四悉益物。假名說諸陰破諸倒，是世界益；法藥破病，是對治益；與藥令服，為人生善；令入正位，第一義益。”</w:t>
      </w:r>
    </w:p>
  </w:footnote>
  <w:footnote w:id="201">
    <w:p w14:paraId="359DAF45" w14:textId="610F5EB0" w:rsidR="0044004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故經言：見《維摩詰經》卷一《菩薩品第四》。</w:t>
      </w:r>
    </w:p>
    <w:p w14:paraId="25B06865" w14:textId="77777777" w:rsidR="00263DCB" w:rsidRPr="00263DCB" w:rsidRDefault="00263DCB" w:rsidP="00102D68">
      <w:pPr>
        <w:pStyle w:val="a6"/>
        <w:overflowPunct w:val="0"/>
        <w:autoSpaceDE w:val="0"/>
        <w:autoSpaceDN w:val="0"/>
        <w:spacing w:line="360" w:lineRule="exact"/>
        <w:rPr>
          <w:rFonts w:eastAsia="PMingLiU"/>
          <w:sz w:val="24"/>
          <w:szCs w:val="24"/>
          <w:lang w:eastAsia="zh-TW"/>
        </w:rPr>
      </w:pPr>
    </w:p>
    <w:p w14:paraId="7D59C420" w14:textId="77777777" w:rsidR="00FD3FAD" w:rsidRDefault="00FD3FAD" w:rsidP="00102D68">
      <w:pPr>
        <w:pStyle w:val="a6"/>
        <w:overflowPunct w:val="0"/>
        <w:autoSpaceDE w:val="0"/>
        <w:autoSpaceDN w:val="0"/>
        <w:spacing w:line="360" w:lineRule="exact"/>
        <w:rPr>
          <w:rFonts w:eastAsia="PMingLiU"/>
          <w:sz w:val="24"/>
          <w:szCs w:val="24"/>
          <w:lang w:eastAsia="zh-TW"/>
        </w:rPr>
      </w:pPr>
    </w:p>
    <w:p w14:paraId="77C60C90" w14:textId="77777777" w:rsidR="00FD3FAD" w:rsidRPr="00FD3FAD" w:rsidRDefault="00FD3FAD" w:rsidP="00102D68">
      <w:pPr>
        <w:pStyle w:val="a6"/>
        <w:overflowPunct w:val="0"/>
        <w:autoSpaceDE w:val="0"/>
        <w:autoSpaceDN w:val="0"/>
        <w:spacing w:line="360" w:lineRule="exact"/>
        <w:rPr>
          <w:rFonts w:eastAsia="PMingLiU"/>
          <w:sz w:val="24"/>
          <w:szCs w:val="24"/>
          <w:lang w:eastAsia="zh-TW"/>
        </w:rPr>
      </w:pPr>
    </w:p>
  </w:footnote>
  <w:footnote w:id="202">
    <w:p w14:paraId="03DCE3C8" w14:textId="77777777" w:rsidR="008B3209" w:rsidRPr="00F614F3" w:rsidRDefault="008B3209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性念處顯為法身：《四念處科解》：“作兩對者，初對準前三種禪義，謂觀分性念轉成佛性法界，故是法身之德；止分共念成諸法門，故是般若；二同緣念成如來身，是解脫德，即用《大經·四相品》文，證成利益眾生即解脫義。</w:t>
      </w:r>
      <w:r w:rsidR="00111A3A" w:rsidRPr="00F614F3">
        <w:rPr>
          <w:rFonts w:eastAsia="方正新书宋_GBK" w:hint="eastAsia"/>
          <w:sz w:val="24"/>
          <w:szCs w:val="24"/>
          <w:lang w:eastAsia="zh-TW"/>
        </w:rPr>
        <w:t>次對者，則順三種觀體，性念正觀，宜對般若；共念禪定，宜對解脫；緣念遍緣定慧二法，宜對法身也。須知法界法門及如來身，一多雙非，三法各具，則隨宜互對，無乖法體也。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  <w:r w:rsidR="00D92DD0" w:rsidRPr="00F614F3">
        <w:rPr>
          <w:rFonts w:eastAsia="方正新书宋_GBK" w:hint="eastAsia"/>
          <w:sz w:val="24"/>
          <w:szCs w:val="24"/>
          <w:lang w:eastAsia="zh-TW"/>
        </w:rPr>
        <w:t>《大經·四相品》文者，《大經》卷五：“大般涅槃者，名解脫處，隨有調伏眾生之處，如來於中而作示現。”</w:t>
      </w:r>
    </w:p>
  </w:footnote>
  <w:footnote w:id="203">
    <w:p w14:paraId="4C1B1FAF" w14:textId="77777777" w:rsidR="004F5BC7" w:rsidRPr="00F614F3" w:rsidRDefault="004F5BC7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凡十番破二十五有：</w:t>
      </w:r>
      <w:r w:rsidR="009E685F" w:rsidRPr="00F614F3">
        <w:rPr>
          <w:rFonts w:eastAsia="方正新书宋_GBK" w:hint="eastAsia"/>
          <w:sz w:val="24"/>
          <w:szCs w:val="24"/>
          <w:lang w:eastAsia="zh-TW"/>
        </w:rPr>
        <w:t>十番者，《妙玄》卷六：“</w:t>
      </w:r>
      <w:r w:rsidRPr="00F614F3">
        <w:rPr>
          <w:rFonts w:eastAsia="方正新书宋_GBK" w:hint="eastAsia"/>
          <w:sz w:val="24"/>
          <w:szCs w:val="24"/>
          <w:lang w:eastAsia="zh-TW"/>
        </w:rPr>
        <w:t>一果益，二因益，三聲聞益，四緣覺益，五六度益，六通益，七別益，八圓益，九變易益，十實報益。</w:t>
      </w:r>
      <w:r w:rsidR="009E685F" w:rsidRPr="00F614F3">
        <w:rPr>
          <w:rFonts w:eastAsia="方正新书宋_GBK" w:hint="eastAsia"/>
          <w:sz w:val="24"/>
          <w:szCs w:val="24"/>
          <w:lang w:eastAsia="zh-TW"/>
        </w:rPr>
        <w:t>……九番變易益者，此是方便有餘土人益也。……十番實報土益者，即實報土人益也。”《四教義》卷十：“解脫有八種，一破二十五有果報之苦，二破二十五有因苦，三破聲聞二十五有見思煩惱苦，四破緣覺二十五有見思煩惱苦，五破三藏菩薩二十五有見思煩惱苦，六破通教三乘人二十五有見思煩惱苦，七破別教菩薩二十五有恒沙無知別惑苦，八破圓教菩薩二十五有三諦無明之惑苦。故說二十五三昧，能破二十五有也。”</w:t>
      </w:r>
    </w:p>
  </w:footnote>
  <w:footnote w:id="204">
    <w:p w14:paraId="7B7711EF" w14:textId="49B12354" w:rsidR="00FD3FAD" w:rsidRPr="00FD3FAD" w:rsidRDefault="008B5BE3" w:rsidP="00102D68">
      <w:pPr>
        <w:pStyle w:val="a6"/>
        <w:overflowPunct w:val="0"/>
        <w:autoSpaceDE w:val="0"/>
        <w:autoSpaceDN w:val="0"/>
        <w:spacing w:line="360" w:lineRule="exact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聞甄迦羅彈琴：</w:t>
      </w:r>
      <w:r w:rsidR="001C4D7F" w:rsidRPr="00F614F3">
        <w:rPr>
          <w:rFonts w:eastAsia="方正新书宋_GBK" w:hint="eastAsia"/>
          <w:sz w:val="24"/>
          <w:szCs w:val="24"/>
          <w:lang w:eastAsia="zh-TW"/>
        </w:rPr>
        <w:t>出《大論》卷十七。天冠，《大論》作“天</w:t>
      </w:r>
      <w:r w:rsidR="001C4D7F" w:rsidRPr="00F614F3">
        <w:rPr>
          <w:rFonts w:eastAsia="方正新书宋_GBK"/>
          <w:sz w:val="24"/>
          <w:szCs w:val="24"/>
          <w:lang w:eastAsia="zh-TW"/>
        </w:rPr>
        <w:t>須</w:t>
      </w:r>
      <w:r w:rsidR="001C4D7F" w:rsidRPr="00F614F3">
        <w:rPr>
          <w:rFonts w:eastAsia="方正新书宋_GBK" w:hint="eastAsia"/>
          <w:sz w:val="24"/>
          <w:szCs w:val="24"/>
          <w:lang w:eastAsia="zh-TW"/>
        </w:rPr>
        <w:t>”。</w:t>
      </w:r>
    </w:p>
  </w:footnote>
  <w:footnote w:id="205">
    <w:p w14:paraId="21F7F87C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入無量禪</w:t>
      </w:r>
      <w:r w:rsidRPr="00F614F3">
        <w:rPr>
          <w:rFonts w:eastAsia="方正新书宋_GBK" w:hint="eastAsia"/>
          <w:sz w:val="24"/>
          <w:szCs w:val="24"/>
          <w:lang w:eastAsia="zh-TW"/>
        </w:rPr>
        <w:t>：《菩薩地持經》卷六：“云何</w:t>
      </w:r>
      <w:r w:rsidRPr="00F614F3">
        <w:rPr>
          <w:rFonts w:eastAsia="方正新书宋_GBK"/>
          <w:sz w:val="24"/>
          <w:szCs w:val="24"/>
          <w:lang w:eastAsia="zh-TW"/>
        </w:rPr>
        <w:t>菩薩清淨禪</w:t>
      </w:r>
      <w:r w:rsidRPr="00F614F3">
        <w:rPr>
          <w:rFonts w:eastAsia="方正新书宋_GBK" w:hint="eastAsia"/>
          <w:sz w:val="24"/>
          <w:szCs w:val="24"/>
          <w:lang w:eastAsia="zh-TW"/>
        </w:rPr>
        <w:t>？</w:t>
      </w:r>
      <w:r w:rsidRPr="00F614F3">
        <w:rPr>
          <w:rFonts w:eastAsia="方正新书宋_GBK"/>
          <w:sz w:val="24"/>
          <w:szCs w:val="24"/>
          <w:lang w:eastAsia="zh-TW"/>
        </w:rPr>
        <w:t>略說十種</w:t>
      </w:r>
      <w:r w:rsidRPr="00F614F3">
        <w:rPr>
          <w:rFonts w:eastAsia="方正新书宋_GBK" w:hint="eastAsia"/>
          <w:sz w:val="24"/>
          <w:szCs w:val="24"/>
          <w:lang w:eastAsia="zh-TW"/>
        </w:rPr>
        <w:t>，……</w:t>
      </w:r>
      <w:r w:rsidRPr="00F614F3">
        <w:rPr>
          <w:rFonts w:eastAsia="方正新书宋_GBK"/>
          <w:sz w:val="24"/>
          <w:szCs w:val="24"/>
          <w:lang w:eastAsia="zh-TW"/>
        </w:rPr>
        <w:t>六者入住起力清淨淨禪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七者捨復入力清淨淨禪</w:t>
      </w:r>
      <w:r w:rsidRPr="00F614F3">
        <w:rPr>
          <w:rFonts w:eastAsia="方正新书宋_GBK" w:hint="eastAsia"/>
          <w:sz w:val="24"/>
          <w:szCs w:val="24"/>
          <w:lang w:eastAsia="zh-TW"/>
        </w:rPr>
        <w:t>（云云）</w:t>
      </w:r>
      <w:r w:rsidRPr="00F614F3">
        <w:rPr>
          <w:rFonts w:eastAsia="方正新书宋_GBK"/>
          <w:sz w:val="24"/>
          <w:szCs w:val="24"/>
          <w:lang w:eastAsia="zh-TW"/>
        </w:rPr>
        <w:t>。</w:t>
      </w:r>
      <w:r w:rsidRPr="00F614F3">
        <w:rPr>
          <w:rFonts w:eastAsia="方正新书宋_GBK" w:hint="eastAsia"/>
          <w:sz w:val="24"/>
          <w:szCs w:val="24"/>
          <w:lang w:eastAsia="zh-TW"/>
        </w:rPr>
        <w:t>”《維摩經文疏》卷四：“菩薩入等覺地，於百千萬億劫入重玄門，修化他行。重玄門者，《地持論》云：‘入住起力禪，捨復入力禪。’入者，從凡心入一切法門，乃至上地也；起力者，從等覺地一切法門起，入一切法門；住者，隨住一法門，即住一切法門也。捨復入力者，從無量百千萬億劫重修也。”</w:t>
      </w:r>
      <w:r w:rsidR="00F04979" w:rsidRPr="00F614F3">
        <w:rPr>
          <w:rFonts w:eastAsia="方正新书宋_GBK" w:hint="eastAsia"/>
          <w:sz w:val="24"/>
          <w:szCs w:val="24"/>
          <w:lang w:eastAsia="zh-TW"/>
        </w:rPr>
        <w:t>今於第六“入、住”及“起”之間</w:t>
      </w:r>
      <w:r w:rsidR="00C047AD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="00F04979" w:rsidRPr="00F614F3">
        <w:rPr>
          <w:rFonts w:eastAsia="方正新书宋_GBK" w:hint="eastAsia"/>
          <w:sz w:val="24"/>
          <w:szCs w:val="24"/>
          <w:lang w:eastAsia="zh-TW"/>
        </w:rPr>
        <w:t>插入</w:t>
      </w:r>
      <w:r w:rsidR="00C047AD" w:rsidRPr="00F614F3">
        <w:rPr>
          <w:rFonts w:eastAsia="方正新书宋_GBK" w:hint="eastAsia"/>
          <w:sz w:val="24"/>
          <w:szCs w:val="24"/>
          <w:lang w:eastAsia="zh-TW"/>
        </w:rPr>
        <w:t>第七</w:t>
      </w:r>
      <w:r w:rsidR="00F04979" w:rsidRPr="00F614F3">
        <w:rPr>
          <w:rFonts w:eastAsia="方正新书宋_GBK" w:hint="eastAsia"/>
          <w:sz w:val="24"/>
          <w:szCs w:val="24"/>
          <w:lang w:eastAsia="zh-TW"/>
        </w:rPr>
        <w:t>“捨復入力禪”，義則不殊。</w:t>
      </w:r>
    </w:p>
  </w:footnote>
  <w:footnote w:id="206">
    <w:p w14:paraId="41046DDC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故《大經》云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：《大般涅槃經》卷八：“是菩薩摩訶薩薩既得見已，咸作是言：‘我等流轉無量生死，常為無我之所惑亂。’”《大般泥洹經》（</w:t>
      </w:r>
      <w:r w:rsidRPr="00F614F3">
        <w:rPr>
          <w:rFonts w:eastAsia="方正新书宋_GBK" w:hint="eastAsia"/>
          <w:sz w:val="24"/>
          <w:szCs w:val="24"/>
          <w:lang w:eastAsia="zh-TW"/>
        </w:rPr>
        <w:t>東晉法顯譯）卷五：“如是善男子，菩薩摩訶薩淨治道地成就十住，於自身中觀察如來真實之性，猶為無我輪之所惑，況復聲聞及辟支佛而能知之？”</w:t>
      </w:r>
    </w:p>
  </w:footnote>
  <w:footnote w:id="207">
    <w:p w14:paraId="61F76F54" w14:textId="77777777" w:rsidR="00440043" w:rsidRPr="00F614F3" w:rsidRDefault="00440043" w:rsidP="00FD3FAD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又云</w:t>
      </w:r>
      <w:r w:rsidRPr="00F614F3">
        <w:rPr>
          <w:rFonts w:eastAsia="方正新书宋_GBK" w:hint="eastAsia"/>
          <w:sz w:val="24"/>
          <w:szCs w:val="24"/>
          <w:lang w:eastAsia="zh-TW"/>
        </w:rPr>
        <w:t>：《維摩詰</w:t>
      </w:r>
      <w:r w:rsidRPr="00F614F3">
        <w:rPr>
          <w:rFonts w:eastAsia="方正新书宋_GBK"/>
          <w:sz w:val="24"/>
          <w:szCs w:val="24"/>
          <w:lang w:eastAsia="zh-TW"/>
        </w:rPr>
        <w:t>所說經</w:t>
      </w:r>
      <w:r w:rsidRPr="00F614F3">
        <w:rPr>
          <w:rFonts w:eastAsia="方正新书宋_GBK" w:hint="eastAsia"/>
          <w:sz w:val="24"/>
          <w:szCs w:val="24"/>
          <w:lang w:eastAsia="zh-TW"/>
        </w:rPr>
        <w:t>·</w:t>
      </w:r>
      <w:r w:rsidRPr="00F614F3">
        <w:rPr>
          <w:rFonts w:eastAsia="方正新书宋_GBK"/>
          <w:sz w:val="24"/>
          <w:szCs w:val="24"/>
          <w:lang w:eastAsia="zh-TW"/>
        </w:rPr>
        <w:t>佛道品第八</w:t>
      </w:r>
      <w:r w:rsidRPr="00F614F3">
        <w:rPr>
          <w:rFonts w:eastAsia="方正新书宋_GBK" w:hint="eastAsia"/>
          <w:sz w:val="24"/>
          <w:szCs w:val="24"/>
          <w:lang w:eastAsia="zh-TW"/>
        </w:rPr>
        <w:t>》：“以要言之，六十二見及一切煩惱，皆是佛種。”</w:t>
      </w:r>
    </w:p>
  </w:footnote>
  <w:footnote w:id="208">
    <w:p w14:paraId="6C76E49F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乃至六根皆明於十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：《大正藏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Pr="00F614F3">
        <w:rPr>
          <w:rFonts w:eastAsia="方正新书宋_GBK" w:hint="eastAsia"/>
          <w:sz w:val="24"/>
          <w:szCs w:val="24"/>
          <w:lang w:eastAsia="zh-TW"/>
        </w:rPr>
        <w:t>天台藏》均無“</w:t>
      </w:r>
      <w:r w:rsidRPr="00F614F3">
        <w:rPr>
          <w:rFonts w:eastAsia="方正新书宋_GBK"/>
          <w:sz w:val="24"/>
          <w:szCs w:val="24"/>
          <w:lang w:eastAsia="zh-TW"/>
        </w:rPr>
        <w:t>於十</w:t>
      </w:r>
      <w:r w:rsidRPr="00F614F3">
        <w:rPr>
          <w:rFonts w:eastAsia="方正新书宋_GBK" w:hint="eastAsia"/>
          <w:sz w:val="24"/>
          <w:szCs w:val="24"/>
          <w:lang w:eastAsia="zh-TW"/>
        </w:rPr>
        <w:t>”兩字，今據正保四年和刻本加。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《六十華嚴》卷四十一：“佛子，菩薩摩訶薩有十種眼。何等為十？所謂肉眼，見一切</w:t>
      </w:r>
      <w:r w:rsidR="003A74F4" w:rsidRPr="00F614F3">
        <w:rPr>
          <w:rFonts w:eastAsia="方正新书宋_GBK"/>
          <w:sz w:val="24"/>
          <w:szCs w:val="24"/>
          <w:lang w:eastAsia="zh-TW"/>
        </w:rPr>
        <w:t>色故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="003A74F4" w:rsidRPr="00F614F3">
        <w:rPr>
          <w:rFonts w:eastAsia="方正新书宋_GBK"/>
          <w:sz w:val="24"/>
          <w:szCs w:val="24"/>
          <w:lang w:eastAsia="zh-TW"/>
        </w:rPr>
        <w:t>天眼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="003A74F4" w:rsidRPr="00F614F3">
        <w:rPr>
          <w:rFonts w:eastAsia="方正新书宋_GBK"/>
          <w:sz w:val="24"/>
          <w:szCs w:val="24"/>
          <w:lang w:eastAsia="zh-TW"/>
        </w:rPr>
        <w:t>見一切眾生死此生彼故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="003A74F4" w:rsidRPr="00F614F3">
        <w:rPr>
          <w:rFonts w:eastAsia="方正新书宋_GBK"/>
          <w:sz w:val="24"/>
          <w:szCs w:val="24"/>
          <w:lang w:eastAsia="zh-TW"/>
        </w:rPr>
        <w:t>慧眼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="003A74F4" w:rsidRPr="00F614F3">
        <w:rPr>
          <w:rFonts w:eastAsia="方正新书宋_GBK"/>
          <w:sz w:val="24"/>
          <w:szCs w:val="24"/>
          <w:lang w:eastAsia="zh-TW"/>
        </w:rPr>
        <w:t>見一切眾生諸根故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="003A74F4" w:rsidRPr="00F614F3">
        <w:rPr>
          <w:rFonts w:eastAsia="方正新书宋_GBK"/>
          <w:sz w:val="24"/>
          <w:szCs w:val="24"/>
          <w:lang w:eastAsia="zh-TW"/>
        </w:rPr>
        <w:t>法眼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="003A74F4" w:rsidRPr="00F614F3">
        <w:rPr>
          <w:rFonts w:eastAsia="方正新书宋_GBK"/>
          <w:sz w:val="24"/>
          <w:szCs w:val="24"/>
          <w:lang w:eastAsia="zh-TW"/>
        </w:rPr>
        <w:t>見一切法真實相故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="003A74F4" w:rsidRPr="00F614F3">
        <w:rPr>
          <w:rFonts w:eastAsia="方正新书宋_GBK"/>
          <w:sz w:val="24"/>
          <w:szCs w:val="24"/>
          <w:lang w:eastAsia="zh-TW"/>
        </w:rPr>
        <w:t>佛眼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="003A74F4" w:rsidRPr="00F614F3">
        <w:rPr>
          <w:rFonts w:eastAsia="方正新书宋_GBK"/>
          <w:sz w:val="24"/>
          <w:szCs w:val="24"/>
          <w:lang w:eastAsia="zh-TW"/>
        </w:rPr>
        <w:t>見如來十力故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="003A74F4" w:rsidRPr="00F614F3">
        <w:rPr>
          <w:rFonts w:eastAsia="方正新书宋_GBK"/>
          <w:sz w:val="24"/>
          <w:szCs w:val="24"/>
          <w:lang w:eastAsia="zh-TW"/>
        </w:rPr>
        <w:t>智眼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="003A74F4" w:rsidRPr="00F614F3">
        <w:rPr>
          <w:rFonts w:eastAsia="方正新书宋_GBK"/>
          <w:sz w:val="24"/>
          <w:szCs w:val="24"/>
          <w:lang w:eastAsia="zh-TW"/>
        </w:rPr>
        <w:t>分別一切法故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="003A74F4" w:rsidRPr="00F614F3">
        <w:rPr>
          <w:rFonts w:eastAsia="方正新书宋_GBK"/>
          <w:sz w:val="24"/>
          <w:szCs w:val="24"/>
          <w:lang w:eastAsia="zh-TW"/>
        </w:rPr>
        <w:t>明眼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="003A74F4" w:rsidRPr="00F614F3">
        <w:rPr>
          <w:rFonts w:eastAsia="方正新书宋_GBK"/>
          <w:sz w:val="24"/>
          <w:szCs w:val="24"/>
          <w:lang w:eastAsia="zh-TW"/>
        </w:rPr>
        <w:t>見一切佛光明故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="003A74F4" w:rsidRPr="00F614F3">
        <w:rPr>
          <w:rFonts w:eastAsia="方正新书宋_GBK"/>
          <w:sz w:val="24"/>
          <w:szCs w:val="24"/>
          <w:lang w:eastAsia="zh-TW"/>
        </w:rPr>
        <w:t>出生死眼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="003A74F4" w:rsidRPr="00F614F3">
        <w:rPr>
          <w:rFonts w:eastAsia="方正新书宋_GBK"/>
          <w:sz w:val="24"/>
          <w:szCs w:val="24"/>
          <w:lang w:eastAsia="zh-TW"/>
        </w:rPr>
        <w:t>見涅槃故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="003A74F4" w:rsidRPr="00F614F3">
        <w:rPr>
          <w:rFonts w:eastAsia="方正新书宋_GBK"/>
          <w:sz w:val="24"/>
          <w:szCs w:val="24"/>
          <w:lang w:eastAsia="zh-TW"/>
        </w:rPr>
        <w:t>無礙眼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="003A74F4" w:rsidRPr="00F614F3">
        <w:rPr>
          <w:rFonts w:eastAsia="方正新书宋_GBK"/>
          <w:sz w:val="24"/>
          <w:szCs w:val="24"/>
          <w:lang w:eastAsia="zh-TW"/>
        </w:rPr>
        <w:t>見一切法無障礙故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="003A74F4" w:rsidRPr="00F614F3">
        <w:rPr>
          <w:rFonts w:eastAsia="方正新书宋_GBK"/>
          <w:sz w:val="24"/>
          <w:szCs w:val="24"/>
          <w:lang w:eastAsia="zh-TW"/>
        </w:rPr>
        <w:t>普眼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="003A74F4" w:rsidRPr="00F614F3">
        <w:rPr>
          <w:rFonts w:eastAsia="方正新书宋_GBK"/>
          <w:sz w:val="24"/>
          <w:szCs w:val="24"/>
          <w:lang w:eastAsia="zh-TW"/>
        </w:rPr>
        <w:t>平等法門見法界故。</w:t>
      </w:r>
      <w:r w:rsidR="003A74F4" w:rsidRPr="00F614F3">
        <w:rPr>
          <w:rFonts w:eastAsia="方正新书宋_GBK" w:hint="eastAsia"/>
          <w:sz w:val="24"/>
          <w:szCs w:val="24"/>
          <w:lang w:eastAsia="zh-TW"/>
        </w:rPr>
        <w:t>”於一一根皆有十種，乃至意根云：“佛子，菩薩摩訶薩有十種意。何等為十？所謂上首意，出生一切善根故；隨順佛教意，如說修行故；深入意，解一切佛法故；內意，深入眾生希望故；不亂意，不為煩惱所亂故；清淨意，不受垢染故；善調伏意，不失時故；正思惟業意，遠離一切惡故；調伏諸根意，於境界中諸根不馳騁故；深定意，佛三昧不可稱量故。”</w:t>
      </w:r>
    </w:p>
  </w:footnote>
  <w:footnote w:id="209">
    <w:p w14:paraId="282D9250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初教以數息事</w:t>
      </w:r>
      <w:r w:rsidRPr="00F614F3">
        <w:rPr>
          <w:rFonts w:eastAsia="方正新书宋_GBK" w:hint="eastAsia"/>
          <w:sz w:val="24"/>
          <w:szCs w:val="24"/>
          <w:lang w:eastAsia="zh-TW"/>
        </w:rPr>
        <w:t>：</w:t>
      </w:r>
      <w:r w:rsidR="00632107" w:rsidRPr="00F614F3">
        <w:rPr>
          <w:rFonts w:eastAsia="方正新书宋_GBK" w:hint="eastAsia"/>
          <w:sz w:val="24"/>
          <w:szCs w:val="24"/>
          <w:lang w:eastAsia="zh-TW"/>
        </w:rPr>
        <w:t>《四念處科解》：“初隨喜品當數息觀，凡有四義，扶四悉意。初對治義，以五停觀正在對治，故首明之；次道元即是第一義；第三為人生善；第四世界歡喜。”</w:t>
      </w:r>
      <w:r w:rsidRPr="00F614F3">
        <w:rPr>
          <w:rFonts w:eastAsia="方正新书宋_GBK" w:hint="eastAsia"/>
          <w:sz w:val="24"/>
          <w:szCs w:val="24"/>
          <w:lang w:eastAsia="zh-TW"/>
        </w:rPr>
        <w:t>《摩訶止觀輔行傳弘決》卷七：“初三藏教以數息停散，今以隨理除於疑散；三藏以不淨停貪，今以讀誦除於雜染；三藏以慈心除瞋，今以說法治祕法恚；三藏以因緣除癡，今以六度治無明暗；三藏以念佛除障，今以理觀除於事相。”</w:t>
      </w:r>
    </w:p>
  </w:footnote>
  <w:footnote w:id="210">
    <w:p w14:paraId="7752C5ED" w14:textId="77777777" w:rsidR="00632107" w:rsidRPr="00F614F3" w:rsidRDefault="00632107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文字性離，即是解脫：《維摩經》卷一《弟子品第三》：“文字性離，無有文字，是則解脫。”</w:t>
      </w:r>
    </w:p>
  </w:footnote>
  <w:footnote w:id="211">
    <w:p w14:paraId="3D7FFE26" w14:textId="77777777" w:rsidR="00CC3C59" w:rsidRPr="00F614F3" w:rsidRDefault="00CC3C59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悋有祕恚：悋惜不為說法，良由心懷保密而兼瞋恚也。</w:t>
      </w:r>
    </w:p>
  </w:footnote>
  <w:footnote w:id="212">
    <w:p w14:paraId="7245C4C1" w14:textId="77777777" w:rsidR="001B1B7D" w:rsidRPr="00F614F3" w:rsidRDefault="001B1B7D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理即法佛：《四念處科解》：“理即法佛者，《大品》所謂‘諸法實相即是佛’也。法佛尚無所存，逼迫安在？故云法佛無能逼</w:t>
      </w:r>
      <w:r w:rsidR="00157B2E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 w:hint="eastAsia"/>
          <w:sz w:val="24"/>
          <w:szCs w:val="24"/>
          <w:lang w:eastAsia="zh-TW"/>
        </w:rPr>
        <w:t>所逼。”</w:t>
      </w:r>
    </w:p>
  </w:footnote>
  <w:footnote w:id="213">
    <w:p w14:paraId="799A0EDB" w14:textId="77777777" w:rsidR="003242C8" w:rsidRPr="00F614F3" w:rsidRDefault="003242C8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又指四三昧為第五停心者：“者”字，《大正藏》《天台藏》作“也”，今依正保四年和刻本改。</w:t>
      </w:r>
    </w:p>
  </w:footnote>
  <w:footnote w:id="214">
    <w:p w14:paraId="2638D362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《法華》云</w:t>
      </w:r>
      <w:r w:rsidRPr="00F614F3">
        <w:rPr>
          <w:rFonts w:eastAsia="方正新书宋_GBK" w:hint="eastAsia"/>
          <w:sz w:val="24"/>
          <w:szCs w:val="24"/>
          <w:lang w:eastAsia="zh-TW"/>
        </w:rPr>
        <w:t>：《妙法蓮華經</w:t>
      </w:r>
      <w:r w:rsidR="008D0AFA" w:rsidRPr="00F614F3">
        <w:rPr>
          <w:rFonts w:eastAsia="方正新书宋_GBK" w:hint="eastAsia"/>
          <w:sz w:val="24"/>
          <w:szCs w:val="24"/>
          <w:lang w:eastAsia="zh-TW"/>
        </w:rPr>
        <w:t>》卷七《</w:t>
      </w:r>
      <w:r w:rsidRPr="00F614F3">
        <w:rPr>
          <w:rFonts w:eastAsia="方正新书宋_GBK"/>
          <w:sz w:val="24"/>
          <w:szCs w:val="24"/>
          <w:lang w:eastAsia="zh-TW"/>
        </w:rPr>
        <w:t>普賢菩薩勸發品</w:t>
      </w:r>
      <w:r w:rsidRPr="00F614F3">
        <w:rPr>
          <w:rFonts w:eastAsia="方正新书宋_GBK" w:hint="eastAsia"/>
          <w:sz w:val="24"/>
          <w:szCs w:val="24"/>
          <w:lang w:eastAsia="zh-TW"/>
        </w:rPr>
        <w:t>》：“佛告普賢菩薩：若善男子、善女人，成就四法，於如來滅後，當得是</w:t>
      </w:r>
      <w:r w:rsidR="008D0AFA" w:rsidRPr="00F614F3">
        <w:rPr>
          <w:rFonts w:eastAsia="方正新书宋_GBK" w:hint="eastAsia"/>
          <w:sz w:val="24"/>
          <w:szCs w:val="24"/>
          <w:lang w:eastAsia="zh-TW"/>
        </w:rPr>
        <w:t>《</w:t>
      </w:r>
      <w:r w:rsidRPr="00F614F3">
        <w:rPr>
          <w:rFonts w:eastAsia="方正新书宋_GBK" w:hint="eastAsia"/>
          <w:sz w:val="24"/>
          <w:szCs w:val="24"/>
          <w:lang w:eastAsia="zh-TW"/>
        </w:rPr>
        <w:t>法華經</w:t>
      </w:r>
      <w:r w:rsidR="008D0AFA" w:rsidRPr="00F614F3">
        <w:rPr>
          <w:rFonts w:eastAsia="方正新书宋_GBK" w:hint="eastAsia"/>
          <w:sz w:val="24"/>
          <w:szCs w:val="24"/>
          <w:lang w:eastAsia="zh-TW"/>
        </w:rPr>
        <w:t>》</w:t>
      </w:r>
      <w:r w:rsidRPr="00F614F3">
        <w:rPr>
          <w:rFonts w:eastAsia="方正新书宋_GBK" w:hint="eastAsia"/>
          <w:sz w:val="24"/>
          <w:szCs w:val="24"/>
          <w:lang w:eastAsia="zh-TW"/>
        </w:rPr>
        <w:t>：一者為諸佛護念，二者</w:t>
      </w:r>
      <w:r w:rsidRPr="00F614F3">
        <w:rPr>
          <w:rFonts w:eastAsia="方正新书宋_GBK"/>
          <w:sz w:val="24"/>
          <w:szCs w:val="24"/>
          <w:lang w:eastAsia="zh-TW"/>
        </w:rPr>
        <w:t>殖眾德本，三者入正定聚，四者發救一切眾生之心。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215">
    <w:p w14:paraId="6D1218C3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觀心無心</w:t>
      </w:r>
      <w:r w:rsidRPr="00F614F3">
        <w:rPr>
          <w:rFonts w:eastAsia="方正新书宋_GBK" w:hint="eastAsia"/>
          <w:sz w:val="24"/>
          <w:szCs w:val="24"/>
          <w:lang w:eastAsia="zh-TW"/>
        </w:rPr>
        <w:t>：《觀普賢菩薩行法</w:t>
      </w:r>
      <w:r w:rsidRPr="00F614F3">
        <w:rPr>
          <w:rFonts w:eastAsia="方正新书宋_GBK"/>
          <w:sz w:val="24"/>
          <w:szCs w:val="24"/>
          <w:lang w:eastAsia="zh-TW"/>
        </w:rPr>
        <w:t>經</w:t>
      </w:r>
      <w:r w:rsidRPr="00F614F3">
        <w:rPr>
          <w:rFonts w:eastAsia="方正新书宋_GBK" w:hint="eastAsia"/>
          <w:sz w:val="24"/>
          <w:szCs w:val="24"/>
          <w:lang w:eastAsia="zh-TW"/>
        </w:rPr>
        <w:t>》：“我心自空，罪福無主。</w:t>
      </w:r>
      <w:r w:rsidRPr="00F614F3">
        <w:rPr>
          <w:rFonts w:eastAsia="方正新书宋_GBK"/>
          <w:sz w:val="24"/>
          <w:szCs w:val="24"/>
          <w:lang w:eastAsia="zh-TW"/>
        </w:rPr>
        <w:t>如是懺悔，觀心無心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法不住法中，諸法解脫，滅諦寂靜。</w:t>
      </w:r>
      <w:r w:rsidRPr="00F614F3">
        <w:rPr>
          <w:rFonts w:eastAsia="方正新书宋_GBK" w:hint="eastAsia"/>
          <w:sz w:val="24"/>
          <w:szCs w:val="24"/>
          <w:lang w:eastAsia="zh-TW"/>
        </w:rPr>
        <w:t>如是想者，名大懺悔（</w:t>
      </w:r>
      <w:r w:rsidRPr="00F614F3">
        <w:rPr>
          <w:rFonts w:eastAsia="方正新书宋_GBK" w:hint="eastAsia"/>
          <w:sz w:val="24"/>
          <w:szCs w:val="24"/>
          <w:lang w:eastAsia="zh-TW"/>
        </w:rPr>
        <w:t>云云）。”</w:t>
      </w:r>
    </w:p>
  </w:footnote>
  <w:footnote w:id="216">
    <w:p w14:paraId="6A4CD996" w14:textId="77777777" w:rsidR="0050001F" w:rsidRPr="00F614F3" w:rsidRDefault="0050001F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生死是眾生之息命：《四念處科解》：“從生死下，雙標釋四諦觀以為兩停心。生死、涅槃，苦滅二諦；煩惱、菩提，集道二諦。以兩即故，各為一停。”</w:t>
      </w:r>
    </w:p>
  </w:footnote>
  <w:footnote w:id="217">
    <w:p w14:paraId="21444D4D" w14:textId="77777777" w:rsidR="009E17D3" w:rsidRPr="00F614F3" w:rsidRDefault="009E17D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對前顯後：《四念處科解》：“對前不淨事觀以治淨倒，顯今以淨理治不淨惑。淨不淨相反而對治相類，以彰勝異也。”</w:t>
      </w:r>
    </w:p>
  </w:footnote>
  <w:footnote w:id="218">
    <w:p w14:paraId="54563579" w14:textId="77777777" w:rsidR="00BB0036" w:rsidRPr="00F614F3" w:rsidRDefault="00BB0036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五停上求：《輔行》卷五明十法生起次第中云：“《四念處》中，以初四法皆共成於上求下化，故彼文云：‘上求不思議境，觀於煩惱即是菩提，於此煩惱上求菩提，無別求也。生死涅槃，亦復如是。為欲下化，應須發心，即發弘誓。我以何法上求下化？應須安心，莊嚴上求。以此定慧能度眾生，名為下化。若無上果，下化不成，故知果成由於破遍。若破不遍，須識通塞。’下去生起，與今文同。以此而觀，前之四法用無前後，通塞等三成就前四，次位等三以判前七。能善用者，十如指掌。”此是今文註腳，</w:t>
      </w:r>
      <w:r w:rsidR="003F7AAE" w:rsidRPr="00F614F3">
        <w:rPr>
          <w:rFonts w:eastAsia="方正新书宋_GBK" w:hint="eastAsia"/>
          <w:sz w:val="24"/>
          <w:szCs w:val="24"/>
          <w:lang w:eastAsia="zh-TW"/>
        </w:rPr>
        <w:t>故為具錄。</w:t>
      </w:r>
    </w:p>
  </w:footnote>
  <w:footnote w:id="219">
    <w:p w14:paraId="0A4E4D22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</w:t>
      </w:r>
      <w:r w:rsidRPr="00F614F3">
        <w:rPr>
          <w:rFonts w:eastAsia="方正新书宋_GBK"/>
          <w:sz w:val="24"/>
          <w:szCs w:val="24"/>
          <w:lang w:eastAsia="zh-TW"/>
        </w:rPr>
        <w:t>無行經</w:t>
      </w:r>
      <w:r w:rsidRPr="00F614F3">
        <w:rPr>
          <w:rFonts w:eastAsia="方正新书宋_GBK" w:hint="eastAsia"/>
          <w:sz w:val="24"/>
          <w:szCs w:val="24"/>
          <w:lang w:eastAsia="zh-TW"/>
        </w:rPr>
        <w:t>》</w:t>
      </w:r>
      <w:r w:rsidRPr="00F614F3">
        <w:rPr>
          <w:rFonts w:eastAsia="方正新书宋_GBK"/>
          <w:sz w:val="24"/>
          <w:szCs w:val="24"/>
          <w:lang w:eastAsia="zh-TW"/>
        </w:rPr>
        <w:t>云</w:t>
      </w:r>
      <w:r w:rsidRPr="00F614F3">
        <w:rPr>
          <w:rFonts w:eastAsia="方正新书宋_GBK" w:hint="eastAsia"/>
          <w:sz w:val="24"/>
          <w:szCs w:val="24"/>
          <w:lang w:eastAsia="zh-TW"/>
        </w:rPr>
        <w:t>：《諸法無行經》卷</w:t>
      </w:r>
      <w:r w:rsidR="00BF7BA7" w:rsidRPr="00F614F3">
        <w:rPr>
          <w:rFonts w:eastAsia="方正新书宋_GBK" w:hint="eastAsia"/>
          <w:sz w:val="24"/>
          <w:szCs w:val="24"/>
          <w:lang w:eastAsia="zh-TW"/>
        </w:rPr>
        <w:t>上：“若人求菩提，則無有菩提，是人遠菩提，譬如天與地。”</w:t>
      </w:r>
    </w:p>
  </w:footnote>
  <w:footnote w:id="220">
    <w:p w14:paraId="78F1D396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大涅槃者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：《大正藏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Pr="00F614F3">
        <w:rPr>
          <w:rFonts w:eastAsia="方正新书宋_GBK" w:hint="eastAsia"/>
          <w:sz w:val="24"/>
          <w:szCs w:val="24"/>
          <w:lang w:eastAsia="zh-TW"/>
        </w:rPr>
        <w:t>天台藏》無“者”字，今據正保四年和刻本加。</w:t>
      </w:r>
      <w:r w:rsidR="00A149F9" w:rsidRPr="00F614F3">
        <w:rPr>
          <w:rFonts w:eastAsia="方正新书宋_GBK" w:hint="eastAsia"/>
          <w:sz w:val="24"/>
          <w:szCs w:val="24"/>
          <w:lang w:eastAsia="zh-TW"/>
        </w:rPr>
        <w:t>《大經》卷二十八：“如來今於此</w:t>
      </w:r>
      <w:r w:rsidR="00A149F9" w:rsidRPr="00F614F3">
        <w:rPr>
          <w:rFonts w:eastAsia="方正新书宋_GBK"/>
          <w:sz w:val="24"/>
          <w:szCs w:val="24"/>
          <w:lang w:eastAsia="zh-TW"/>
        </w:rPr>
        <w:t>拘尸那城入大三昧深禪定窟，眾不見故，名大涅槃。</w:t>
      </w:r>
      <w:r w:rsidR="00A149F9"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221">
    <w:p w14:paraId="704F1135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窮無明</w:t>
      </w:r>
      <w:r w:rsidRPr="00F614F3">
        <w:rPr>
          <w:rFonts w:eastAsia="方正新书宋_GBK" w:hint="eastAsia"/>
          <w:sz w:val="24"/>
          <w:szCs w:val="24"/>
          <w:lang w:eastAsia="zh-TW"/>
        </w:rPr>
        <w:t>源：“源”字，《大正藏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Pr="00F614F3">
        <w:rPr>
          <w:rFonts w:eastAsia="方正新书宋_GBK" w:hint="eastAsia"/>
          <w:sz w:val="24"/>
          <w:szCs w:val="24"/>
          <w:lang w:eastAsia="zh-TW"/>
        </w:rPr>
        <w:t>天台藏》均作“無”，今據正保四年和刻本改。</w:t>
      </w:r>
    </w:p>
  </w:footnote>
  <w:footnote w:id="222">
    <w:p w14:paraId="245417DD" w14:textId="77777777" w:rsidR="00ED1C8E" w:rsidRPr="00F614F3" w:rsidRDefault="00ED1C8E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具百句解脫：《輔行》卷三：“‘解脫亦爾，多諸名字’者，即《大經》第五百句解脫文也</w:t>
      </w:r>
      <w:r w:rsidRPr="00F614F3">
        <w:rPr>
          <w:rFonts w:eastAsia="方正新书宋_GBK"/>
          <w:sz w:val="24"/>
          <w:szCs w:val="24"/>
          <w:lang w:eastAsia="zh-TW"/>
        </w:rPr>
        <w:t>，近七八紙。古今講者，長唱而已。真諦三藏有一卷《記》，釋此百句。天台大師曾於靈石寺一夏講此百句解脫，每一一句以百句釋，百句乃成一萬法門、一萬名字。章安云：</w:t>
      </w:r>
      <w:r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Pr="00F614F3">
        <w:rPr>
          <w:rFonts w:eastAsia="方正新书宋_GBK"/>
          <w:sz w:val="24"/>
          <w:szCs w:val="24"/>
          <w:lang w:eastAsia="zh-TW"/>
        </w:rPr>
        <w:t>先學自飽而不記錄，今無所傳。惜哉惜哉，後代無聞！</w:t>
      </w:r>
      <w:r w:rsidRPr="00F614F3">
        <w:rPr>
          <w:rFonts w:eastAsia="方正新书宋_GBK" w:hint="eastAsia"/>
          <w:sz w:val="24"/>
          <w:szCs w:val="24"/>
          <w:lang w:eastAsia="zh-TW"/>
        </w:rPr>
        <w:t>’</w:t>
      </w:r>
      <w:r w:rsidRPr="00F614F3">
        <w:rPr>
          <w:rFonts w:eastAsia="方正新书宋_GBK"/>
          <w:sz w:val="24"/>
          <w:szCs w:val="24"/>
          <w:lang w:eastAsia="zh-TW"/>
        </w:rPr>
        <w:t>”</w:t>
      </w:r>
    </w:p>
  </w:footnote>
  <w:footnote w:id="223">
    <w:p w14:paraId="49244BA2" w14:textId="77777777" w:rsidR="00ED1C8E" w:rsidRPr="00F614F3" w:rsidRDefault="00ED1C8E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百斤金：《釋籤》卷七之三：“如《長壽品》作寄金譬</w:t>
      </w:r>
      <w:r w:rsidRPr="00F614F3">
        <w:rPr>
          <w:rFonts w:eastAsia="方正新书宋_GBK"/>
          <w:sz w:val="24"/>
          <w:szCs w:val="24"/>
          <w:lang w:eastAsia="zh-TW"/>
        </w:rPr>
        <w:t>：</w:t>
      </w:r>
      <w:r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Pr="00F614F3">
        <w:rPr>
          <w:rFonts w:eastAsia="方正新书宋_GBK"/>
          <w:sz w:val="24"/>
          <w:szCs w:val="24"/>
          <w:lang w:eastAsia="zh-TW"/>
        </w:rPr>
        <w:t>但寄少年，不寄老人，長者行還，索金無所。</w:t>
      </w:r>
      <w:r w:rsidRPr="00F614F3">
        <w:rPr>
          <w:rFonts w:eastAsia="方正新书宋_GBK" w:hint="eastAsia"/>
          <w:sz w:val="24"/>
          <w:szCs w:val="24"/>
          <w:lang w:eastAsia="zh-TW"/>
        </w:rPr>
        <w:t>’</w:t>
      </w:r>
      <w:r w:rsidRPr="00F614F3">
        <w:rPr>
          <w:rFonts w:eastAsia="方正新书宋_GBK"/>
          <w:sz w:val="24"/>
          <w:szCs w:val="24"/>
          <w:lang w:eastAsia="zh-TW"/>
        </w:rPr>
        <w:t>”</w:t>
      </w:r>
      <w:r w:rsidRPr="00F614F3">
        <w:rPr>
          <w:rFonts w:eastAsia="方正新书宋_GBK" w:hint="eastAsia"/>
          <w:color w:val="auto"/>
          <w:sz w:val="24"/>
          <w:szCs w:val="24"/>
          <w:lang w:eastAsia="zh-TW"/>
        </w:rPr>
        <w:t>《玄籤證釋》卷七：“寄金譬在迦葉未問前說。因如來告比丘使問，諸比丘云：‘我等無智慧，不能問’，遂說此譬。有二段文，先寄老人，老人即死無嗣，所寄散失，寄人來索無所，此喻聲聞不堪付托。次段寄金少年之人，寄人來索，一一無所忘失，此喻當付囑大菩薩。文中百金，喻百句解脫；二十五少年，喻大菩薩二十五三昧；老人喻聲聞；長者喻如來。”《四念處科解》：“蓋言初心涅槃之行，具百句解脫果德也。”</w:t>
      </w:r>
    </w:p>
  </w:footnote>
  <w:footnote w:id="224">
    <w:p w14:paraId="1076513C" w14:textId="77777777" w:rsidR="0082651F" w:rsidRPr="00F614F3" w:rsidRDefault="0082651F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修治於心：</w:t>
      </w:r>
      <w:r w:rsidRPr="00F614F3">
        <w:rPr>
          <w:rFonts w:eastAsia="方正新书宋_GBK"/>
          <w:sz w:val="24"/>
          <w:szCs w:val="24"/>
          <w:lang w:eastAsia="zh-TW"/>
        </w:rPr>
        <w:t>鳩摩羅什譯</w:t>
      </w:r>
      <w:r w:rsidRPr="00F614F3">
        <w:rPr>
          <w:rFonts w:eastAsia="方正新书宋_GBK" w:hint="eastAsia"/>
          <w:sz w:val="24"/>
          <w:szCs w:val="24"/>
          <w:lang w:eastAsia="zh-TW"/>
        </w:rPr>
        <w:t>《首楞嚴三昧經》</w:t>
      </w:r>
      <w:r w:rsidRPr="00F614F3">
        <w:rPr>
          <w:rFonts w:eastAsia="方正新书宋_GBK"/>
          <w:sz w:val="24"/>
          <w:szCs w:val="24"/>
          <w:lang w:eastAsia="zh-TW"/>
        </w:rPr>
        <w:t>卷上</w:t>
      </w:r>
      <w:r w:rsidRPr="00F614F3">
        <w:rPr>
          <w:rFonts w:eastAsia="方正新书宋_GBK" w:hint="eastAsia"/>
          <w:sz w:val="24"/>
          <w:szCs w:val="24"/>
          <w:lang w:eastAsia="zh-TW"/>
        </w:rPr>
        <w:t>：“何等是首楞嚴三昧？謂修治心，猶如虛空。”</w:t>
      </w:r>
    </w:p>
  </w:footnote>
  <w:footnote w:id="225">
    <w:p w14:paraId="261713EF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="00A21B85" w:rsidRPr="00F614F3">
        <w:rPr>
          <w:rFonts w:eastAsia="方正新书宋_GBK" w:hint="eastAsia"/>
          <w:sz w:val="24"/>
          <w:szCs w:val="24"/>
          <w:lang w:eastAsia="zh-TW"/>
        </w:rPr>
        <w:t>皆</w:t>
      </w:r>
      <w:r w:rsidRPr="00F614F3">
        <w:rPr>
          <w:rFonts w:eastAsia="方正新书宋_GBK" w:hint="eastAsia"/>
          <w:sz w:val="24"/>
          <w:szCs w:val="24"/>
          <w:lang w:eastAsia="zh-TW"/>
        </w:rPr>
        <w:t>何對治：諸本均</w:t>
      </w:r>
      <w:r w:rsidR="00A21B85" w:rsidRPr="00F614F3">
        <w:rPr>
          <w:rFonts w:eastAsia="方正新书宋_GBK" w:hint="eastAsia"/>
          <w:sz w:val="24"/>
          <w:szCs w:val="24"/>
          <w:lang w:eastAsia="zh-TW"/>
        </w:rPr>
        <w:t>同</w:t>
      </w:r>
      <w:r w:rsidRPr="00F614F3">
        <w:rPr>
          <w:rFonts w:eastAsia="方正新书宋_GBK" w:hint="eastAsia"/>
          <w:sz w:val="24"/>
          <w:szCs w:val="24"/>
          <w:lang w:eastAsia="zh-TW"/>
        </w:rPr>
        <w:t>。然幽溪傳燈大師《楞嚴玄義》卷二、《楞嚴圓通疏》卷八所引</w:t>
      </w:r>
      <w:r w:rsidR="00A21B85" w:rsidRPr="00F614F3">
        <w:rPr>
          <w:rFonts w:eastAsia="方正新书宋_GBK" w:hint="eastAsia"/>
          <w:sz w:val="24"/>
          <w:szCs w:val="24"/>
          <w:lang w:eastAsia="zh-TW"/>
        </w:rPr>
        <w:t>則</w:t>
      </w:r>
      <w:r w:rsidRPr="00F614F3">
        <w:rPr>
          <w:rFonts w:eastAsia="方正新书宋_GBK" w:hint="eastAsia"/>
          <w:sz w:val="24"/>
          <w:szCs w:val="24"/>
          <w:lang w:eastAsia="zh-TW"/>
        </w:rPr>
        <w:t>作“云何對治”，</w:t>
      </w:r>
      <w:r w:rsidR="00A21B85" w:rsidRPr="00F614F3">
        <w:rPr>
          <w:rFonts w:eastAsia="方正新书宋_GBK" w:hint="eastAsia"/>
          <w:sz w:val="24"/>
          <w:szCs w:val="24"/>
          <w:lang w:eastAsia="zh-TW"/>
        </w:rPr>
        <w:t>可參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  <w:r w:rsidR="00F44333" w:rsidRPr="00F614F3">
        <w:rPr>
          <w:rFonts w:eastAsia="方正新书宋_GBK" w:hint="eastAsia"/>
          <w:sz w:val="24"/>
          <w:szCs w:val="24"/>
          <w:lang w:eastAsia="zh-TW"/>
        </w:rPr>
        <w:t>上句云“方”者，將也。</w:t>
      </w:r>
    </w:p>
  </w:footnote>
  <w:footnote w:id="226">
    <w:p w14:paraId="5E6486F2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檀義攝</w:t>
      </w:r>
      <w:r w:rsidRPr="00F614F3">
        <w:rPr>
          <w:rFonts w:eastAsia="方正新书宋_GBK"/>
          <w:sz w:val="24"/>
          <w:szCs w:val="24"/>
          <w:lang w:eastAsia="zh-TW"/>
        </w:rPr>
        <w:t>於六</w:t>
      </w:r>
      <w:r w:rsidRPr="00F614F3">
        <w:rPr>
          <w:rFonts w:eastAsia="方正新书宋_GBK" w:hint="eastAsia"/>
          <w:sz w:val="24"/>
          <w:szCs w:val="24"/>
          <w:lang w:eastAsia="zh-TW"/>
        </w:rPr>
        <w:t>：《金剛般若波羅蜜經論》卷上：“檀義攝於六，資生無畏法，此中一二三，名為修行住。”</w:t>
      </w:r>
      <w:r w:rsidR="00F44333" w:rsidRPr="00F614F3">
        <w:rPr>
          <w:rFonts w:eastAsia="方正新书宋_GBK" w:hint="eastAsia"/>
          <w:sz w:val="24"/>
          <w:szCs w:val="24"/>
          <w:lang w:eastAsia="zh-TW"/>
        </w:rPr>
        <w:t>《大乘義章》卷十二：“菩薩行巧，一一度中皆攝一切，一切成一。……於六度中，所有捨義皆攝為檀。……言資生者，是其財施；言無畏者，是無畏施；所言法者，是其法施。所言一者，謂初檀度是資生施；所言二者，謂戒與忍是無畏施；所言三者，謂後三度是其法施。”</w:t>
      </w:r>
    </w:p>
  </w:footnote>
  <w:footnote w:id="227">
    <w:p w14:paraId="5199EAEC" w14:textId="77777777" w:rsidR="00440043" w:rsidRPr="00F614F3" w:rsidRDefault="00440043" w:rsidP="00FD3FAD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能忍成道事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：《大論》卷四：“其心不可動，能忍成道事，不斷亦不破，是心名薩埵。”</w:t>
      </w:r>
    </w:p>
  </w:footnote>
  <w:footnote w:id="228">
    <w:p w14:paraId="18D646FD" w14:textId="77777777" w:rsidR="0049452C" w:rsidRPr="00F614F3" w:rsidRDefault="0049452C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故云：《思益經》卷二：“生死是涅槃，無退無生故；涅槃是生死，以貪著故。”</w:t>
      </w:r>
    </w:p>
  </w:footnote>
  <w:footnote w:id="229">
    <w:p w14:paraId="6F6E16EC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《大論》云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：《大論》卷二：“如諸法中涅槃無上，眾生中佛亦無上。”</w:t>
      </w:r>
    </w:p>
  </w:footnote>
  <w:footnote w:id="230">
    <w:p w14:paraId="6D7252B8" w14:textId="77777777" w:rsidR="00517E88" w:rsidRPr="00F614F3" w:rsidRDefault="00517E88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故經云：見《金光明經》卷一《懺悔品第三》。</w:t>
      </w:r>
    </w:p>
  </w:footnote>
  <w:footnote w:id="231">
    <w:p w14:paraId="55DC47C4" w14:textId="77777777" w:rsidR="00517E88" w:rsidRPr="00F614F3" w:rsidRDefault="00517E88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又如七覺中：《摩訶止觀》卷七：“心浮動時，以除覺除身口之麤，以捨覺捨於觀智，以定心入禪；若心沈時，精進、擇、喜起之；念通緣兩處。修此七覺，即得入道。”既云“念通兩處”，可知念之為功莫大</w:t>
      </w:r>
      <w:r w:rsidR="007A3F56" w:rsidRPr="00F614F3">
        <w:rPr>
          <w:rFonts w:eastAsia="方正新书宋_GBK" w:hint="eastAsia"/>
          <w:sz w:val="24"/>
          <w:szCs w:val="24"/>
          <w:lang w:eastAsia="zh-TW"/>
        </w:rPr>
        <w:t>矣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</w:p>
  </w:footnote>
  <w:footnote w:id="232">
    <w:p w14:paraId="7EBA0BD5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經言</w:t>
      </w:r>
      <w:r w:rsidRPr="00F614F3">
        <w:rPr>
          <w:rFonts w:eastAsia="方正新书宋_GBK" w:hint="eastAsia"/>
          <w:sz w:val="24"/>
          <w:szCs w:val="24"/>
          <w:lang w:eastAsia="zh-TW"/>
        </w:rPr>
        <w:t>：《彌沙塞五分戒本》云：“諸大德，為得道故，一心勤精進。所以者何？諸佛一心勤精進故，得阿耨多羅三藐三菩提。”</w:t>
      </w:r>
    </w:p>
  </w:footnote>
  <w:footnote w:id="233">
    <w:p w14:paraId="4264DE38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離相：《大正藏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Pr="00F614F3">
        <w:rPr>
          <w:rFonts w:eastAsia="方正新书宋_GBK" w:hint="eastAsia"/>
          <w:sz w:val="24"/>
          <w:szCs w:val="24"/>
          <w:lang w:eastAsia="zh-TW"/>
        </w:rPr>
        <w:t>天台藏》無此二字，今據正保四年和刻本加。《法華經》卷三《藥草喻品第五》：“如來知是一相一味之法，所謂解脫相、離相、滅</w:t>
      </w:r>
      <w:r w:rsidRPr="00F614F3">
        <w:rPr>
          <w:rFonts w:eastAsia="方正新书宋_GBK"/>
          <w:sz w:val="24"/>
          <w:szCs w:val="24"/>
          <w:lang w:eastAsia="zh-TW"/>
        </w:rPr>
        <w:t>相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究竟涅槃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常寂滅相，終歸於空。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234">
    <w:p w14:paraId="32ADDD4A" w14:textId="77777777" w:rsidR="003B5122" w:rsidRPr="00F614F3" w:rsidRDefault="003B5122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不起染愛煩惱：《大正藏》《天台藏》無“不”字，今據正保四年和刻本加。</w:t>
      </w:r>
    </w:p>
  </w:footnote>
  <w:footnote w:id="235">
    <w:p w14:paraId="530F3CA5" w14:textId="77777777" w:rsidR="00440043" w:rsidRPr="00F614F3" w:rsidRDefault="00440043" w:rsidP="00FD3FAD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是竪破十法界無</w:t>
      </w:r>
      <w:r w:rsidRPr="00F614F3">
        <w:rPr>
          <w:rFonts w:eastAsia="方正新书宋_GBK" w:hint="eastAsia"/>
          <w:sz w:val="24"/>
          <w:szCs w:val="24"/>
          <w:lang w:eastAsia="zh-TW"/>
        </w:rPr>
        <w:t>明：無明，《大正藏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Pr="00F614F3">
        <w:rPr>
          <w:rFonts w:eastAsia="方正新书宋_GBK" w:hint="eastAsia"/>
          <w:sz w:val="24"/>
          <w:szCs w:val="24"/>
          <w:lang w:eastAsia="zh-TW"/>
        </w:rPr>
        <w:t>天台藏》均作“無礙”，今依正保四年和刻本改。</w:t>
      </w:r>
    </w:p>
  </w:footnote>
  <w:footnote w:id="236">
    <w:p w14:paraId="0A965AD7" w14:textId="77777777" w:rsidR="003B5122" w:rsidRPr="00F614F3" w:rsidRDefault="003B5122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今四榮道品：榮字，《大正藏》《天台藏》作“枯”，今依正保四年和刻本改。</w:t>
      </w:r>
    </w:p>
  </w:footnote>
  <w:footnote w:id="237">
    <w:p w14:paraId="452795DD" w14:textId="77777777" w:rsidR="001973C5" w:rsidRPr="00F614F3" w:rsidRDefault="001973C5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《大集》云：《大集》卷十五：“寧捨身命，不求餘乘，是名為戒。”</w:t>
      </w:r>
    </w:p>
  </w:footnote>
  <w:footnote w:id="238">
    <w:p w14:paraId="1AAD1C20" w14:textId="77777777" w:rsidR="000A2B43" w:rsidRPr="00F614F3" w:rsidRDefault="000A2B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不取少證：少字，《大正藏》《天台藏》作“不”，今依正保四年和刻本改。</w:t>
      </w:r>
    </w:p>
  </w:footnote>
  <w:footnote w:id="239">
    <w:p w14:paraId="7E1CAD1F" w14:textId="77777777" w:rsidR="000A2B43" w:rsidRPr="00F614F3" w:rsidRDefault="000A2B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《大品》云：《大品》卷二十六：“（</w:t>
      </w:r>
      <w:r w:rsidRPr="00F614F3">
        <w:rPr>
          <w:rFonts w:eastAsia="方正新书宋_GBK" w:hint="eastAsia"/>
          <w:sz w:val="24"/>
          <w:szCs w:val="24"/>
          <w:lang w:eastAsia="zh-TW"/>
        </w:rPr>
        <w:t>菩薩）不以少事為足，……</w:t>
      </w:r>
      <w:r w:rsidRPr="00F614F3">
        <w:rPr>
          <w:rFonts w:eastAsia="方正新书宋_GBK"/>
          <w:sz w:val="24"/>
          <w:szCs w:val="24"/>
          <w:lang w:eastAsia="zh-TW"/>
        </w:rPr>
        <w:t>一心向阿耨多羅三藐三菩提。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240">
    <w:p w14:paraId="2D2A72A0" w14:textId="77777777" w:rsidR="00636285" w:rsidRPr="00F614F3" w:rsidRDefault="00636285" w:rsidP="00FD3FAD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不以少為足：少字，《大正藏》《天台藏》作“小”，今依經文及正保四年和刻本改。</w:t>
      </w:r>
    </w:p>
  </w:footnote>
  <w:footnote w:id="241">
    <w:p w14:paraId="507C4169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十信為</w:t>
      </w:r>
      <w:r w:rsidRPr="00F614F3">
        <w:rPr>
          <w:rFonts w:eastAsia="方正新书宋_GBK"/>
          <w:sz w:val="24"/>
          <w:szCs w:val="24"/>
          <w:lang w:eastAsia="zh-TW"/>
        </w:rPr>
        <w:t>諸道</w:t>
      </w:r>
      <w:r w:rsidRPr="00F614F3">
        <w:rPr>
          <w:rFonts w:eastAsia="方正新书宋_GBK" w:hint="eastAsia"/>
          <w:sz w:val="24"/>
          <w:szCs w:val="24"/>
          <w:lang w:eastAsia="zh-TW"/>
        </w:rPr>
        <w:t>本：“本”字，《大正藏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Pr="00F614F3">
        <w:rPr>
          <w:rFonts w:eastAsia="方正新书宋_GBK" w:hint="eastAsia"/>
          <w:sz w:val="24"/>
          <w:szCs w:val="24"/>
          <w:lang w:eastAsia="zh-TW"/>
        </w:rPr>
        <w:t>天台藏》作“大”，今依正保四年和刻本改。</w:t>
      </w:r>
      <w:r w:rsidR="006479FA" w:rsidRPr="00F614F3">
        <w:rPr>
          <w:rFonts w:eastAsia="方正新书宋_GBK" w:hint="eastAsia"/>
          <w:sz w:val="24"/>
          <w:szCs w:val="24"/>
          <w:lang w:eastAsia="zh-TW"/>
        </w:rPr>
        <w:t>《菩薩瓔珞本業經》卷二：“法門者，所謂十信心，是一切行本。是故十信心中，一信心有十品信心，為百法明門。復從是百法明心中，一心有百心故，為千法明門。……</w:t>
      </w:r>
      <w:r w:rsidR="006479FA" w:rsidRPr="00F614F3">
        <w:rPr>
          <w:rFonts w:eastAsia="方正新书宋_GBK"/>
          <w:sz w:val="24"/>
          <w:szCs w:val="24"/>
          <w:lang w:eastAsia="zh-TW"/>
        </w:rPr>
        <w:t>如是增進至無量明，轉勝進上上法故，為明明法門。</w:t>
      </w:r>
      <w:r w:rsidR="006479FA"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242">
    <w:p w14:paraId="49E63874" w14:textId="77777777" w:rsidR="009D1F56" w:rsidRPr="00F614F3" w:rsidRDefault="009D1F56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《大品》云：《大品》卷七：“舍利弗，眼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眼中不可得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 w:hint="eastAsia"/>
          <w:sz w:val="24"/>
          <w:szCs w:val="24"/>
          <w:lang w:eastAsia="zh-TW"/>
        </w:rPr>
        <w:t>眼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耳中不可得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。</w:t>
      </w:r>
      <w:r w:rsidRPr="00F614F3">
        <w:rPr>
          <w:rFonts w:eastAsia="方正新书宋_GBK" w:hint="eastAsia"/>
          <w:sz w:val="24"/>
          <w:szCs w:val="24"/>
          <w:lang w:eastAsia="zh-TW"/>
        </w:rPr>
        <w:t>耳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耳中不可得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 w:hint="eastAsia"/>
          <w:sz w:val="24"/>
          <w:szCs w:val="24"/>
          <w:lang w:eastAsia="zh-TW"/>
        </w:rPr>
        <w:t>耳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眼中不可得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 w:hint="eastAsia"/>
          <w:sz w:val="24"/>
          <w:szCs w:val="24"/>
          <w:lang w:eastAsia="zh-TW"/>
        </w:rPr>
        <w:t>耳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鼻中不可得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。</w:t>
      </w:r>
      <w:r w:rsidRPr="00F614F3">
        <w:rPr>
          <w:rFonts w:eastAsia="方正新书宋_GBK" w:hint="eastAsia"/>
          <w:sz w:val="24"/>
          <w:szCs w:val="24"/>
          <w:lang w:eastAsia="zh-TW"/>
        </w:rPr>
        <w:t>鼻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鼻中不可得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 w:hint="eastAsia"/>
          <w:sz w:val="24"/>
          <w:szCs w:val="24"/>
          <w:lang w:eastAsia="zh-TW"/>
        </w:rPr>
        <w:t>鼻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眼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 w:hint="eastAsia"/>
          <w:sz w:val="24"/>
          <w:szCs w:val="24"/>
          <w:lang w:eastAsia="zh-TW"/>
        </w:rPr>
        <w:t>耳中不可得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 w:hint="eastAsia"/>
          <w:sz w:val="24"/>
          <w:szCs w:val="24"/>
          <w:lang w:eastAsia="zh-TW"/>
        </w:rPr>
        <w:t>鼻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舌中不可得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。</w:t>
      </w:r>
      <w:r w:rsidRPr="00F614F3">
        <w:rPr>
          <w:rFonts w:eastAsia="方正新书宋_GBK" w:hint="eastAsia"/>
          <w:sz w:val="24"/>
          <w:szCs w:val="24"/>
          <w:lang w:eastAsia="zh-TW"/>
        </w:rPr>
        <w:t>舌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舌中不可得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 w:hint="eastAsia"/>
          <w:sz w:val="24"/>
          <w:szCs w:val="24"/>
          <w:lang w:eastAsia="zh-TW"/>
        </w:rPr>
        <w:t>舌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眼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 w:hint="eastAsia"/>
          <w:sz w:val="24"/>
          <w:szCs w:val="24"/>
          <w:lang w:eastAsia="zh-TW"/>
        </w:rPr>
        <w:t>耳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 w:hint="eastAsia"/>
          <w:sz w:val="24"/>
          <w:szCs w:val="24"/>
          <w:lang w:eastAsia="zh-TW"/>
        </w:rPr>
        <w:t>鼻中不可得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 w:hint="eastAsia"/>
          <w:sz w:val="24"/>
          <w:szCs w:val="24"/>
          <w:lang w:eastAsia="zh-TW"/>
        </w:rPr>
        <w:t>舌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身中不可得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。</w:t>
      </w:r>
      <w:r w:rsidRPr="00F614F3">
        <w:rPr>
          <w:rFonts w:eastAsia="方正新书宋_GBK" w:hint="eastAsia"/>
          <w:sz w:val="24"/>
          <w:szCs w:val="24"/>
          <w:lang w:eastAsia="zh-TW"/>
        </w:rPr>
        <w:t>身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身中不可得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 w:hint="eastAsia"/>
          <w:sz w:val="24"/>
          <w:szCs w:val="24"/>
          <w:lang w:eastAsia="zh-TW"/>
        </w:rPr>
        <w:t>身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眼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 w:hint="eastAsia"/>
          <w:sz w:val="24"/>
          <w:szCs w:val="24"/>
          <w:lang w:eastAsia="zh-TW"/>
        </w:rPr>
        <w:t>耳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 w:hint="eastAsia"/>
          <w:sz w:val="24"/>
          <w:szCs w:val="24"/>
          <w:lang w:eastAsia="zh-TW"/>
        </w:rPr>
        <w:t>鼻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 w:hint="eastAsia"/>
          <w:sz w:val="24"/>
          <w:szCs w:val="24"/>
          <w:lang w:eastAsia="zh-TW"/>
        </w:rPr>
        <w:t>舌中不可得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 w:hint="eastAsia"/>
          <w:sz w:val="24"/>
          <w:szCs w:val="24"/>
          <w:lang w:eastAsia="zh-TW"/>
        </w:rPr>
        <w:t>身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意中不可得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。</w:t>
      </w:r>
      <w:r w:rsidRPr="00F614F3">
        <w:rPr>
          <w:rFonts w:eastAsia="方正新书宋_GBK" w:hint="eastAsia"/>
          <w:sz w:val="24"/>
          <w:szCs w:val="24"/>
          <w:lang w:eastAsia="zh-TW"/>
        </w:rPr>
        <w:t>意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意中不可得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；</w:t>
      </w:r>
      <w:r w:rsidRPr="00F614F3">
        <w:rPr>
          <w:rFonts w:eastAsia="方正新书宋_GBK" w:hint="eastAsia"/>
          <w:sz w:val="24"/>
          <w:szCs w:val="24"/>
          <w:lang w:eastAsia="zh-TW"/>
        </w:rPr>
        <w:t>意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 w:hint="eastAsia"/>
          <w:sz w:val="24"/>
          <w:szCs w:val="24"/>
          <w:lang w:eastAsia="zh-TW"/>
        </w:rPr>
        <w:t>眼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 w:hint="eastAsia"/>
          <w:sz w:val="24"/>
          <w:szCs w:val="24"/>
          <w:lang w:eastAsia="zh-TW"/>
        </w:rPr>
        <w:t>耳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 w:hint="eastAsia"/>
          <w:sz w:val="24"/>
          <w:szCs w:val="24"/>
          <w:lang w:eastAsia="zh-TW"/>
        </w:rPr>
        <w:t>鼻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 w:hint="eastAsia"/>
          <w:sz w:val="24"/>
          <w:szCs w:val="24"/>
          <w:lang w:eastAsia="zh-TW"/>
        </w:rPr>
        <w:t>舌</w:t>
      </w:r>
      <w:r w:rsidR="000A3C93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 w:hint="eastAsia"/>
          <w:sz w:val="24"/>
          <w:szCs w:val="24"/>
          <w:lang w:eastAsia="zh-TW"/>
        </w:rPr>
        <w:t>身中不可得。”《大論》位於卷五十二。</w:t>
      </w:r>
    </w:p>
  </w:footnote>
  <w:footnote w:id="243">
    <w:p w14:paraId="201095C8" w14:textId="77777777" w:rsidR="00833A97" w:rsidRPr="00F614F3" w:rsidRDefault="00833A97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地獄燒煮聲：此下別明十界，對文可見。</w:t>
      </w:r>
    </w:p>
  </w:footnote>
  <w:footnote w:id="244">
    <w:p w14:paraId="374ED2C1" w14:textId="77777777" w:rsidR="00AE21F6" w:rsidRPr="00F614F3" w:rsidRDefault="00AE21F6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其耳明利故：《妙法蓮華經·法師功德品》：“其耳聰利故，悉能分別知。”</w:t>
      </w:r>
    </w:p>
  </w:footnote>
  <w:footnote w:id="245">
    <w:p w14:paraId="65F7F952" w14:textId="77777777" w:rsidR="00E916D9" w:rsidRPr="00F614F3" w:rsidRDefault="00E916D9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如純陀八斛四斗為涅槃佛事：</w:t>
      </w:r>
      <w:r w:rsidR="00A10ED3" w:rsidRPr="00F614F3">
        <w:rPr>
          <w:rFonts w:eastAsia="方正新书宋_GBK" w:hint="eastAsia"/>
          <w:sz w:val="24"/>
          <w:szCs w:val="24"/>
          <w:lang w:eastAsia="zh-TW"/>
        </w:rPr>
        <w:t>《大經》卷十：“爾時純陀所持粳糧成熟之食，摩伽陀國滿足八斛，以佛神力皆悉充足一切大會。”智者大師《涅槃經疏》卷三：“檀妙者，八斛四斗充足一切鍼鋒大眾。”卷四：“若見純陀悲感，但獻八斛四斗不思議供，充飽一切。”《經》稱“八斛”，大師</w:t>
      </w:r>
      <w:r w:rsidR="00E12E51" w:rsidRPr="00F614F3">
        <w:rPr>
          <w:rFonts w:eastAsia="方正新书宋_GBK" w:hint="eastAsia"/>
          <w:sz w:val="24"/>
          <w:szCs w:val="24"/>
          <w:lang w:eastAsia="zh-TW"/>
        </w:rPr>
        <w:t>云</w:t>
      </w:r>
      <w:r w:rsidR="00A10ED3" w:rsidRPr="00F614F3">
        <w:rPr>
          <w:rFonts w:eastAsia="方正新书宋_GBK" w:hint="eastAsia"/>
          <w:sz w:val="24"/>
          <w:szCs w:val="24"/>
          <w:lang w:eastAsia="zh-TW"/>
        </w:rPr>
        <w:t>“八斛四斗”</w:t>
      </w:r>
      <w:r w:rsidR="00E12E51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="00A80672" w:rsidRPr="00F614F3">
        <w:rPr>
          <w:rFonts w:eastAsia="方正新书宋_GBK" w:hint="eastAsia"/>
          <w:sz w:val="24"/>
          <w:szCs w:val="24"/>
          <w:lang w:eastAsia="zh-TW"/>
        </w:rPr>
        <w:t>若多若少，其理一揆</w:t>
      </w:r>
      <w:r w:rsidR="00E12E51" w:rsidRPr="00F614F3">
        <w:rPr>
          <w:rFonts w:eastAsia="方正新书宋_GBK" w:hint="eastAsia"/>
          <w:sz w:val="24"/>
          <w:szCs w:val="24"/>
          <w:lang w:eastAsia="zh-TW"/>
        </w:rPr>
        <w:t>，無須苦諍。《四念處科解》：“此是最後供食，呼為大作涅槃佛事。自非食法平等之理，焉得於少食為大佛事者乎？”</w:t>
      </w:r>
    </w:p>
  </w:footnote>
  <w:footnote w:id="246">
    <w:p w14:paraId="7524BC5E" w14:textId="77777777" w:rsidR="004B0CE9" w:rsidRPr="00F614F3" w:rsidRDefault="004B0CE9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所念若干種：《法華經·法師功德品》：“其在六趣中，所念若干種，持法華之報，一時皆悉知。”</w:t>
      </w:r>
    </w:p>
  </w:footnote>
  <w:footnote w:id="247">
    <w:p w14:paraId="1D5B4C79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即是真證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：《大正藏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Pr="00F614F3">
        <w:rPr>
          <w:rFonts w:eastAsia="方正新书宋_GBK" w:hint="eastAsia"/>
          <w:sz w:val="24"/>
          <w:szCs w:val="24"/>
          <w:lang w:eastAsia="zh-TW"/>
        </w:rPr>
        <w:t>天台藏》作“即真正”，今據正保四年和刻本改。</w:t>
      </w:r>
    </w:p>
  </w:footnote>
  <w:footnote w:id="248">
    <w:p w14:paraId="52918E34" w14:textId="77777777" w:rsidR="005B2E53" w:rsidRPr="00F614F3" w:rsidRDefault="005B2E5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此有似有真：《輔行》卷七之三：“六根若淨，名相似位，具如《法華》六根清淨；若入銅輪，具如《華嚴》十種六根。”又《釋籤》卷六之二：“若《華嚴》明十種六根，亦是六根皆有神通，但彼經在果，謂初住已去，當知住前亦有似發。”十種六根者，本卷初“乃至六根皆明於十”條已引。</w:t>
      </w:r>
    </w:p>
  </w:footnote>
  <w:footnote w:id="249">
    <w:p w14:paraId="35094F56" w14:textId="77777777" w:rsidR="007369D5" w:rsidRPr="00F614F3" w:rsidRDefault="007369D5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如此土大士：《維摩詰經》卷三《香積佛品》：“維摩詰言：此土眾生剛強難化，故佛為說剛強之語以調伏之。……如是剛強難化眾生，故以一切苦切之言，乃可入律。”</w:t>
      </w:r>
    </w:p>
  </w:footnote>
  <w:footnote w:id="250">
    <w:p w14:paraId="4135660B" w14:textId="77777777" w:rsidR="007369D5" w:rsidRPr="00F614F3" w:rsidRDefault="007369D5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如香積土聞香：《香積佛品》：“香積如來無文字說，但以眾香，令諸天人得入律行。”無別造作，即不斷義。</w:t>
      </w:r>
    </w:p>
  </w:footnote>
  <w:footnote w:id="251">
    <w:p w14:paraId="389878A2" w14:textId="77777777" w:rsidR="002F0864" w:rsidRPr="00F614F3" w:rsidRDefault="002F0864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《華嚴》云：《華嚴》卷八《梵行品》：“初發心時，便成正覺，知一切法真實之性，具足慧身，不由他悟。”</w:t>
      </w:r>
    </w:p>
  </w:footnote>
  <w:footnote w:id="252">
    <w:p w14:paraId="4C58A103" w14:textId="77777777" w:rsidR="002F0864" w:rsidRPr="00F614F3" w:rsidRDefault="002F0864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得如來一身無量身：《華嚴》卷九《初發心菩薩功德品》：“清淨法身一，普應一切世，湛然常不動，十方無不現。”</w:t>
      </w:r>
    </w:p>
  </w:footnote>
  <w:footnote w:id="253">
    <w:p w14:paraId="7F25D8D6" w14:textId="77777777" w:rsidR="00D439A1" w:rsidRPr="00F614F3" w:rsidRDefault="00D439A1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《大經》云：見《大般涅槃經》卷二《哀歎品第三》。</w:t>
      </w:r>
    </w:p>
  </w:footnote>
  <w:footnote w:id="254">
    <w:p w14:paraId="69FC8765" w14:textId="77777777" w:rsidR="00D439A1" w:rsidRDefault="00D439A1" w:rsidP="00102D68">
      <w:pPr>
        <w:pStyle w:val="a6"/>
        <w:overflowPunct w:val="0"/>
        <w:autoSpaceDE w:val="0"/>
        <w:autoSpaceDN w:val="0"/>
        <w:spacing w:line="360" w:lineRule="exact"/>
        <w:rPr>
          <w:rFonts w:eastAsia="PMingLiU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又譬有人：見《大般涅槃經》卷九《菩薩品第十六》。</w:t>
      </w:r>
    </w:p>
    <w:p w14:paraId="17E31F10" w14:textId="77777777" w:rsidR="00FD3FAD" w:rsidRPr="00FD3FAD" w:rsidRDefault="00FD3FAD" w:rsidP="00102D68">
      <w:pPr>
        <w:pStyle w:val="a6"/>
        <w:overflowPunct w:val="0"/>
        <w:autoSpaceDE w:val="0"/>
        <w:autoSpaceDN w:val="0"/>
        <w:spacing w:line="360" w:lineRule="exact"/>
        <w:rPr>
          <w:rFonts w:eastAsia="PMingLiU"/>
          <w:sz w:val="24"/>
          <w:szCs w:val="24"/>
          <w:lang w:eastAsia="zh-TW"/>
        </w:rPr>
      </w:pPr>
    </w:p>
  </w:footnote>
  <w:footnote w:id="255">
    <w:p w14:paraId="7F2B5577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止枯分</w:t>
      </w:r>
      <w:r w:rsidRPr="00F614F3">
        <w:rPr>
          <w:rFonts w:eastAsia="方正新书宋_GBK" w:hint="eastAsia"/>
          <w:sz w:val="24"/>
          <w:szCs w:val="24"/>
          <w:lang w:eastAsia="zh-TW"/>
        </w:rPr>
        <w:t>段：“段”字，《大正藏》作“殘”，今依《天台藏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</w:t>
      </w:r>
      <w:r w:rsidR="00D439A1" w:rsidRPr="00F614F3">
        <w:rPr>
          <w:rFonts w:eastAsia="方正新书宋_GBK" w:hint="eastAsia"/>
          <w:sz w:val="24"/>
          <w:szCs w:val="24"/>
          <w:lang w:eastAsia="zh-TW"/>
        </w:rPr>
        <w:t>及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《</w:t>
      </w:r>
      <w:r w:rsidRPr="00F614F3">
        <w:rPr>
          <w:rFonts w:eastAsia="方正新书宋_GBK" w:hint="eastAsia"/>
          <w:sz w:val="24"/>
          <w:szCs w:val="24"/>
          <w:lang w:eastAsia="zh-TW"/>
        </w:rPr>
        <w:t>宗鏡錄》卷三十九引文</w:t>
      </w:r>
      <w:r w:rsidR="00D439A1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 w:hint="eastAsia"/>
          <w:sz w:val="24"/>
          <w:szCs w:val="24"/>
          <w:lang w:eastAsia="zh-TW"/>
        </w:rPr>
        <w:t>正保四年和刻本改。</w:t>
      </w:r>
    </w:p>
  </w:footnote>
  <w:footnote w:id="256">
    <w:p w14:paraId="3C7AC053" w14:textId="77777777" w:rsidR="00D439A1" w:rsidRPr="00F614F3" w:rsidRDefault="00D439A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又云：《四念處科解》：“初一句，亦約義作譬，以喻藏通但出分段生死樊籠。今下，正採經文，出第八卷《鳥喻品》</w:t>
      </w:r>
      <w:r w:rsidR="007460AE" w:rsidRPr="00F614F3">
        <w:rPr>
          <w:rFonts w:eastAsia="方正新书宋_GBK" w:hint="eastAsia"/>
          <w:sz w:val="24"/>
          <w:szCs w:val="24"/>
          <w:lang w:eastAsia="zh-TW"/>
        </w:rPr>
        <w:t>，娑羅、迦鄰提二鳥，遊止同共，以喻常無常雙融，對昔未然，故云今也。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257">
    <w:p w14:paraId="4C310100" w14:textId="77777777" w:rsidR="007460AE" w:rsidRPr="00F614F3" w:rsidRDefault="007460AE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又云初枯生死：《四念處科解》：“依第九卷《菩薩品》。”</w:t>
      </w:r>
    </w:p>
  </w:footnote>
  <w:footnote w:id="258">
    <w:p w14:paraId="0F003678" w14:textId="77777777" w:rsidR="007460AE" w:rsidRPr="00F614F3" w:rsidRDefault="007460AE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《法華》云：《四念處科解》：“初二句，《方便品》</w:t>
      </w:r>
      <w:r w:rsidR="009C7FF9" w:rsidRPr="00F614F3">
        <w:rPr>
          <w:rFonts w:eastAsia="方正新书宋_GBK" w:hint="eastAsia"/>
          <w:sz w:val="24"/>
          <w:szCs w:val="24"/>
          <w:lang w:eastAsia="zh-TW"/>
        </w:rPr>
        <w:t>偈文，行一也；次不令下，《譬喻品》文，人一也；次開示悟入，理一也；後《安樂行》與珠譬，教一也。</w:t>
      </w:r>
      <w:r w:rsidR="005E6439" w:rsidRPr="00F614F3">
        <w:rPr>
          <w:rFonts w:eastAsia="方正新书宋_GBK" w:hint="eastAsia"/>
          <w:sz w:val="24"/>
          <w:szCs w:val="24"/>
          <w:lang w:eastAsia="zh-TW"/>
        </w:rPr>
        <w:t>……我本下，明佛出意於茲暢矣。文皆採《方便》之偈，可見。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259">
    <w:p w14:paraId="1636486D" w14:textId="77777777" w:rsidR="008F5E8C" w:rsidRPr="00F614F3" w:rsidRDefault="008F5E8C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《大經》云：見《大經》卷二十五。《妙玄》卷五：“故《大經》云</w:t>
      </w:r>
      <w:r w:rsidRPr="00F614F3">
        <w:rPr>
          <w:rFonts w:eastAsia="方正新书宋_GBK"/>
          <w:sz w:val="24"/>
          <w:szCs w:val="24"/>
          <w:lang w:eastAsia="zh-TW"/>
        </w:rPr>
        <w:t>：</w:t>
      </w:r>
      <w:r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Pr="00F614F3">
        <w:rPr>
          <w:rFonts w:eastAsia="方正新书宋_GBK"/>
          <w:sz w:val="24"/>
          <w:szCs w:val="24"/>
          <w:lang w:eastAsia="zh-TW"/>
        </w:rPr>
        <w:t>佛性者，亦一、非一、非一非非一。</w:t>
      </w:r>
      <w:r w:rsidRPr="00F614F3">
        <w:rPr>
          <w:rFonts w:eastAsia="方正新书宋_GBK" w:hint="eastAsia"/>
          <w:sz w:val="24"/>
          <w:szCs w:val="24"/>
          <w:lang w:eastAsia="zh-TW"/>
        </w:rPr>
        <w:t>’‘</w:t>
      </w:r>
      <w:r w:rsidRPr="00F614F3">
        <w:rPr>
          <w:rFonts w:eastAsia="方正新书宋_GBK"/>
          <w:sz w:val="24"/>
          <w:szCs w:val="24"/>
          <w:lang w:eastAsia="zh-TW"/>
        </w:rPr>
        <w:t>亦一者，一切眾生悉一乘故</w:t>
      </w:r>
      <w:r w:rsidRPr="00F614F3">
        <w:rPr>
          <w:rFonts w:eastAsia="方正新书宋_GBK" w:hint="eastAsia"/>
          <w:sz w:val="24"/>
          <w:szCs w:val="24"/>
          <w:lang w:eastAsia="zh-TW"/>
        </w:rPr>
        <w:t>’</w:t>
      </w:r>
      <w:r w:rsidRPr="00F614F3">
        <w:rPr>
          <w:rFonts w:eastAsia="方正新书宋_GBK"/>
          <w:sz w:val="24"/>
          <w:szCs w:val="24"/>
          <w:lang w:eastAsia="zh-TW"/>
        </w:rPr>
        <w:t>，此語第一義諦；</w:t>
      </w:r>
      <w:r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Pr="00F614F3">
        <w:rPr>
          <w:rFonts w:eastAsia="方正新书宋_GBK"/>
          <w:sz w:val="24"/>
          <w:szCs w:val="24"/>
          <w:lang w:eastAsia="zh-TW"/>
        </w:rPr>
        <w:t>非一者，如是數法故</w:t>
      </w:r>
      <w:r w:rsidRPr="00F614F3">
        <w:rPr>
          <w:rFonts w:eastAsia="方正新书宋_GBK" w:hint="eastAsia"/>
          <w:sz w:val="24"/>
          <w:szCs w:val="24"/>
          <w:lang w:eastAsia="zh-TW"/>
        </w:rPr>
        <w:t>’</w:t>
      </w:r>
      <w:r w:rsidRPr="00F614F3">
        <w:rPr>
          <w:rFonts w:eastAsia="方正新书宋_GBK"/>
          <w:sz w:val="24"/>
          <w:szCs w:val="24"/>
          <w:lang w:eastAsia="zh-TW"/>
        </w:rPr>
        <w:t>，此語如來藏；</w:t>
      </w:r>
      <w:r w:rsidRPr="00F614F3">
        <w:rPr>
          <w:rFonts w:eastAsia="方正新书宋_GBK" w:hint="eastAsia"/>
          <w:sz w:val="24"/>
          <w:szCs w:val="24"/>
          <w:lang w:eastAsia="zh-TW"/>
        </w:rPr>
        <w:t>‘</w:t>
      </w:r>
      <w:r w:rsidRPr="00F614F3">
        <w:rPr>
          <w:rFonts w:eastAsia="方正新书宋_GBK"/>
          <w:sz w:val="24"/>
          <w:szCs w:val="24"/>
          <w:lang w:eastAsia="zh-TW"/>
        </w:rPr>
        <w:t>非一非非一，數非數法不決定故</w:t>
      </w:r>
      <w:r w:rsidRPr="00F614F3">
        <w:rPr>
          <w:rFonts w:eastAsia="方正新书宋_GBK" w:hint="eastAsia"/>
          <w:sz w:val="24"/>
          <w:szCs w:val="24"/>
          <w:lang w:eastAsia="zh-TW"/>
        </w:rPr>
        <w:t>’</w:t>
      </w:r>
      <w:r w:rsidRPr="00F614F3">
        <w:rPr>
          <w:rFonts w:eastAsia="方正新书宋_GBK"/>
          <w:sz w:val="24"/>
          <w:szCs w:val="24"/>
          <w:lang w:eastAsia="zh-TW"/>
        </w:rPr>
        <w:t>，此語第一義空。而皆稱亦者，鄭重也，只是一法，亦名三耳。故不可單取，不可複取，不縱不橫，而三而一。</w:t>
      </w:r>
      <w:r w:rsidRPr="00F614F3">
        <w:rPr>
          <w:rFonts w:eastAsia="方正新书宋_GBK" w:hint="eastAsia"/>
          <w:sz w:val="24"/>
          <w:szCs w:val="24"/>
          <w:lang w:eastAsia="zh-TW"/>
        </w:rPr>
        <w:t>”</w:t>
      </w:r>
    </w:p>
  </w:footnote>
  <w:footnote w:id="260">
    <w:p w14:paraId="3B85453B" w14:textId="77777777" w:rsidR="00105FF2" w:rsidRPr="00F614F3" w:rsidRDefault="00105FF2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天親以七種佛性釋《法華》：《大經》卷三十二：“如是佛性則有七事，一常，二我，三樂，四淨，五真，六實，七善。”天親以此佛性義，釋《法華》要義，故云也。</w:t>
      </w:r>
    </w:p>
  </w:footnote>
  <w:footnote w:id="261">
    <w:p w14:paraId="02BDB4CA" w14:textId="77777777" w:rsidR="00904B6D" w:rsidRPr="00F614F3" w:rsidRDefault="00904B6D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《大論》云：《大論》卷二十三：“問曰：是一切行法，何以故或時名為智？或時名為念？或時名為想？答曰：初習善法，為不失故，但名念；能轉相、轉心故，名為想；決定知無所疑故，名為智。”</w:t>
      </w:r>
    </w:p>
  </w:footnote>
  <w:footnote w:id="262">
    <w:p w14:paraId="42CD6061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說智及智處：《妙法蓮華經玄義釋籤》卷三之二：“【玄】《仁王般若》云：‘說智及智處，皆名為般若。’【籤】故引《仁王》證成相照，智處是境。當知境智俱名般若，故得說境及境照，俱名實相。”</w:t>
      </w:r>
    </w:p>
  </w:footnote>
  <w:footnote w:id="263">
    <w:p w14:paraId="5BF74F84" w14:textId="77777777" w:rsidR="00615111" w:rsidRPr="00F614F3" w:rsidRDefault="00615111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猶如直繩，直入西海：《大經》卷十：“於此三千大千世界有洲，名拘耶尼。其洲有河，端直不曲，名娑婆耶。猶如直繩，入於西海。”“西”字，《大正藏》《天台藏》作“四”，今依經文、正保四年和刻本及《宗鏡錄》卷三十九引文改。</w:t>
      </w:r>
    </w:p>
  </w:footnote>
  <w:footnote w:id="264">
    <w:p w14:paraId="39B26979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張衡曰</w:t>
      </w:r>
      <w:r w:rsidRPr="00F614F3">
        <w:rPr>
          <w:rFonts w:eastAsia="方正新书宋_GBK" w:hint="eastAsia"/>
          <w:sz w:val="24"/>
          <w:szCs w:val="24"/>
          <w:lang w:eastAsia="zh-TW"/>
        </w:rPr>
        <w:t>：</w:t>
      </w:r>
      <w:r w:rsidRPr="00F614F3">
        <w:rPr>
          <w:rFonts w:eastAsia="方正新书宋_GBK"/>
          <w:sz w:val="24"/>
          <w:szCs w:val="24"/>
          <w:lang w:eastAsia="zh-TW"/>
        </w:rPr>
        <w:t>見張衡</w:t>
      </w:r>
      <w:r w:rsidRPr="00F614F3">
        <w:rPr>
          <w:rFonts w:eastAsia="方正新书宋_GBK" w:hint="eastAsia"/>
          <w:sz w:val="24"/>
          <w:szCs w:val="24"/>
          <w:lang w:eastAsia="zh-TW"/>
        </w:rPr>
        <w:t>《西京賦》。言臺之高，翱翔之</w:t>
      </w:r>
      <w:r w:rsidR="00615111" w:rsidRPr="00F614F3">
        <w:rPr>
          <w:rFonts w:eastAsia="方正新书宋_GBK" w:hint="eastAsia"/>
          <w:sz w:val="24"/>
          <w:szCs w:val="24"/>
          <w:lang w:eastAsia="zh-TW"/>
        </w:rPr>
        <w:t>鵾雞</w:t>
      </w:r>
      <w:r w:rsidRPr="00F614F3">
        <w:rPr>
          <w:rFonts w:eastAsia="方正新书宋_GBK" w:hint="eastAsia"/>
          <w:sz w:val="24"/>
          <w:szCs w:val="24"/>
          <w:lang w:eastAsia="zh-TW"/>
        </w:rPr>
        <w:t>亦所不及，何況青鳥、黄雀</w:t>
      </w:r>
      <w:r w:rsidR="00615111" w:rsidRPr="00F614F3">
        <w:rPr>
          <w:rFonts w:eastAsia="方正新书宋_GBK" w:hint="eastAsia"/>
          <w:sz w:val="24"/>
          <w:szCs w:val="24"/>
          <w:lang w:eastAsia="zh-TW"/>
        </w:rPr>
        <w:t>等</w:t>
      </w:r>
      <w:r w:rsidRPr="00F614F3">
        <w:rPr>
          <w:rFonts w:eastAsia="方正新书宋_GBK" w:hint="eastAsia"/>
          <w:sz w:val="24"/>
          <w:szCs w:val="24"/>
          <w:lang w:eastAsia="zh-TW"/>
        </w:rPr>
        <w:t>小鳥</w:t>
      </w:r>
      <w:r w:rsidR="00615111" w:rsidRPr="00F614F3">
        <w:rPr>
          <w:rFonts w:eastAsia="方正新书宋_GBK" w:hint="eastAsia"/>
          <w:sz w:val="24"/>
          <w:szCs w:val="24"/>
          <w:lang w:eastAsia="zh-TW"/>
        </w:rPr>
        <w:t>？鵾</w:t>
      </w:r>
      <w:proofErr w:type="spellStart"/>
      <w:r w:rsidR="00615111" w:rsidRPr="00F614F3">
        <w:rPr>
          <w:rFonts w:eastAsia="方正新书宋_GBK"/>
          <w:sz w:val="24"/>
          <w:szCs w:val="24"/>
          <w:lang w:eastAsia="zh-TW"/>
        </w:rPr>
        <w:t>kūn</w:t>
      </w:r>
      <w:proofErr w:type="spellEnd"/>
      <w:r w:rsidR="00615111" w:rsidRPr="00F614F3">
        <w:rPr>
          <w:rFonts w:eastAsia="方正新书宋_GBK" w:hint="eastAsia"/>
          <w:sz w:val="24"/>
          <w:szCs w:val="24"/>
          <w:lang w:eastAsia="zh-TW"/>
        </w:rPr>
        <w:t>雞，鳥</w:t>
      </w:r>
      <w:r w:rsidR="00615111" w:rsidRPr="00F614F3">
        <w:rPr>
          <w:rFonts w:eastAsia="方正新书宋_GBK"/>
          <w:sz w:val="24"/>
          <w:szCs w:val="24"/>
          <w:lang w:eastAsia="zh-TW"/>
        </w:rPr>
        <w:t>名</w:t>
      </w:r>
      <w:r w:rsidR="00615111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="00615111" w:rsidRPr="00F614F3">
        <w:rPr>
          <w:rFonts w:eastAsia="方正新书宋_GBK"/>
          <w:sz w:val="24"/>
          <w:szCs w:val="24"/>
          <w:lang w:eastAsia="zh-TW"/>
        </w:rPr>
        <w:t>似鶴。</w:t>
      </w:r>
    </w:p>
  </w:footnote>
  <w:footnote w:id="265">
    <w:p w14:paraId="0C851DBA" w14:textId="77777777" w:rsidR="000F3E92" w:rsidRPr="00F614F3" w:rsidRDefault="000F3E92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無等於十方三世諸佛：《大正藏》《天台藏》作“無等等於十方三世諸佛”，今依正保四年和刻本刪一“等”字。《四念處科解》：“謂十方諸佛無與等者，惟今圓念能等諸佛，故言無等等，以等於無等故也。”</w:t>
      </w:r>
    </w:p>
  </w:footnote>
  <w:footnote w:id="266">
    <w:p w14:paraId="69D22915" w14:textId="77777777" w:rsidR="004F37C8" w:rsidRPr="00F614F3" w:rsidRDefault="004F37C8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更引天親《唯識論》：真諦三藏所譯《大乘唯識論》云：“於大乘中，立三</w:t>
      </w:r>
      <w:r w:rsidRPr="00F614F3">
        <w:rPr>
          <w:rFonts w:eastAsia="方正新书宋_GBK"/>
          <w:sz w:val="24"/>
          <w:szCs w:val="24"/>
          <w:lang w:eastAsia="zh-TW"/>
        </w:rPr>
        <w:t>界唯有識。</w:t>
      </w:r>
      <w:r w:rsidRPr="00F614F3">
        <w:rPr>
          <w:rFonts w:eastAsia="方正新书宋_GBK" w:hint="eastAsia"/>
          <w:sz w:val="24"/>
          <w:szCs w:val="24"/>
          <w:lang w:eastAsia="zh-TW"/>
        </w:rPr>
        <w:t>……是故三界實無外塵，識轉似塵顯。三性二諦，同無性性，名非安立。”</w:t>
      </w:r>
      <w:r w:rsidR="0080416C" w:rsidRPr="00F614F3">
        <w:rPr>
          <w:rFonts w:eastAsia="方正新书宋_GBK" w:hint="eastAsia"/>
          <w:sz w:val="24"/>
          <w:szCs w:val="24"/>
          <w:lang w:eastAsia="zh-TW"/>
        </w:rPr>
        <w:t>《攝大乘論釋》卷八：“三無性所顯人法二空，名非安立諦。何以故？此諦通一切法，無有差別，故名非安立。”</w:t>
      </w:r>
    </w:p>
  </w:footnote>
  <w:footnote w:id="267">
    <w:p w14:paraId="3E7EF387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若約識為《唯識論》者：諸本皆同，惟《宗鏡錄》卷三十九引文作“若約《唯識論》者”，簡潔明了。</w:t>
      </w:r>
    </w:p>
  </w:footnote>
  <w:footnote w:id="268">
    <w:p w14:paraId="27516746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令觀明白：“令”字，《大正藏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Pr="00F614F3">
        <w:rPr>
          <w:rFonts w:eastAsia="方正新书宋_GBK" w:hint="eastAsia"/>
          <w:sz w:val="24"/>
          <w:szCs w:val="24"/>
          <w:lang w:eastAsia="zh-TW"/>
        </w:rPr>
        <w:t>天台藏》作“今”，今依正保四年和刻本及《宗鏡錄》卷三十九引文改。</w:t>
      </w:r>
    </w:p>
  </w:footnote>
  <w:footnote w:id="269">
    <w:p w14:paraId="78F3AB1D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今只觀此一心</w:t>
      </w:r>
      <w:r w:rsidR="00AD79A5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即不可思</w:t>
      </w:r>
      <w:r w:rsidRPr="00F614F3">
        <w:rPr>
          <w:rFonts w:eastAsia="方正新书宋_GBK" w:hint="eastAsia"/>
          <w:sz w:val="24"/>
          <w:szCs w:val="24"/>
          <w:lang w:eastAsia="zh-TW"/>
        </w:rPr>
        <w:t>議：《大正藏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Pr="00F614F3">
        <w:rPr>
          <w:rFonts w:eastAsia="方正新书宋_GBK" w:hint="eastAsia"/>
          <w:sz w:val="24"/>
          <w:szCs w:val="24"/>
          <w:lang w:eastAsia="zh-TW"/>
        </w:rPr>
        <w:t>天台藏》作“今</w:t>
      </w:r>
      <w:r w:rsidRPr="00F614F3">
        <w:rPr>
          <w:rFonts w:eastAsia="方正新书宋_GBK"/>
          <w:sz w:val="24"/>
          <w:szCs w:val="24"/>
          <w:lang w:eastAsia="zh-TW"/>
        </w:rPr>
        <w:t>觀此只一心</w:t>
      </w:r>
      <w:r w:rsidR="00BF78FA"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不可思議</w:t>
      </w:r>
      <w:r w:rsidRPr="00F614F3">
        <w:rPr>
          <w:rFonts w:eastAsia="方正新书宋_GBK" w:hint="eastAsia"/>
          <w:sz w:val="24"/>
          <w:szCs w:val="24"/>
          <w:lang w:eastAsia="zh-TW"/>
        </w:rPr>
        <w:t>”，今據正保四年和刻本及《宗鏡錄》卷三十九引文改。</w:t>
      </w:r>
    </w:p>
  </w:footnote>
  <w:footnote w:id="270">
    <w:p w14:paraId="36F86AB3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如心諸佛然</w:t>
      </w:r>
      <w:r w:rsidRPr="00F614F3">
        <w:rPr>
          <w:rFonts w:eastAsia="方正新书宋_GBK" w:hint="eastAsia"/>
          <w:sz w:val="24"/>
          <w:szCs w:val="24"/>
          <w:lang w:eastAsia="zh-TW"/>
        </w:rPr>
        <w:t>：</w:t>
      </w:r>
      <w:r w:rsidRPr="00F614F3">
        <w:rPr>
          <w:rFonts w:eastAsia="方正新书宋_GBK"/>
          <w:sz w:val="24"/>
          <w:szCs w:val="24"/>
          <w:lang w:eastAsia="zh-TW"/>
        </w:rPr>
        <w:t>晉譯</w:t>
      </w:r>
      <w:r w:rsidRPr="00F614F3">
        <w:rPr>
          <w:rFonts w:eastAsia="方正新书宋_GBK" w:hint="eastAsia"/>
          <w:sz w:val="24"/>
          <w:szCs w:val="24"/>
          <w:lang w:eastAsia="zh-TW"/>
        </w:rPr>
        <w:t>《華嚴》卷十：“如心佛亦爾，如佛眾生然，心佛及眾生，是三無差別。”</w:t>
      </w:r>
      <w:r w:rsidR="00BF78FA" w:rsidRPr="00F614F3">
        <w:rPr>
          <w:rFonts w:eastAsia="方正新书宋_GBK" w:hint="eastAsia"/>
          <w:sz w:val="24"/>
          <w:szCs w:val="24"/>
          <w:lang w:eastAsia="zh-TW"/>
        </w:rPr>
        <w:t>諸本均</w:t>
      </w:r>
      <w:r w:rsidRPr="00F614F3">
        <w:rPr>
          <w:rFonts w:eastAsia="方正新书宋_GBK" w:hint="eastAsia"/>
          <w:sz w:val="24"/>
          <w:szCs w:val="24"/>
          <w:lang w:eastAsia="zh-TW"/>
        </w:rPr>
        <w:t>無“心佛</w:t>
      </w:r>
      <w:r w:rsidR="00BF78FA" w:rsidRPr="00F614F3">
        <w:rPr>
          <w:rFonts w:eastAsia="方正新书宋_GBK" w:hint="eastAsia"/>
          <w:sz w:val="24"/>
          <w:szCs w:val="24"/>
          <w:lang w:eastAsia="zh-TW"/>
        </w:rPr>
        <w:t>及</w:t>
      </w:r>
      <w:r w:rsidRPr="00F614F3">
        <w:rPr>
          <w:rFonts w:eastAsia="方正新书宋_GBK" w:hint="eastAsia"/>
          <w:sz w:val="24"/>
          <w:szCs w:val="24"/>
          <w:lang w:eastAsia="zh-TW"/>
        </w:rPr>
        <w:t>眾生”句，</w:t>
      </w:r>
      <w:r w:rsidR="00BF78FA" w:rsidRPr="00F614F3">
        <w:rPr>
          <w:rFonts w:eastAsia="方正新书宋_GBK" w:hint="eastAsia"/>
          <w:sz w:val="24"/>
          <w:szCs w:val="24"/>
          <w:lang w:eastAsia="zh-TW"/>
        </w:rPr>
        <w:t>惟</w:t>
      </w:r>
      <w:r w:rsidRPr="00F614F3">
        <w:rPr>
          <w:rFonts w:eastAsia="方正新书宋_GBK" w:hint="eastAsia"/>
          <w:sz w:val="24"/>
          <w:szCs w:val="24"/>
          <w:lang w:eastAsia="zh-TW"/>
        </w:rPr>
        <w:t>《宗鏡錄》卷三十九引文</w:t>
      </w:r>
      <w:r w:rsidR="00BF78FA" w:rsidRPr="00F614F3">
        <w:rPr>
          <w:rFonts w:eastAsia="方正新书宋_GBK" w:hint="eastAsia"/>
          <w:sz w:val="24"/>
          <w:szCs w:val="24"/>
          <w:lang w:eastAsia="zh-TW"/>
        </w:rPr>
        <w:t>有之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</w:p>
  </w:footnote>
  <w:footnote w:id="271">
    <w:p w14:paraId="732235E8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諸佛解脫</w:t>
      </w:r>
      <w:r w:rsidRPr="00F614F3">
        <w:rPr>
          <w:rFonts w:eastAsia="方正新书宋_GBK" w:hint="eastAsia"/>
          <w:sz w:val="24"/>
          <w:szCs w:val="24"/>
          <w:lang w:eastAsia="zh-TW"/>
        </w:rPr>
        <w:t>：《</w:t>
      </w:r>
      <w:r w:rsidRPr="00F614F3">
        <w:rPr>
          <w:rFonts w:eastAsia="方正新书宋_GBK"/>
          <w:sz w:val="24"/>
          <w:szCs w:val="24"/>
          <w:lang w:eastAsia="zh-TW"/>
        </w:rPr>
        <w:t>維摩詰所說經</w:t>
      </w:r>
      <w:r w:rsidRPr="00F614F3">
        <w:rPr>
          <w:rFonts w:eastAsia="方正新书宋_GBK" w:hint="eastAsia"/>
          <w:sz w:val="24"/>
          <w:szCs w:val="24"/>
          <w:lang w:eastAsia="zh-TW"/>
        </w:rPr>
        <w:t>》卷二《文殊師利問疾品第五》：“（文殊）又問：‘諸佛解脫當於何求？’（維摩詰）答曰：‘當於一切眾生心行中求。’”</w:t>
      </w:r>
    </w:p>
  </w:footnote>
  <w:footnote w:id="272">
    <w:p w14:paraId="027B002B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即一切法正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：《大正藏</w:t>
      </w:r>
      <w:r w:rsidR="00ED096B" w:rsidRPr="00F614F3">
        <w:rPr>
          <w:rFonts w:eastAsia="方正新书宋_GBK" w:hint="eastAsia"/>
          <w:sz w:val="24"/>
          <w:szCs w:val="24"/>
          <w:lang w:eastAsia="zh-TW"/>
        </w:rPr>
        <w:t>》《</w:t>
      </w:r>
      <w:r w:rsidRPr="00F614F3">
        <w:rPr>
          <w:rFonts w:eastAsia="方正新书宋_GBK" w:hint="eastAsia"/>
          <w:sz w:val="24"/>
          <w:szCs w:val="24"/>
          <w:lang w:eastAsia="zh-TW"/>
        </w:rPr>
        <w:t>天台藏》無“法”字，今依正保四年和刻本及《宗鏡錄》卷三十九引文加。</w:t>
      </w:r>
    </w:p>
  </w:footnote>
  <w:footnote w:id="273">
    <w:p w14:paraId="43C220E7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若以心分別，一切法邪：諸本均無此句，今依《宗鏡錄》卷三十九引文加。</w:t>
      </w:r>
      <w:r w:rsidR="002705AE" w:rsidRPr="00F614F3">
        <w:rPr>
          <w:rFonts w:eastAsia="方正新书宋_GBK" w:hint="eastAsia"/>
          <w:sz w:val="24"/>
          <w:szCs w:val="24"/>
          <w:lang w:eastAsia="zh-TW"/>
        </w:rPr>
        <w:t>《思益》卷一：“於諸法性無心故，一切法名為正；若於無心法中，以心分別觀者，一切法名為邪。”</w:t>
      </w:r>
    </w:p>
  </w:footnote>
  <w:footnote w:id="274">
    <w:p w14:paraId="09750901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心起想即癡</w:t>
      </w:r>
      <w:r w:rsidRPr="00F614F3">
        <w:rPr>
          <w:rFonts w:eastAsia="方正新书宋_GBK" w:hint="eastAsia"/>
          <w:sz w:val="24"/>
          <w:szCs w:val="24"/>
          <w:lang w:eastAsia="zh-TW"/>
        </w:rPr>
        <w:t>：《般舟三昧經》卷一：“心起想則癡，無想是泥洹。”</w:t>
      </w:r>
    </w:p>
  </w:footnote>
  <w:footnote w:id="275">
    <w:p w14:paraId="69E70FA0" w14:textId="77777777" w:rsidR="000A438B" w:rsidRPr="00F614F3" w:rsidRDefault="000A438B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以方便力：《法華經》卷一《方便品第二》：“以方便力故，為五比丘說。”</w:t>
      </w:r>
    </w:p>
  </w:footnote>
  <w:footnote w:id="276">
    <w:p w14:paraId="604F6A07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漸</w:t>
      </w:r>
      <w:r w:rsidR="001A653B" w:rsidRPr="00F614F3">
        <w:rPr>
          <w:rFonts w:eastAsia="方正新书宋_GBK"/>
          <w:sz w:val="24"/>
          <w:szCs w:val="24"/>
          <w:lang w:eastAsia="zh-TW"/>
        </w:rPr>
        <w:t>漸</w:t>
      </w:r>
      <w:r w:rsidRPr="00F614F3">
        <w:rPr>
          <w:rFonts w:eastAsia="方正新书宋_GBK"/>
          <w:sz w:val="24"/>
          <w:szCs w:val="24"/>
          <w:lang w:eastAsia="zh-TW"/>
        </w:rPr>
        <w:t>積功德</w:t>
      </w:r>
      <w:r w:rsidRPr="00F614F3">
        <w:rPr>
          <w:rFonts w:eastAsia="方正新书宋_GBK" w:hint="eastAsia"/>
          <w:sz w:val="24"/>
          <w:szCs w:val="24"/>
          <w:lang w:eastAsia="zh-TW"/>
        </w:rPr>
        <w:t>：</w:t>
      </w:r>
      <w:r w:rsidR="001A653B" w:rsidRPr="00F614F3">
        <w:rPr>
          <w:rFonts w:eastAsia="方正新书宋_GBK" w:hint="eastAsia"/>
          <w:sz w:val="24"/>
          <w:szCs w:val="24"/>
          <w:lang w:eastAsia="zh-TW"/>
        </w:rPr>
        <w:t>見</w:t>
      </w:r>
      <w:r w:rsidRPr="00F614F3">
        <w:rPr>
          <w:rFonts w:eastAsia="方正新书宋_GBK" w:hint="eastAsia"/>
          <w:sz w:val="24"/>
          <w:szCs w:val="24"/>
          <w:lang w:eastAsia="zh-TW"/>
        </w:rPr>
        <w:t>《法華經</w:t>
      </w:r>
      <w:r w:rsidR="001A653B" w:rsidRPr="00F614F3">
        <w:rPr>
          <w:rFonts w:eastAsia="方正新书宋_GBK" w:hint="eastAsia"/>
          <w:sz w:val="24"/>
          <w:szCs w:val="24"/>
          <w:lang w:eastAsia="zh-TW"/>
        </w:rPr>
        <w:t>·</w:t>
      </w:r>
      <w:r w:rsidRPr="00F614F3">
        <w:rPr>
          <w:rFonts w:eastAsia="方正新书宋_GBK" w:hint="eastAsia"/>
          <w:sz w:val="24"/>
          <w:szCs w:val="24"/>
          <w:lang w:eastAsia="zh-TW"/>
        </w:rPr>
        <w:t>方便品》</w:t>
      </w:r>
      <w:r w:rsidR="001A653B" w:rsidRPr="00F614F3">
        <w:rPr>
          <w:rFonts w:eastAsia="方正新书宋_GBK" w:hint="eastAsia"/>
          <w:sz w:val="24"/>
          <w:szCs w:val="24"/>
          <w:lang w:eastAsia="zh-TW"/>
        </w:rPr>
        <w:t>偈。</w:t>
      </w:r>
    </w:p>
  </w:footnote>
  <w:footnote w:id="277">
    <w:p w14:paraId="61A386E0" w14:textId="77777777" w:rsidR="00037567" w:rsidRPr="00F614F3" w:rsidRDefault="00037567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如《法華》云一念夢：《法華經·安樂行品》中，從“若於夢中，但見妙事”下有十六行，總明一切煩惱障轉，從初信心乃至妙覺八相成佛。《法華文句》卷九：“百千萬劫事在一念夢中，用表妙法不可思議，一中無量，無量中一，是相前現，後當剋果。”</w:t>
      </w:r>
    </w:p>
  </w:footnote>
  <w:footnote w:id="278">
    <w:p w14:paraId="597A34A3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《</w:t>
      </w:r>
      <w:r w:rsidRPr="00F614F3">
        <w:rPr>
          <w:rFonts w:eastAsia="方正新书宋_GBK"/>
          <w:sz w:val="24"/>
          <w:szCs w:val="24"/>
          <w:lang w:eastAsia="zh-TW"/>
        </w:rPr>
        <w:t>金剛般若</w:t>
      </w:r>
      <w:r w:rsidRPr="00F614F3">
        <w:rPr>
          <w:rFonts w:eastAsia="方正新书宋_GBK" w:hint="eastAsia"/>
          <w:sz w:val="24"/>
          <w:szCs w:val="24"/>
          <w:lang w:eastAsia="zh-TW"/>
        </w:rPr>
        <w:t>》</w:t>
      </w:r>
      <w:r w:rsidRPr="00F614F3">
        <w:rPr>
          <w:rFonts w:eastAsia="方正新书宋_GBK"/>
          <w:sz w:val="24"/>
          <w:szCs w:val="24"/>
          <w:lang w:eastAsia="zh-TW"/>
        </w:rPr>
        <w:t>云</w:t>
      </w:r>
      <w:r w:rsidRPr="00F614F3">
        <w:rPr>
          <w:rFonts w:eastAsia="方正新书宋_GBK" w:hint="eastAsia"/>
          <w:sz w:val="24"/>
          <w:szCs w:val="24"/>
          <w:lang w:eastAsia="zh-TW"/>
        </w:rPr>
        <w:t>：《金剛經》：“（</w:t>
      </w:r>
      <w:r w:rsidRPr="00F614F3">
        <w:rPr>
          <w:rFonts w:eastAsia="方正新书宋_GBK" w:hint="eastAsia"/>
          <w:sz w:val="24"/>
          <w:szCs w:val="24"/>
          <w:lang w:eastAsia="zh-TW"/>
        </w:rPr>
        <w:t>佛言：）須菩提，如來所得阿耨多羅三藐三菩提，於是中無實無虛。”</w:t>
      </w:r>
    </w:p>
  </w:footnote>
  <w:footnote w:id="279">
    <w:p w14:paraId="40423552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《大論》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：《大論》卷一：“摩犍提問曰：‘若</w:t>
      </w:r>
      <w:r w:rsidRPr="00F614F3">
        <w:rPr>
          <w:rFonts w:eastAsia="方正新书宋_GBK"/>
          <w:sz w:val="24"/>
          <w:szCs w:val="24"/>
          <w:lang w:eastAsia="zh-TW"/>
        </w:rPr>
        <w:t>不見聞等，亦非持戒得</w:t>
      </w:r>
      <w:r w:rsidRPr="00F614F3">
        <w:rPr>
          <w:rFonts w:eastAsia="方正新书宋_GBK" w:hint="eastAsia"/>
          <w:sz w:val="24"/>
          <w:szCs w:val="24"/>
          <w:lang w:eastAsia="zh-TW"/>
        </w:rPr>
        <w:t>，</w:t>
      </w:r>
      <w:r w:rsidRPr="00F614F3">
        <w:rPr>
          <w:rFonts w:eastAsia="方正新书宋_GBK"/>
          <w:sz w:val="24"/>
          <w:szCs w:val="24"/>
          <w:lang w:eastAsia="zh-TW"/>
        </w:rPr>
        <w:t>非不見聞等，非不持戒得。</w:t>
      </w:r>
      <w:r w:rsidRPr="00F614F3">
        <w:rPr>
          <w:rFonts w:eastAsia="方正新书宋_GBK" w:hint="eastAsia"/>
          <w:sz w:val="24"/>
          <w:szCs w:val="24"/>
          <w:lang w:eastAsia="zh-TW"/>
        </w:rPr>
        <w:t>如我心觀察，</w:t>
      </w:r>
      <w:r w:rsidRPr="00F614F3">
        <w:rPr>
          <w:rFonts w:eastAsia="方正新书宋_GBK"/>
          <w:sz w:val="24"/>
          <w:szCs w:val="24"/>
          <w:lang w:eastAsia="zh-TW"/>
        </w:rPr>
        <w:t>持啞法得道</w:t>
      </w:r>
      <w:r w:rsidRPr="00F614F3">
        <w:rPr>
          <w:rFonts w:eastAsia="方正新书宋_GBK" w:hint="eastAsia"/>
          <w:sz w:val="24"/>
          <w:szCs w:val="24"/>
          <w:lang w:eastAsia="zh-TW"/>
        </w:rPr>
        <w:t>。’佛答</w:t>
      </w:r>
      <w:r w:rsidRPr="00F614F3">
        <w:rPr>
          <w:rFonts w:eastAsia="方正新书宋_GBK"/>
          <w:sz w:val="24"/>
          <w:szCs w:val="24"/>
          <w:lang w:eastAsia="zh-TW"/>
        </w:rPr>
        <w:t>言：</w:t>
      </w:r>
      <w:r w:rsidRPr="00F614F3">
        <w:rPr>
          <w:rFonts w:eastAsia="方正新书宋_GBK" w:hint="eastAsia"/>
          <w:sz w:val="24"/>
          <w:szCs w:val="24"/>
          <w:lang w:eastAsia="zh-TW"/>
        </w:rPr>
        <w:t>‘汝依邪見門，我知汝癡道。</w:t>
      </w:r>
      <w:r w:rsidRPr="00F614F3">
        <w:rPr>
          <w:rFonts w:eastAsia="方正新书宋_GBK"/>
          <w:sz w:val="24"/>
          <w:szCs w:val="24"/>
          <w:lang w:eastAsia="zh-TW"/>
        </w:rPr>
        <w:t>汝不見妄想，爾時自當啞</w:t>
      </w:r>
      <w:r w:rsidRPr="00F614F3">
        <w:rPr>
          <w:rFonts w:eastAsia="方正新书宋_GBK" w:hint="eastAsia"/>
          <w:sz w:val="24"/>
          <w:szCs w:val="24"/>
          <w:lang w:eastAsia="zh-TW"/>
        </w:rPr>
        <w:t>。’”</w:t>
      </w:r>
    </w:p>
  </w:footnote>
  <w:footnote w:id="280">
    <w:p w14:paraId="4704580A" w14:textId="77777777" w:rsidR="00440043" w:rsidRPr="00F614F3" w:rsidRDefault="00440043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/>
          <w:sz w:val="24"/>
          <w:szCs w:val="24"/>
          <w:lang w:eastAsia="zh-TW"/>
        </w:rPr>
        <w:t>如答淨梵志</w:t>
      </w:r>
      <w:r w:rsidRPr="00F614F3">
        <w:rPr>
          <w:rFonts w:eastAsia="方正新书宋_GBK" w:hint="eastAsia"/>
          <w:sz w:val="24"/>
          <w:szCs w:val="24"/>
          <w:lang w:eastAsia="zh-TW"/>
        </w:rPr>
        <w:t>：《大般涅槃</w:t>
      </w:r>
      <w:r w:rsidRPr="00F614F3">
        <w:rPr>
          <w:rFonts w:eastAsia="方正新书宋_GBK"/>
          <w:sz w:val="24"/>
          <w:szCs w:val="24"/>
          <w:lang w:eastAsia="zh-TW"/>
        </w:rPr>
        <w:t>經</w:t>
      </w:r>
      <w:r w:rsidRPr="00F614F3">
        <w:rPr>
          <w:rFonts w:eastAsia="方正新书宋_GBK" w:hint="eastAsia"/>
          <w:sz w:val="24"/>
          <w:szCs w:val="24"/>
          <w:lang w:eastAsia="zh-TW"/>
        </w:rPr>
        <w:t>》</w:t>
      </w:r>
      <w:r w:rsidRPr="00F614F3">
        <w:rPr>
          <w:rFonts w:eastAsia="方正新书宋_GBK"/>
          <w:sz w:val="24"/>
          <w:szCs w:val="24"/>
          <w:lang w:eastAsia="zh-TW"/>
        </w:rPr>
        <w:t>卷三十六</w:t>
      </w:r>
      <w:r w:rsidRPr="00F614F3">
        <w:rPr>
          <w:rFonts w:eastAsia="方正新书宋_GBK" w:hint="eastAsia"/>
          <w:sz w:val="24"/>
          <w:szCs w:val="24"/>
          <w:lang w:eastAsia="zh-TW"/>
        </w:rPr>
        <w:t>《</w:t>
      </w:r>
      <w:r w:rsidRPr="00F614F3">
        <w:rPr>
          <w:rFonts w:eastAsia="方正新书宋_GBK"/>
          <w:sz w:val="24"/>
          <w:szCs w:val="24"/>
          <w:lang w:eastAsia="zh-TW"/>
        </w:rPr>
        <w:t>憍陳如品</w:t>
      </w:r>
      <w:r w:rsidRPr="00F614F3">
        <w:rPr>
          <w:rFonts w:eastAsia="方正新书宋_GBK" w:hint="eastAsia"/>
          <w:sz w:val="24"/>
          <w:szCs w:val="24"/>
          <w:lang w:eastAsia="zh-TW"/>
        </w:rPr>
        <w:t>》</w:t>
      </w:r>
      <w:r w:rsidRPr="00F614F3">
        <w:rPr>
          <w:rFonts w:eastAsia="方正新书宋_GBK"/>
          <w:sz w:val="24"/>
          <w:szCs w:val="24"/>
          <w:lang w:eastAsia="zh-TW"/>
        </w:rPr>
        <w:t>下</w:t>
      </w:r>
      <w:r w:rsidRPr="00F614F3">
        <w:rPr>
          <w:rFonts w:eastAsia="方正新书宋_GBK" w:hint="eastAsia"/>
          <w:sz w:val="24"/>
          <w:szCs w:val="24"/>
          <w:lang w:eastAsia="zh-TW"/>
        </w:rPr>
        <w:t>：“復有梵志名</w:t>
      </w:r>
      <w:r w:rsidRPr="00F614F3">
        <w:rPr>
          <w:rFonts w:eastAsia="方正新书宋_GBK"/>
          <w:sz w:val="24"/>
          <w:szCs w:val="24"/>
          <w:lang w:eastAsia="zh-TW"/>
        </w:rPr>
        <w:t>曰清淨浮</w:t>
      </w:r>
      <w:r w:rsidRPr="00F614F3">
        <w:rPr>
          <w:rFonts w:eastAsia="方正新书宋_GBK" w:hint="eastAsia"/>
          <w:sz w:val="24"/>
          <w:szCs w:val="24"/>
          <w:lang w:eastAsia="zh-TW"/>
        </w:rPr>
        <w:t>。……梵志言：‘世尊，</w:t>
      </w:r>
      <w:r w:rsidRPr="00F614F3">
        <w:rPr>
          <w:rFonts w:eastAsia="方正新书宋_GBK"/>
          <w:sz w:val="24"/>
          <w:szCs w:val="24"/>
          <w:lang w:eastAsia="zh-TW"/>
        </w:rPr>
        <w:t>唯願為我分別解說世間常、無常。</w:t>
      </w:r>
      <w:r w:rsidRPr="00F614F3">
        <w:rPr>
          <w:rFonts w:eastAsia="方正新书宋_GBK" w:hint="eastAsia"/>
          <w:sz w:val="24"/>
          <w:szCs w:val="24"/>
          <w:lang w:eastAsia="zh-TW"/>
        </w:rPr>
        <w:t>’佛言：‘善男子，若人捨故，不造新業，是人能知常與無常。’梵志言：‘世尊，我已知</w:t>
      </w:r>
      <w:r w:rsidRPr="00F614F3">
        <w:rPr>
          <w:rFonts w:eastAsia="方正新书宋_GBK"/>
          <w:sz w:val="24"/>
          <w:szCs w:val="24"/>
          <w:lang w:eastAsia="zh-TW"/>
        </w:rPr>
        <w:t>見。</w:t>
      </w:r>
      <w:r w:rsidRPr="00F614F3">
        <w:rPr>
          <w:rFonts w:eastAsia="方正新书宋_GBK" w:hint="eastAsia"/>
          <w:sz w:val="24"/>
          <w:szCs w:val="24"/>
          <w:lang w:eastAsia="zh-TW"/>
        </w:rPr>
        <w:t>’佛言：‘善男子，汝云何見？汝云何知？’‘世尊，故名無明與愛，新名取、有（云云）</w:t>
      </w:r>
      <w:r w:rsidRPr="00F614F3">
        <w:rPr>
          <w:rFonts w:eastAsia="方正新书宋_GBK" w:hint="eastAsia"/>
          <w:sz w:val="24"/>
          <w:szCs w:val="24"/>
          <w:lang w:eastAsia="zh-TW"/>
        </w:rPr>
        <w:t>。’”</w:t>
      </w:r>
      <w:r w:rsidRPr="00F614F3">
        <w:rPr>
          <w:rFonts w:eastAsia="方正新书宋_GBK"/>
          <w:sz w:val="24"/>
          <w:szCs w:val="24"/>
          <w:lang w:eastAsia="zh-TW"/>
        </w:rPr>
        <w:t>清淨浮者</w:t>
      </w:r>
      <w:r w:rsidRPr="00F614F3">
        <w:rPr>
          <w:rFonts w:eastAsia="方正新书宋_GBK" w:hint="eastAsia"/>
          <w:sz w:val="24"/>
          <w:szCs w:val="24"/>
          <w:lang w:eastAsia="zh-TW"/>
        </w:rPr>
        <w:t>，宋</w:t>
      </w:r>
      <w:r w:rsidR="00BB205C" w:rsidRPr="00F614F3">
        <w:rPr>
          <w:rFonts w:eastAsia="方正新书宋_GBK" w:hint="eastAsia"/>
          <w:sz w:val="24"/>
          <w:szCs w:val="24"/>
          <w:lang w:eastAsia="zh-TW"/>
        </w:rPr>
        <w:t>、</w:t>
      </w:r>
      <w:r w:rsidRPr="00F614F3">
        <w:rPr>
          <w:rFonts w:eastAsia="方正新书宋_GBK" w:hint="eastAsia"/>
          <w:sz w:val="24"/>
          <w:szCs w:val="24"/>
          <w:lang w:eastAsia="zh-TW"/>
        </w:rPr>
        <w:t>元諸本作“</w:t>
      </w:r>
      <w:r w:rsidRPr="00F614F3">
        <w:rPr>
          <w:rFonts w:eastAsia="方正新书宋_GBK"/>
          <w:sz w:val="24"/>
          <w:szCs w:val="24"/>
          <w:lang w:eastAsia="zh-TW"/>
        </w:rPr>
        <w:t>淨</w:t>
      </w:r>
      <w:r w:rsidRPr="00F614F3">
        <w:rPr>
          <w:rFonts w:eastAsia="方正新书宋_GBK" w:hint="eastAsia"/>
          <w:sz w:val="24"/>
          <w:szCs w:val="24"/>
          <w:lang w:eastAsia="zh-TW"/>
        </w:rPr>
        <w:t>”，故今曰</w:t>
      </w:r>
      <w:r w:rsidRPr="00F614F3">
        <w:rPr>
          <w:rFonts w:eastAsia="方正新书宋_GBK"/>
          <w:sz w:val="24"/>
          <w:szCs w:val="24"/>
          <w:lang w:eastAsia="zh-TW"/>
        </w:rPr>
        <w:t>淨梵志</w:t>
      </w:r>
      <w:r w:rsidRPr="00F614F3">
        <w:rPr>
          <w:rFonts w:eastAsia="方正新书宋_GBK" w:hint="eastAsia"/>
          <w:sz w:val="24"/>
          <w:szCs w:val="24"/>
          <w:lang w:eastAsia="zh-TW"/>
        </w:rPr>
        <w:t>。</w:t>
      </w:r>
    </w:p>
  </w:footnote>
  <w:footnote w:id="281">
    <w:p w14:paraId="0CB25BE4" w14:textId="77777777" w:rsidR="00537B99" w:rsidRPr="00F614F3" w:rsidRDefault="00537B99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故言煩惱是道場：《維摩經》卷一：“諸煩惱是道場，知如實故。”</w:t>
      </w:r>
    </w:p>
  </w:footnote>
  <w:footnote w:id="282">
    <w:p w14:paraId="317BEEA7" w14:textId="77777777" w:rsidR="00D51D2E" w:rsidRPr="00F614F3" w:rsidRDefault="00D51D2E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斷煩惱不名涅槃：《大經》卷二十三：“斷煩惱者不名涅槃，不生煩惱乃名涅槃。”</w:t>
      </w:r>
    </w:p>
  </w:footnote>
  <w:footnote w:id="283">
    <w:p w14:paraId="7A7F58AD" w14:textId="77777777" w:rsidR="00011C48" w:rsidRPr="00F614F3" w:rsidRDefault="00011C48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無二之性即是實性：此下原有“次觀十界，非常非無常，雙照二諦，常與無常其性無二，無二之性即是實性”二十九字，此是後人剩寫，故而刪之。</w:t>
      </w:r>
    </w:p>
  </w:footnote>
  <w:footnote w:id="284">
    <w:p w14:paraId="0279E727" w14:textId="77777777" w:rsidR="00AD1914" w:rsidRPr="00F614F3" w:rsidRDefault="00AD1914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次觀十界法：《大正藏》《天台藏》作“次觀十法界”，正保四年和刻本作“次觀十界”，彼此皆有訛誤，今依上文例改。</w:t>
      </w:r>
    </w:p>
  </w:footnote>
  <w:footnote w:id="285">
    <w:p w14:paraId="19A571DA" w14:textId="77777777" w:rsidR="003669A6" w:rsidRPr="00F614F3" w:rsidRDefault="003669A6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color w:val="auto"/>
          <w:sz w:val="24"/>
          <w:szCs w:val="24"/>
          <w:lang w:eastAsia="zh-TW"/>
        </w:rPr>
        <w:t>正明成極果三相：</w:t>
      </w:r>
      <w:r w:rsidR="00C07AD1" w:rsidRPr="00F614F3">
        <w:rPr>
          <w:rFonts w:eastAsia="方正新书宋_GBK" w:hint="eastAsia"/>
          <w:color w:val="auto"/>
          <w:sz w:val="24"/>
          <w:szCs w:val="24"/>
          <w:lang w:eastAsia="zh-TW"/>
        </w:rPr>
        <w:t>《四念處科解》：“三相者，初依《大品》‘四念處摩訶衍’文，及《無盡品》‘四念處道場’意，雙明成道、轉輪二相；後依《大經》枯榮說，明涅槃相。”</w:t>
      </w:r>
    </w:p>
  </w:footnote>
  <w:footnote w:id="286">
    <w:p w14:paraId="7B0D71E4" w14:textId="77777777" w:rsidR="00C81FB0" w:rsidRPr="00F614F3" w:rsidRDefault="00C81FB0" w:rsidP="00102D68">
      <w:pPr>
        <w:overflowPunct w:val="0"/>
        <w:autoSpaceDE w:val="0"/>
        <w:autoSpaceDN w:val="0"/>
        <w:snapToGrid w:val="0"/>
        <w:spacing w:line="360" w:lineRule="exact"/>
        <w:ind w:left="240" w:hangingChars="100" w:hanging="240"/>
        <w:rPr>
          <w:rFonts w:eastAsia="方正新书宋_GBK"/>
          <w:lang w:eastAsia="zh-TW"/>
        </w:rPr>
      </w:pPr>
      <w:r w:rsidRPr="00F614F3">
        <w:rPr>
          <w:rStyle w:val="a8"/>
          <w:rFonts w:eastAsia="方正新书宋_GBK"/>
          <w:vertAlign w:val="baseline"/>
        </w:rPr>
        <w:footnoteRef/>
      </w:r>
      <w:r w:rsidRPr="00F614F3">
        <w:rPr>
          <w:rFonts w:eastAsia="方正新书宋_GBK" w:hint="eastAsia"/>
          <w:lang w:eastAsia="zh-TW"/>
        </w:rPr>
        <w:t xml:space="preserve"> </w:t>
      </w:r>
      <w:r w:rsidRPr="00F614F3">
        <w:rPr>
          <w:rFonts w:eastAsia="方正新书宋_GBK" w:hint="eastAsia"/>
          <w:lang w:eastAsia="zh-TW"/>
        </w:rPr>
        <w:t>十種珍寶以為脚足：《金光明經文句記》卷四：“【經】住於十地，十種珍寶以為脚足。【文句】珍寶者，十地因可貴，諸地即是珍寶也。</w:t>
      </w:r>
      <w:r w:rsidRPr="00F614F3">
        <w:rPr>
          <w:rFonts w:eastAsia="方正新书宋_GBK" w:hint="eastAsia"/>
        </w:rPr>
        <w:t>脚足者，十地是果家之基本，</w:t>
      </w:r>
      <w:proofErr w:type="gramStart"/>
      <w:r w:rsidRPr="00F614F3">
        <w:rPr>
          <w:rFonts w:eastAsia="方正新书宋_GBK" w:hint="eastAsia"/>
        </w:rPr>
        <w:t>故言脚足</w:t>
      </w:r>
      <w:proofErr w:type="gramEnd"/>
      <w:r w:rsidRPr="00F614F3">
        <w:rPr>
          <w:rFonts w:eastAsia="方正新书宋_GBK" w:hint="eastAsia"/>
        </w:rPr>
        <w:t>。</w:t>
      </w:r>
      <w:r w:rsidRPr="00F614F3">
        <w:rPr>
          <w:rFonts w:eastAsia="方正新书宋_GBK" w:hint="eastAsia"/>
          <w:lang w:eastAsia="zh-TW"/>
        </w:rPr>
        <w:t>又十度是十地之脚足，於餘功德非為不脩，隨力隨分，正以檀為初地之足。檀足若滿，得入初地。乃至智度足滿，得入十地。故十度為十地脚足也。【記】脚足者，《疏》存二解，初以十地為果脚足，二以十度為十地脚足。”</w:t>
      </w:r>
    </w:p>
  </w:footnote>
  <w:footnote w:id="287">
    <w:p w14:paraId="4DD7236D" w14:textId="77777777" w:rsidR="00827FE4" w:rsidRPr="00F614F3" w:rsidRDefault="00827FE4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廣大法界：《華嚴》卷十七：“廣大如法界，究竟如虛空。”</w:t>
      </w:r>
    </w:p>
  </w:footnote>
  <w:footnote w:id="288">
    <w:p w14:paraId="5176E024" w14:textId="77777777" w:rsidR="00827FE4" w:rsidRPr="00F614F3" w:rsidRDefault="00827FE4" w:rsidP="00102D68">
      <w:pPr>
        <w:pStyle w:val="a6"/>
        <w:overflowPunct w:val="0"/>
        <w:autoSpaceDE w:val="0"/>
        <w:autoSpaceDN w:val="0"/>
        <w:spacing w:line="360" w:lineRule="exact"/>
        <w:ind w:left="240" w:hangingChars="100" w:hanging="240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具足恒沙法藏：《四念處科解》：“始本俱合，具足果德，名為僧寶。恆沙虛空，真空妙有，雙照二諦之功德也。”</w:t>
      </w:r>
    </w:p>
  </w:footnote>
  <w:footnote w:id="289">
    <w:p w14:paraId="5881B339" w14:textId="77777777" w:rsidR="0010565E" w:rsidRPr="00F614F3" w:rsidRDefault="0010565E" w:rsidP="00102D68">
      <w:pPr>
        <w:pStyle w:val="a6"/>
        <w:overflowPunct w:val="0"/>
        <w:autoSpaceDE w:val="0"/>
        <w:autoSpaceDN w:val="0"/>
        <w:spacing w:line="360" w:lineRule="exact"/>
        <w:rPr>
          <w:rFonts w:eastAsia="方正新书宋_GBK"/>
          <w:sz w:val="24"/>
          <w:szCs w:val="24"/>
          <w:lang w:eastAsia="zh-TW"/>
        </w:rPr>
      </w:pPr>
      <w:r w:rsidRPr="00F614F3">
        <w:rPr>
          <w:rStyle w:val="a8"/>
          <w:rFonts w:eastAsia="方正新书宋_GBK"/>
          <w:sz w:val="24"/>
          <w:szCs w:val="24"/>
          <w:vertAlign w:val="baseline"/>
        </w:rPr>
        <w:footnoteRef/>
      </w:r>
      <w:r w:rsidRPr="00F614F3">
        <w:rPr>
          <w:rFonts w:eastAsia="方正新书宋_GBK" w:hint="eastAsia"/>
          <w:sz w:val="24"/>
          <w:szCs w:val="24"/>
          <w:lang w:eastAsia="zh-TW"/>
        </w:rPr>
        <w:t xml:space="preserve"> </w:t>
      </w:r>
      <w:r w:rsidRPr="00F614F3">
        <w:rPr>
          <w:rFonts w:eastAsia="方正新书宋_GBK" w:hint="eastAsia"/>
          <w:sz w:val="24"/>
          <w:szCs w:val="24"/>
          <w:lang w:eastAsia="zh-TW"/>
        </w:rPr>
        <w:t>開此大藏：“開”字，《大正藏》《天台藏》作“聞”，今依正保四年和刻本改。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DA82D" w14:textId="77777777" w:rsidR="00832FE5" w:rsidRPr="00F614F3" w:rsidRDefault="00832FE5" w:rsidP="001A7A38">
    <w:pPr>
      <w:pStyle w:val="ab"/>
      <w:pBdr>
        <w:bottom w:val="none" w:sz="0" w:space="0" w:color="auto"/>
      </w:pBdr>
      <w:rPr>
        <w:rFonts w:eastAsia="方正新书宋_GB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embedSystemFonts/>
  <w:mirrorMargin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40"/>
  <w:drawingGridVerticalSpacing w:val="204"/>
  <w:displayHorizontalDrawingGridEvery w:val="0"/>
  <w:displayVerticalDrawingGridEvery w:val="2"/>
  <w:noPunctuationKerning/>
  <w:characterSpacingControl w:val="doNotCompress"/>
  <w:hdrShapeDefaults>
    <o:shapedefaults v:ext="edit" spidmax="16385"/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297"/>
    <w:rsid w:val="0000043F"/>
    <w:rsid w:val="000049A1"/>
    <w:rsid w:val="00005658"/>
    <w:rsid w:val="00005949"/>
    <w:rsid w:val="00006155"/>
    <w:rsid w:val="00007E7D"/>
    <w:rsid w:val="00011C48"/>
    <w:rsid w:val="000148DF"/>
    <w:rsid w:val="00015262"/>
    <w:rsid w:val="0002494D"/>
    <w:rsid w:val="00025379"/>
    <w:rsid w:val="000271B8"/>
    <w:rsid w:val="0002789B"/>
    <w:rsid w:val="000306D5"/>
    <w:rsid w:val="00031117"/>
    <w:rsid w:val="00031270"/>
    <w:rsid w:val="0003241F"/>
    <w:rsid w:val="00032482"/>
    <w:rsid w:val="00032EE2"/>
    <w:rsid w:val="000331C0"/>
    <w:rsid w:val="00034934"/>
    <w:rsid w:val="00037567"/>
    <w:rsid w:val="00037BE3"/>
    <w:rsid w:val="000452F4"/>
    <w:rsid w:val="00051273"/>
    <w:rsid w:val="0005311F"/>
    <w:rsid w:val="0005361A"/>
    <w:rsid w:val="00053889"/>
    <w:rsid w:val="00053B36"/>
    <w:rsid w:val="0005449D"/>
    <w:rsid w:val="00055470"/>
    <w:rsid w:val="000642A2"/>
    <w:rsid w:val="000647D2"/>
    <w:rsid w:val="00064A35"/>
    <w:rsid w:val="00064F1F"/>
    <w:rsid w:val="0006543B"/>
    <w:rsid w:val="00075003"/>
    <w:rsid w:val="000756B1"/>
    <w:rsid w:val="0008080E"/>
    <w:rsid w:val="00080BD9"/>
    <w:rsid w:val="000818C9"/>
    <w:rsid w:val="00086CEB"/>
    <w:rsid w:val="00091516"/>
    <w:rsid w:val="00092D3F"/>
    <w:rsid w:val="000950BF"/>
    <w:rsid w:val="00095C7C"/>
    <w:rsid w:val="00096C5A"/>
    <w:rsid w:val="000A23B7"/>
    <w:rsid w:val="000A2B43"/>
    <w:rsid w:val="000A3C93"/>
    <w:rsid w:val="000A438B"/>
    <w:rsid w:val="000B2B31"/>
    <w:rsid w:val="000B2E53"/>
    <w:rsid w:val="000B3569"/>
    <w:rsid w:val="000B6F67"/>
    <w:rsid w:val="000B7AC5"/>
    <w:rsid w:val="000C1F37"/>
    <w:rsid w:val="000C296A"/>
    <w:rsid w:val="000C2BE9"/>
    <w:rsid w:val="000C2EE7"/>
    <w:rsid w:val="000C318C"/>
    <w:rsid w:val="000C330F"/>
    <w:rsid w:val="000C3322"/>
    <w:rsid w:val="000C42E2"/>
    <w:rsid w:val="000C4560"/>
    <w:rsid w:val="000C68DE"/>
    <w:rsid w:val="000D049D"/>
    <w:rsid w:val="000D0D8D"/>
    <w:rsid w:val="000D149C"/>
    <w:rsid w:val="000D1BCC"/>
    <w:rsid w:val="000D5499"/>
    <w:rsid w:val="000D57FA"/>
    <w:rsid w:val="000E1E73"/>
    <w:rsid w:val="000E663A"/>
    <w:rsid w:val="000F212E"/>
    <w:rsid w:val="000F3E92"/>
    <w:rsid w:val="000F4C05"/>
    <w:rsid w:val="000F54F9"/>
    <w:rsid w:val="000F7FD3"/>
    <w:rsid w:val="00101B60"/>
    <w:rsid w:val="00102738"/>
    <w:rsid w:val="00102D68"/>
    <w:rsid w:val="0010565E"/>
    <w:rsid w:val="00105FF2"/>
    <w:rsid w:val="00111A3A"/>
    <w:rsid w:val="001134A4"/>
    <w:rsid w:val="0011769F"/>
    <w:rsid w:val="00120864"/>
    <w:rsid w:val="001234C5"/>
    <w:rsid w:val="001250F1"/>
    <w:rsid w:val="00125AD7"/>
    <w:rsid w:val="0012737C"/>
    <w:rsid w:val="00127594"/>
    <w:rsid w:val="001317F3"/>
    <w:rsid w:val="001349E8"/>
    <w:rsid w:val="00135A57"/>
    <w:rsid w:val="00135EC8"/>
    <w:rsid w:val="001364B2"/>
    <w:rsid w:val="00137E3D"/>
    <w:rsid w:val="00140406"/>
    <w:rsid w:val="001418CF"/>
    <w:rsid w:val="00142249"/>
    <w:rsid w:val="0014666C"/>
    <w:rsid w:val="00152ACB"/>
    <w:rsid w:val="0015410F"/>
    <w:rsid w:val="00156550"/>
    <w:rsid w:val="00157B2E"/>
    <w:rsid w:val="001653F5"/>
    <w:rsid w:val="00167BDF"/>
    <w:rsid w:val="00172C82"/>
    <w:rsid w:val="00174687"/>
    <w:rsid w:val="001747D9"/>
    <w:rsid w:val="001760D3"/>
    <w:rsid w:val="001769C4"/>
    <w:rsid w:val="00183114"/>
    <w:rsid w:val="00183687"/>
    <w:rsid w:val="0018386F"/>
    <w:rsid w:val="00184BAA"/>
    <w:rsid w:val="0018571F"/>
    <w:rsid w:val="001908EB"/>
    <w:rsid w:val="0019175E"/>
    <w:rsid w:val="00191A3B"/>
    <w:rsid w:val="001937FB"/>
    <w:rsid w:val="0019576F"/>
    <w:rsid w:val="00195C2D"/>
    <w:rsid w:val="001964A9"/>
    <w:rsid w:val="001970D0"/>
    <w:rsid w:val="001973C5"/>
    <w:rsid w:val="001979ED"/>
    <w:rsid w:val="001A02E5"/>
    <w:rsid w:val="001A1785"/>
    <w:rsid w:val="001A248C"/>
    <w:rsid w:val="001A5B02"/>
    <w:rsid w:val="001A653B"/>
    <w:rsid w:val="001A7183"/>
    <w:rsid w:val="001B1B7D"/>
    <w:rsid w:val="001B543F"/>
    <w:rsid w:val="001B6A6C"/>
    <w:rsid w:val="001C47B2"/>
    <w:rsid w:val="001C4D7F"/>
    <w:rsid w:val="001C72A1"/>
    <w:rsid w:val="001D5A5C"/>
    <w:rsid w:val="001D6F16"/>
    <w:rsid w:val="001E47F9"/>
    <w:rsid w:val="001E63E4"/>
    <w:rsid w:val="001E718C"/>
    <w:rsid w:val="001F181E"/>
    <w:rsid w:val="001F311C"/>
    <w:rsid w:val="001F3A81"/>
    <w:rsid w:val="002008A9"/>
    <w:rsid w:val="002026D2"/>
    <w:rsid w:val="002041AE"/>
    <w:rsid w:val="0020470E"/>
    <w:rsid w:val="00211407"/>
    <w:rsid w:val="0021162D"/>
    <w:rsid w:val="002128AD"/>
    <w:rsid w:val="00212BE3"/>
    <w:rsid w:val="00220492"/>
    <w:rsid w:val="0022070C"/>
    <w:rsid w:val="0022573F"/>
    <w:rsid w:val="002260D0"/>
    <w:rsid w:val="00227C5E"/>
    <w:rsid w:val="00232738"/>
    <w:rsid w:val="00235FEA"/>
    <w:rsid w:val="00237B24"/>
    <w:rsid w:val="00240B50"/>
    <w:rsid w:val="002422D4"/>
    <w:rsid w:val="00245E7F"/>
    <w:rsid w:val="00252249"/>
    <w:rsid w:val="002528AB"/>
    <w:rsid w:val="002546E2"/>
    <w:rsid w:val="002548B0"/>
    <w:rsid w:val="002559E0"/>
    <w:rsid w:val="00255FC5"/>
    <w:rsid w:val="00260D6B"/>
    <w:rsid w:val="00263DCB"/>
    <w:rsid w:val="002705AE"/>
    <w:rsid w:val="00271EC2"/>
    <w:rsid w:val="00273D39"/>
    <w:rsid w:val="002777FA"/>
    <w:rsid w:val="00280E36"/>
    <w:rsid w:val="00281555"/>
    <w:rsid w:val="00282C02"/>
    <w:rsid w:val="0029089A"/>
    <w:rsid w:val="002929E1"/>
    <w:rsid w:val="002964C8"/>
    <w:rsid w:val="002A0673"/>
    <w:rsid w:val="002A1544"/>
    <w:rsid w:val="002A25CB"/>
    <w:rsid w:val="002A26F7"/>
    <w:rsid w:val="002A6693"/>
    <w:rsid w:val="002A6E96"/>
    <w:rsid w:val="002A798B"/>
    <w:rsid w:val="002B0AA0"/>
    <w:rsid w:val="002B0C96"/>
    <w:rsid w:val="002B4EFF"/>
    <w:rsid w:val="002B5F78"/>
    <w:rsid w:val="002C1128"/>
    <w:rsid w:val="002C1DC4"/>
    <w:rsid w:val="002C1FFC"/>
    <w:rsid w:val="002C3F23"/>
    <w:rsid w:val="002C4CF1"/>
    <w:rsid w:val="002C5CF8"/>
    <w:rsid w:val="002C6294"/>
    <w:rsid w:val="002C6942"/>
    <w:rsid w:val="002C6B49"/>
    <w:rsid w:val="002D03B6"/>
    <w:rsid w:val="002D06F5"/>
    <w:rsid w:val="002D2DAB"/>
    <w:rsid w:val="002D3B08"/>
    <w:rsid w:val="002D4785"/>
    <w:rsid w:val="002D4CB0"/>
    <w:rsid w:val="002D5757"/>
    <w:rsid w:val="002E0700"/>
    <w:rsid w:val="002E2F89"/>
    <w:rsid w:val="002E3077"/>
    <w:rsid w:val="002E3AB2"/>
    <w:rsid w:val="002E46CD"/>
    <w:rsid w:val="002E642C"/>
    <w:rsid w:val="002E7736"/>
    <w:rsid w:val="002F0864"/>
    <w:rsid w:val="002F0D0A"/>
    <w:rsid w:val="002F0EAF"/>
    <w:rsid w:val="002F2370"/>
    <w:rsid w:val="002F2F18"/>
    <w:rsid w:val="002F361D"/>
    <w:rsid w:val="002F705A"/>
    <w:rsid w:val="0030012A"/>
    <w:rsid w:val="003004DB"/>
    <w:rsid w:val="00303F73"/>
    <w:rsid w:val="00304000"/>
    <w:rsid w:val="00304ABD"/>
    <w:rsid w:val="00305344"/>
    <w:rsid w:val="00307A0D"/>
    <w:rsid w:val="00310105"/>
    <w:rsid w:val="00310D7A"/>
    <w:rsid w:val="00312FD7"/>
    <w:rsid w:val="003137C6"/>
    <w:rsid w:val="003158F5"/>
    <w:rsid w:val="00316EFD"/>
    <w:rsid w:val="00320CEC"/>
    <w:rsid w:val="00322885"/>
    <w:rsid w:val="003242C8"/>
    <w:rsid w:val="00330AC1"/>
    <w:rsid w:val="00330F37"/>
    <w:rsid w:val="003311A9"/>
    <w:rsid w:val="00333218"/>
    <w:rsid w:val="00334484"/>
    <w:rsid w:val="00335DC3"/>
    <w:rsid w:val="003404BB"/>
    <w:rsid w:val="00340B15"/>
    <w:rsid w:val="0034725E"/>
    <w:rsid w:val="003473AA"/>
    <w:rsid w:val="00357578"/>
    <w:rsid w:val="00363E8B"/>
    <w:rsid w:val="003643A2"/>
    <w:rsid w:val="003669A6"/>
    <w:rsid w:val="00376CB1"/>
    <w:rsid w:val="00383C4B"/>
    <w:rsid w:val="00383E5D"/>
    <w:rsid w:val="00384012"/>
    <w:rsid w:val="0038701D"/>
    <w:rsid w:val="00387C01"/>
    <w:rsid w:val="00390462"/>
    <w:rsid w:val="00391864"/>
    <w:rsid w:val="00394BDC"/>
    <w:rsid w:val="00397297"/>
    <w:rsid w:val="003A07A2"/>
    <w:rsid w:val="003A3838"/>
    <w:rsid w:val="003A4F75"/>
    <w:rsid w:val="003A74F4"/>
    <w:rsid w:val="003B061B"/>
    <w:rsid w:val="003B0EA7"/>
    <w:rsid w:val="003B4746"/>
    <w:rsid w:val="003B5122"/>
    <w:rsid w:val="003B74CE"/>
    <w:rsid w:val="003C417D"/>
    <w:rsid w:val="003C5447"/>
    <w:rsid w:val="003C7115"/>
    <w:rsid w:val="003C7383"/>
    <w:rsid w:val="003C7E1B"/>
    <w:rsid w:val="003D067E"/>
    <w:rsid w:val="003D455E"/>
    <w:rsid w:val="003D5F4A"/>
    <w:rsid w:val="003F0A8A"/>
    <w:rsid w:val="003F7759"/>
    <w:rsid w:val="003F7AAE"/>
    <w:rsid w:val="00404690"/>
    <w:rsid w:val="004109C4"/>
    <w:rsid w:val="00410D55"/>
    <w:rsid w:val="004117B1"/>
    <w:rsid w:val="00414D5B"/>
    <w:rsid w:val="004156E2"/>
    <w:rsid w:val="004175F9"/>
    <w:rsid w:val="00420A55"/>
    <w:rsid w:val="00423D10"/>
    <w:rsid w:val="00426E13"/>
    <w:rsid w:val="00427129"/>
    <w:rsid w:val="004304D0"/>
    <w:rsid w:val="00430AA4"/>
    <w:rsid w:val="0043279A"/>
    <w:rsid w:val="004327A8"/>
    <w:rsid w:val="004349B4"/>
    <w:rsid w:val="00437020"/>
    <w:rsid w:val="004370A6"/>
    <w:rsid w:val="00440043"/>
    <w:rsid w:val="00441AF1"/>
    <w:rsid w:val="00442604"/>
    <w:rsid w:val="00442853"/>
    <w:rsid w:val="00443D06"/>
    <w:rsid w:val="00447437"/>
    <w:rsid w:val="004507C7"/>
    <w:rsid w:val="00451938"/>
    <w:rsid w:val="00454329"/>
    <w:rsid w:val="00460899"/>
    <w:rsid w:val="00460C40"/>
    <w:rsid w:val="004622B7"/>
    <w:rsid w:val="00465FCC"/>
    <w:rsid w:val="00471F8B"/>
    <w:rsid w:val="00471FCA"/>
    <w:rsid w:val="00472A20"/>
    <w:rsid w:val="00474B2C"/>
    <w:rsid w:val="0047544B"/>
    <w:rsid w:val="00475C38"/>
    <w:rsid w:val="00476308"/>
    <w:rsid w:val="00477C06"/>
    <w:rsid w:val="004807B9"/>
    <w:rsid w:val="00481EA9"/>
    <w:rsid w:val="004845DC"/>
    <w:rsid w:val="004858C2"/>
    <w:rsid w:val="004867F5"/>
    <w:rsid w:val="004909B8"/>
    <w:rsid w:val="00491E46"/>
    <w:rsid w:val="00493F70"/>
    <w:rsid w:val="0049452C"/>
    <w:rsid w:val="004A024C"/>
    <w:rsid w:val="004A1D4B"/>
    <w:rsid w:val="004A2590"/>
    <w:rsid w:val="004A2DCA"/>
    <w:rsid w:val="004B0CE9"/>
    <w:rsid w:val="004B0E71"/>
    <w:rsid w:val="004B10AD"/>
    <w:rsid w:val="004B1A0A"/>
    <w:rsid w:val="004C352F"/>
    <w:rsid w:val="004C4274"/>
    <w:rsid w:val="004C5CB5"/>
    <w:rsid w:val="004C6744"/>
    <w:rsid w:val="004C684D"/>
    <w:rsid w:val="004D1B63"/>
    <w:rsid w:val="004D2972"/>
    <w:rsid w:val="004D2F7C"/>
    <w:rsid w:val="004D3828"/>
    <w:rsid w:val="004D386F"/>
    <w:rsid w:val="004D3BCE"/>
    <w:rsid w:val="004D5A5D"/>
    <w:rsid w:val="004D5BB4"/>
    <w:rsid w:val="004D7F04"/>
    <w:rsid w:val="004E2857"/>
    <w:rsid w:val="004E2A4D"/>
    <w:rsid w:val="004E4F69"/>
    <w:rsid w:val="004E5AF8"/>
    <w:rsid w:val="004F014F"/>
    <w:rsid w:val="004F0EC9"/>
    <w:rsid w:val="004F106F"/>
    <w:rsid w:val="004F292F"/>
    <w:rsid w:val="004F3676"/>
    <w:rsid w:val="004F37C8"/>
    <w:rsid w:val="004F5BC7"/>
    <w:rsid w:val="0050001F"/>
    <w:rsid w:val="005016F9"/>
    <w:rsid w:val="005050DA"/>
    <w:rsid w:val="00506F1D"/>
    <w:rsid w:val="005070DA"/>
    <w:rsid w:val="00507B1A"/>
    <w:rsid w:val="00507D26"/>
    <w:rsid w:val="00513518"/>
    <w:rsid w:val="0051374C"/>
    <w:rsid w:val="00513DE3"/>
    <w:rsid w:val="0051781A"/>
    <w:rsid w:val="00517A97"/>
    <w:rsid w:val="00517E88"/>
    <w:rsid w:val="00521C55"/>
    <w:rsid w:val="00521FDC"/>
    <w:rsid w:val="0052219B"/>
    <w:rsid w:val="00523BC7"/>
    <w:rsid w:val="0052691F"/>
    <w:rsid w:val="0052695D"/>
    <w:rsid w:val="00527ADC"/>
    <w:rsid w:val="005307CF"/>
    <w:rsid w:val="00531EBE"/>
    <w:rsid w:val="00532AC7"/>
    <w:rsid w:val="00534530"/>
    <w:rsid w:val="00534722"/>
    <w:rsid w:val="0053510E"/>
    <w:rsid w:val="00535E3E"/>
    <w:rsid w:val="00537B99"/>
    <w:rsid w:val="00540885"/>
    <w:rsid w:val="0054263B"/>
    <w:rsid w:val="00543801"/>
    <w:rsid w:val="00545F3B"/>
    <w:rsid w:val="00547F13"/>
    <w:rsid w:val="005510CD"/>
    <w:rsid w:val="0055176C"/>
    <w:rsid w:val="005570B7"/>
    <w:rsid w:val="005577C5"/>
    <w:rsid w:val="0056005E"/>
    <w:rsid w:val="00561A7D"/>
    <w:rsid w:val="00562D6B"/>
    <w:rsid w:val="005634AF"/>
    <w:rsid w:val="00563745"/>
    <w:rsid w:val="00563B24"/>
    <w:rsid w:val="0057197A"/>
    <w:rsid w:val="0058083E"/>
    <w:rsid w:val="00583AD9"/>
    <w:rsid w:val="005874F7"/>
    <w:rsid w:val="00587AC9"/>
    <w:rsid w:val="00587F92"/>
    <w:rsid w:val="005905AE"/>
    <w:rsid w:val="005918C2"/>
    <w:rsid w:val="005A2FE1"/>
    <w:rsid w:val="005A69F6"/>
    <w:rsid w:val="005A752D"/>
    <w:rsid w:val="005B1408"/>
    <w:rsid w:val="005B260C"/>
    <w:rsid w:val="005B2E53"/>
    <w:rsid w:val="005B36A9"/>
    <w:rsid w:val="005C3EFC"/>
    <w:rsid w:val="005C47E1"/>
    <w:rsid w:val="005C5D08"/>
    <w:rsid w:val="005C60FA"/>
    <w:rsid w:val="005C6499"/>
    <w:rsid w:val="005C6C32"/>
    <w:rsid w:val="005C7654"/>
    <w:rsid w:val="005C7CEF"/>
    <w:rsid w:val="005D3855"/>
    <w:rsid w:val="005D60AB"/>
    <w:rsid w:val="005E049E"/>
    <w:rsid w:val="005E1211"/>
    <w:rsid w:val="005E2A7F"/>
    <w:rsid w:val="005E2D9C"/>
    <w:rsid w:val="005E3F69"/>
    <w:rsid w:val="005E47B3"/>
    <w:rsid w:val="005E6439"/>
    <w:rsid w:val="005F2F3F"/>
    <w:rsid w:val="005F3639"/>
    <w:rsid w:val="005F3A72"/>
    <w:rsid w:val="005F51BD"/>
    <w:rsid w:val="005F54D1"/>
    <w:rsid w:val="0060215A"/>
    <w:rsid w:val="00606AB5"/>
    <w:rsid w:val="00610584"/>
    <w:rsid w:val="00610D06"/>
    <w:rsid w:val="006111E7"/>
    <w:rsid w:val="00611F23"/>
    <w:rsid w:val="00613C9D"/>
    <w:rsid w:val="00615111"/>
    <w:rsid w:val="006163BC"/>
    <w:rsid w:val="00617F1C"/>
    <w:rsid w:val="00620029"/>
    <w:rsid w:val="006211EA"/>
    <w:rsid w:val="00624B47"/>
    <w:rsid w:val="00625363"/>
    <w:rsid w:val="0063072D"/>
    <w:rsid w:val="00630798"/>
    <w:rsid w:val="00632107"/>
    <w:rsid w:val="00633EC8"/>
    <w:rsid w:val="006353A1"/>
    <w:rsid w:val="00636285"/>
    <w:rsid w:val="00636D8E"/>
    <w:rsid w:val="0064065D"/>
    <w:rsid w:val="00640762"/>
    <w:rsid w:val="0064186D"/>
    <w:rsid w:val="00642F4B"/>
    <w:rsid w:val="006461A5"/>
    <w:rsid w:val="006479FA"/>
    <w:rsid w:val="006503B2"/>
    <w:rsid w:val="006518BC"/>
    <w:rsid w:val="006540C4"/>
    <w:rsid w:val="006564AB"/>
    <w:rsid w:val="00656FD0"/>
    <w:rsid w:val="006579B6"/>
    <w:rsid w:val="006602DF"/>
    <w:rsid w:val="006608D5"/>
    <w:rsid w:val="006615DD"/>
    <w:rsid w:val="00662367"/>
    <w:rsid w:val="0066505B"/>
    <w:rsid w:val="00666784"/>
    <w:rsid w:val="00667234"/>
    <w:rsid w:val="00667506"/>
    <w:rsid w:val="00667D65"/>
    <w:rsid w:val="00667E67"/>
    <w:rsid w:val="006714F9"/>
    <w:rsid w:val="0067208C"/>
    <w:rsid w:val="00673E75"/>
    <w:rsid w:val="00674608"/>
    <w:rsid w:val="006767F5"/>
    <w:rsid w:val="006815CA"/>
    <w:rsid w:val="00681BBE"/>
    <w:rsid w:val="006903F2"/>
    <w:rsid w:val="00690AA9"/>
    <w:rsid w:val="0069656C"/>
    <w:rsid w:val="006977A6"/>
    <w:rsid w:val="006A0063"/>
    <w:rsid w:val="006A19C3"/>
    <w:rsid w:val="006A218E"/>
    <w:rsid w:val="006A22DB"/>
    <w:rsid w:val="006A2F51"/>
    <w:rsid w:val="006A7DC9"/>
    <w:rsid w:val="006B256A"/>
    <w:rsid w:val="006B40C3"/>
    <w:rsid w:val="006B4CC0"/>
    <w:rsid w:val="006C2AF0"/>
    <w:rsid w:val="006C3DAA"/>
    <w:rsid w:val="006C4398"/>
    <w:rsid w:val="006C6BA3"/>
    <w:rsid w:val="006D69D1"/>
    <w:rsid w:val="006D6ED8"/>
    <w:rsid w:val="006E038B"/>
    <w:rsid w:val="006E1139"/>
    <w:rsid w:val="006E1448"/>
    <w:rsid w:val="006E436A"/>
    <w:rsid w:val="006E7766"/>
    <w:rsid w:val="006F0427"/>
    <w:rsid w:val="006F0DF2"/>
    <w:rsid w:val="006F3BC7"/>
    <w:rsid w:val="007014AF"/>
    <w:rsid w:val="00702545"/>
    <w:rsid w:val="00705722"/>
    <w:rsid w:val="00707A15"/>
    <w:rsid w:val="007131E9"/>
    <w:rsid w:val="007161FF"/>
    <w:rsid w:val="00720821"/>
    <w:rsid w:val="007214CA"/>
    <w:rsid w:val="00722261"/>
    <w:rsid w:val="007254D5"/>
    <w:rsid w:val="00734DA1"/>
    <w:rsid w:val="00736689"/>
    <w:rsid w:val="007369D5"/>
    <w:rsid w:val="00736A75"/>
    <w:rsid w:val="00737B91"/>
    <w:rsid w:val="007425E6"/>
    <w:rsid w:val="0074465F"/>
    <w:rsid w:val="0074569B"/>
    <w:rsid w:val="007460AE"/>
    <w:rsid w:val="007461F9"/>
    <w:rsid w:val="00753A18"/>
    <w:rsid w:val="0075505B"/>
    <w:rsid w:val="007561BE"/>
    <w:rsid w:val="00756EB1"/>
    <w:rsid w:val="00761D94"/>
    <w:rsid w:val="00764C72"/>
    <w:rsid w:val="007657D1"/>
    <w:rsid w:val="00766D75"/>
    <w:rsid w:val="007670AB"/>
    <w:rsid w:val="0077110A"/>
    <w:rsid w:val="00772794"/>
    <w:rsid w:val="00772CCC"/>
    <w:rsid w:val="00772F0C"/>
    <w:rsid w:val="00774D2C"/>
    <w:rsid w:val="00780115"/>
    <w:rsid w:val="007842F8"/>
    <w:rsid w:val="00787375"/>
    <w:rsid w:val="007876F4"/>
    <w:rsid w:val="00790B2F"/>
    <w:rsid w:val="00791A09"/>
    <w:rsid w:val="0079348B"/>
    <w:rsid w:val="00794771"/>
    <w:rsid w:val="00795F09"/>
    <w:rsid w:val="007A342E"/>
    <w:rsid w:val="007A3F56"/>
    <w:rsid w:val="007A6D1B"/>
    <w:rsid w:val="007B4BBD"/>
    <w:rsid w:val="007B5C26"/>
    <w:rsid w:val="007B6408"/>
    <w:rsid w:val="007B7D0C"/>
    <w:rsid w:val="007C2190"/>
    <w:rsid w:val="007C3DBB"/>
    <w:rsid w:val="007D1719"/>
    <w:rsid w:val="007D2122"/>
    <w:rsid w:val="007D21FD"/>
    <w:rsid w:val="007D2A1C"/>
    <w:rsid w:val="007D38A0"/>
    <w:rsid w:val="007D75B0"/>
    <w:rsid w:val="007E4223"/>
    <w:rsid w:val="007E781A"/>
    <w:rsid w:val="007F04EB"/>
    <w:rsid w:val="007F1BCB"/>
    <w:rsid w:val="007F54FA"/>
    <w:rsid w:val="00801303"/>
    <w:rsid w:val="008013FB"/>
    <w:rsid w:val="00802041"/>
    <w:rsid w:val="00802B64"/>
    <w:rsid w:val="00802C16"/>
    <w:rsid w:val="0080416C"/>
    <w:rsid w:val="00817A7D"/>
    <w:rsid w:val="0082020B"/>
    <w:rsid w:val="008206F9"/>
    <w:rsid w:val="00820E35"/>
    <w:rsid w:val="00821280"/>
    <w:rsid w:val="0082651F"/>
    <w:rsid w:val="008270D4"/>
    <w:rsid w:val="00827382"/>
    <w:rsid w:val="008279F4"/>
    <w:rsid w:val="00827FE4"/>
    <w:rsid w:val="00830F57"/>
    <w:rsid w:val="008313F6"/>
    <w:rsid w:val="00831E47"/>
    <w:rsid w:val="00832871"/>
    <w:rsid w:val="00832FE5"/>
    <w:rsid w:val="00833A97"/>
    <w:rsid w:val="008364D3"/>
    <w:rsid w:val="0083732E"/>
    <w:rsid w:val="008410CD"/>
    <w:rsid w:val="008421C7"/>
    <w:rsid w:val="00842836"/>
    <w:rsid w:val="00845C3B"/>
    <w:rsid w:val="008462C5"/>
    <w:rsid w:val="00847B5D"/>
    <w:rsid w:val="00847E9C"/>
    <w:rsid w:val="00853C15"/>
    <w:rsid w:val="00853E23"/>
    <w:rsid w:val="00857251"/>
    <w:rsid w:val="0086295F"/>
    <w:rsid w:val="0086320A"/>
    <w:rsid w:val="008661DB"/>
    <w:rsid w:val="008668B6"/>
    <w:rsid w:val="00867A50"/>
    <w:rsid w:val="00874628"/>
    <w:rsid w:val="00874FEF"/>
    <w:rsid w:val="00876705"/>
    <w:rsid w:val="00880F39"/>
    <w:rsid w:val="008909CD"/>
    <w:rsid w:val="008A1BBE"/>
    <w:rsid w:val="008A1CC9"/>
    <w:rsid w:val="008A62AC"/>
    <w:rsid w:val="008B0315"/>
    <w:rsid w:val="008B099D"/>
    <w:rsid w:val="008B3209"/>
    <w:rsid w:val="008B3D76"/>
    <w:rsid w:val="008B5BE3"/>
    <w:rsid w:val="008B6121"/>
    <w:rsid w:val="008B6811"/>
    <w:rsid w:val="008B7F74"/>
    <w:rsid w:val="008C3ECB"/>
    <w:rsid w:val="008C52C5"/>
    <w:rsid w:val="008D0AFA"/>
    <w:rsid w:val="008D0B4F"/>
    <w:rsid w:val="008D192A"/>
    <w:rsid w:val="008D4E9C"/>
    <w:rsid w:val="008D74A1"/>
    <w:rsid w:val="008E1418"/>
    <w:rsid w:val="008E1B67"/>
    <w:rsid w:val="008E3B51"/>
    <w:rsid w:val="008E4C15"/>
    <w:rsid w:val="008E5E73"/>
    <w:rsid w:val="008E6BB4"/>
    <w:rsid w:val="008E7BDF"/>
    <w:rsid w:val="008F07AC"/>
    <w:rsid w:val="008F089A"/>
    <w:rsid w:val="008F5463"/>
    <w:rsid w:val="008F5E8C"/>
    <w:rsid w:val="00901C3A"/>
    <w:rsid w:val="009047E3"/>
    <w:rsid w:val="00904B6D"/>
    <w:rsid w:val="009050D0"/>
    <w:rsid w:val="00907006"/>
    <w:rsid w:val="00914110"/>
    <w:rsid w:val="00915B75"/>
    <w:rsid w:val="00921149"/>
    <w:rsid w:val="00922F85"/>
    <w:rsid w:val="00923355"/>
    <w:rsid w:val="00931969"/>
    <w:rsid w:val="00935AF0"/>
    <w:rsid w:val="009362F9"/>
    <w:rsid w:val="00940497"/>
    <w:rsid w:val="00942A7A"/>
    <w:rsid w:val="00942B42"/>
    <w:rsid w:val="00942C92"/>
    <w:rsid w:val="0094759E"/>
    <w:rsid w:val="009508E6"/>
    <w:rsid w:val="00951FE9"/>
    <w:rsid w:val="00954B21"/>
    <w:rsid w:val="0095613C"/>
    <w:rsid w:val="009572B2"/>
    <w:rsid w:val="0096224B"/>
    <w:rsid w:val="00962B72"/>
    <w:rsid w:val="00962BE4"/>
    <w:rsid w:val="0096712A"/>
    <w:rsid w:val="00967CAA"/>
    <w:rsid w:val="00973CE8"/>
    <w:rsid w:val="009741F0"/>
    <w:rsid w:val="00976BCA"/>
    <w:rsid w:val="00980F3D"/>
    <w:rsid w:val="00980FF1"/>
    <w:rsid w:val="009817F2"/>
    <w:rsid w:val="00982EDB"/>
    <w:rsid w:val="00985440"/>
    <w:rsid w:val="009860EE"/>
    <w:rsid w:val="00991E98"/>
    <w:rsid w:val="00991F67"/>
    <w:rsid w:val="00995EC6"/>
    <w:rsid w:val="00996221"/>
    <w:rsid w:val="009A4B76"/>
    <w:rsid w:val="009A5248"/>
    <w:rsid w:val="009A6A16"/>
    <w:rsid w:val="009A6BFF"/>
    <w:rsid w:val="009B0B41"/>
    <w:rsid w:val="009B0FE7"/>
    <w:rsid w:val="009B3224"/>
    <w:rsid w:val="009B34E4"/>
    <w:rsid w:val="009B4308"/>
    <w:rsid w:val="009B5580"/>
    <w:rsid w:val="009B70A5"/>
    <w:rsid w:val="009C3120"/>
    <w:rsid w:val="009C439F"/>
    <w:rsid w:val="009C45F0"/>
    <w:rsid w:val="009C6406"/>
    <w:rsid w:val="009C7FF9"/>
    <w:rsid w:val="009D14EE"/>
    <w:rsid w:val="009D1F56"/>
    <w:rsid w:val="009D50FE"/>
    <w:rsid w:val="009D5CE4"/>
    <w:rsid w:val="009D641A"/>
    <w:rsid w:val="009D68DD"/>
    <w:rsid w:val="009E17D3"/>
    <w:rsid w:val="009E3D88"/>
    <w:rsid w:val="009E5026"/>
    <w:rsid w:val="009E522E"/>
    <w:rsid w:val="009E62AB"/>
    <w:rsid w:val="009E6541"/>
    <w:rsid w:val="009E685F"/>
    <w:rsid w:val="009F0E1F"/>
    <w:rsid w:val="009F222A"/>
    <w:rsid w:val="009F2C2E"/>
    <w:rsid w:val="009F416C"/>
    <w:rsid w:val="009F6119"/>
    <w:rsid w:val="00A0065E"/>
    <w:rsid w:val="00A007C1"/>
    <w:rsid w:val="00A04C31"/>
    <w:rsid w:val="00A054A8"/>
    <w:rsid w:val="00A054C4"/>
    <w:rsid w:val="00A06FA7"/>
    <w:rsid w:val="00A10ED3"/>
    <w:rsid w:val="00A11393"/>
    <w:rsid w:val="00A12094"/>
    <w:rsid w:val="00A12B75"/>
    <w:rsid w:val="00A131EA"/>
    <w:rsid w:val="00A149F9"/>
    <w:rsid w:val="00A15440"/>
    <w:rsid w:val="00A162C3"/>
    <w:rsid w:val="00A17108"/>
    <w:rsid w:val="00A1793B"/>
    <w:rsid w:val="00A21B85"/>
    <w:rsid w:val="00A21D8B"/>
    <w:rsid w:val="00A24388"/>
    <w:rsid w:val="00A25CBB"/>
    <w:rsid w:val="00A314CD"/>
    <w:rsid w:val="00A31C38"/>
    <w:rsid w:val="00A34DA9"/>
    <w:rsid w:val="00A34FBD"/>
    <w:rsid w:val="00A35E57"/>
    <w:rsid w:val="00A3691F"/>
    <w:rsid w:val="00A37CD1"/>
    <w:rsid w:val="00A42D62"/>
    <w:rsid w:val="00A431CD"/>
    <w:rsid w:val="00A45800"/>
    <w:rsid w:val="00A47740"/>
    <w:rsid w:val="00A51ECB"/>
    <w:rsid w:val="00A55C53"/>
    <w:rsid w:val="00A56B8A"/>
    <w:rsid w:val="00A56FDF"/>
    <w:rsid w:val="00A63B69"/>
    <w:rsid w:val="00A64307"/>
    <w:rsid w:val="00A70B0C"/>
    <w:rsid w:val="00A76A1C"/>
    <w:rsid w:val="00A77DD0"/>
    <w:rsid w:val="00A80672"/>
    <w:rsid w:val="00A81C57"/>
    <w:rsid w:val="00A81DF5"/>
    <w:rsid w:val="00A82BFA"/>
    <w:rsid w:val="00A84FA1"/>
    <w:rsid w:val="00A855E9"/>
    <w:rsid w:val="00A964AD"/>
    <w:rsid w:val="00A9680A"/>
    <w:rsid w:val="00A97670"/>
    <w:rsid w:val="00A97D44"/>
    <w:rsid w:val="00AA0475"/>
    <w:rsid w:val="00AA1894"/>
    <w:rsid w:val="00AA75BF"/>
    <w:rsid w:val="00AA7CF7"/>
    <w:rsid w:val="00AB063A"/>
    <w:rsid w:val="00AB3645"/>
    <w:rsid w:val="00AB52A4"/>
    <w:rsid w:val="00AB7B17"/>
    <w:rsid w:val="00AC5F24"/>
    <w:rsid w:val="00AD1914"/>
    <w:rsid w:val="00AD3836"/>
    <w:rsid w:val="00AD6962"/>
    <w:rsid w:val="00AD79A5"/>
    <w:rsid w:val="00AE21F6"/>
    <w:rsid w:val="00AE7171"/>
    <w:rsid w:val="00AF19AF"/>
    <w:rsid w:val="00AF57CE"/>
    <w:rsid w:val="00AF6011"/>
    <w:rsid w:val="00AF7A79"/>
    <w:rsid w:val="00B013EB"/>
    <w:rsid w:val="00B020CB"/>
    <w:rsid w:val="00B02801"/>
    <w:rsid w:val="00B0314A"/>
    <w:rsid w:val="00B041C0"/>
    <w:rsid w:val="00B069D3"/>
    <w:rsid w:val="00B06F7F"/>
    <w:rsid w:val="00B07059"/>
    <w:rsid w:val="00B127E3"/>
    <w:rsid w:val="00B131A3"/>
    <w:rsid w:val="00B141B6"/>
    <w:rsid w:val="00B20C4F"/>
    <w:rsid w:val="00B21C4D"/>
    <w:rsid w:val="00B22BD5"/>
    <w:rsid w:val="00B23CC5"/>
    <w:rsid w:val="00B26B02"/>
    <w:rsid w:val="00B27EEB"/>
    <w:rsid w:val="00B30091"/>
    <w:rsid w:val="00B30F3D"/>
    <w:rsid w:val="00B31B00"/>
    <w:rsid w:val="00B34D3E"/>
    <w:rsid w:val="00B41E92"/>
    <w:rsid w:val="00B431A0"/>
    <w:rsid w:val="00B512F7"/>
    <w:rsid w:val="00B53128"/>
    <w:rsid w:val="00B54799"/>
    <w:rsid w:val="00B55EF5"/>
    <w:rsid w:val="00B5744C"/>
    <w:rsid w:val="00B57CB2"/>
    <w:rsid w:val="00B6051C"/>
    <w:rsid w:val="00B63778"/>
    <w:rsid w:val="00B67166"/>
    <w:rsid w:val="00B70068"/>
    <w:rsid w:val="00B7339E"/>
    <w:rsid w:val="00B81297"/>
    <w:rsid w:val="00B87759"/>
    <w:rsid w:val="00B915B6"/>
    <w:rsid w:val="00B92C66"/>
    <w:rsid w:val="00B94DB7"/>
    <w:rsid w:val="00B9615F"/>
    <w:rsid w:val="00B96709"/>
    <w:rsid w:val="00B9789B"/>
    <w:rsid w:val="00BA0402"/>
    <w:rsid w:val="00BA643B"/>
    <w:rsid w:val="00BB0036"/>
    <w:rsid w:val="00BB0DCA"/>
    <w:rsid w:val="00BB1912"/>
    <w:rsid w:val="00BB205C"/>
    <w:rsid w:val="00BB31DB"/>
    <w:rsid w:val="00BB757F"/>
    <w:rsid w:val="00BC57A5"/>
    <w:rsid w:val="00BD4F2D"/>
    <w:rsid w:val="00BD765A"/>
    <w:rsid w:val="00BE2DF6"/>
    <w:rsid w:val="00BE519C"/>
    <w:rsid w:val="00BE5EC3"/>
    <w:rsid w:val="00BE6731"/>
    <w:rsid w:val="00BF3443"/>
    <w:rsid w:val="00BF3610"/>
    <w:rsid w:val="00BF5FF1"/>
    <w:rsid w:val="00BF78FA"/>
    <w:rsid w:val="00BF7BA7"/>
    <w:rsid w:val="00C0172B"/>
    <w:rsid w:val="00C01AEB"/>
    <w:rsid w:val="00C020F0"/>
    <w:rsid w:val="00C047AD"/>
    <w:rsid w:val="00C07AD1"/>
    <w:rsid w:val="00C07DB2"/>
    <w:rsid w:val="00C1028C"/>
    <w:rsid w:val="00C10418"/>
    <w:rsid w:val="00C1077C"/>
    <w:rsid w:val="00C1093B"/>
    <w:rsid w:val="00C12633"/>
    <w:rsid w:val="00C130D8"/>
    <w:rsid w:val="00C13DFF"/>
    <w:rsid w:val="00C15377"/>
    <w:rsid w:val="00C15E1B"/>
    <w:rsid w:val="00C1711A"/>
    <w:rsid w:val="00C23E49"/>
    <w:rsid w:val="00C242AE"/>
    <w:rsid w:val="00C26844"/>
    <w:rsid w:val="00C3508D"/>
    <w:rsid w:val="00C376AC"/>
    <w:rsid w:val="00C40F9A"/>
    <w:rsid w:val="00C42512"/>
    <w:rsid w:val="00C427E8"/>
    <w:rsid w:val="00C430E9"/>
    <w:rsid w:val="00C43219"/>
    <w:rsid w:val="00C44319"/>
    <w:rsid w:val="00C47A78"/>
    <w:rsid w:val="00C51938"/>
    <w:rsid w:val="00C52FA8"/>
    <w:rsid w:val="00C5386A"/>
    <w:rsid w:val="00C54A1D"/>
    <w:rsid w:val="00C56E3B"/>
    <w:rsid w:val="00C573B8"/>
    <w:rsid w:val="00C61261"/>
    <w:rsid w:val="00C718CD"/>
    <w:rsid w:val="00C73F25"/>
    <w:rsid w:val="00C74364"/>
    <w:rsid w:val="00C744C5"/>
    <w:rsid w:val="00C75C08"/>
    <w:rsid w:val="00C81FB0"/>
    <w:rsid w:val="00C85894"/>
    <w:rsid w:val="00C87871"/>
    <w:rsid w:val="00C907D8"/>
    <w:rsid w:val="00C92136"/>
    <w:rsid w:val="00C924F5"/>
    <w:rsid w:val="00C94B2A"/>
    <w:rsid w:val="00C95EC7"/>
    <w:rsid w:val="00CA223C"/>
    <w:rsid w:val="00CA30FF"/>
    <w:rsid w:val="00CA3702"/>
    <w:rsid w:val="00CB1329"/>
    <w:rsid w:val="00CB2689"/>
    <w:rsid w:val="00CB28B5"/>
    <w:rsid w:val="00CB2C8A"/>
    <w:rsid w:val="00CB3C1E"/>
    <w:rsid w:val="00CB3D08"/>
    <w:rsid w:val="00CB5087"/>
    <w:rsid w:val="00CC3C59"/>
    <w:rsid w:val="00CC48DB"/>
    <w:rsid w:val="00CC58B8"/>
    <w:rsid w:val="00CD1F69"/>
    <w:rsid w:val="00CD2D32"/>
    <w:rsid w:val="00CD385C"/>
    <w:rsid w:val="00CD741D"/>
    <w:rsid w:val="00CD784B"/>
    <w:rsid w:val="00CE070D"/>
    <w:rsid w:val="00CE16B5"/>
    <w:rsid w:val="00CE2A94"/>
    <w:rsid w:val="00CE4B59"/>
    <w:rsid w:val="00CE4D8A"/>
    <w:rsid w:val="00CE4F63"/>
    <w:rsid w:val="00CF1301"/>
    <w:rsid w:val="00CF757D"/>
    <w:rsid w:val="00CF771E"/>
    <w:rsid w:val="00CF7AB2"/>
    <w:rsid w:val="00D016DD"/>
    <w:rsid w:val="00D03C08"/>
    <w:rsid w:val="00D0441C"/>
    <w:rsid w:val="00D04A48"/>
    <w:rsid w:val="00D05870"/>
    <w:rsid w:val="00D060EB"/>
    <w:rsid w:val="00D07F5C"/>
    <w:rsid w:val="00D11096"/>
    <w:rsid w:val="00D110E8"/>
    <w:rsid w:val="00D1417F"/>
    <w:rsid w:val="00D148C8"/>
    <w:rsid w:val="00D2353A"/>
    <w:rsid w:val="00D35F46"/>
    <w:rsid w:val="00D36B63"/>
    <w:rsid w:val="00D3713C"/>
    <w:rsid w:val="00D378DD"/>
    <w:rsid w:val="00D439A1"/>
    <w:rsid w:val="00D4795E"/>
    <w:rsid w:val="00D5009A"/>
    <w:rsid w:val="00D51D2E"/>
    <w:rsid w:val="00D57D3A"/>
    <w:rsid w:val="00D60773"/>
    <w:rsid w:val="00D61FFB"/>
    <w:rsid w:val="00D62977"/>
    <w:rsid w:val="00D62AF1"/>
    <w:rsid w:val="00D64014"/>
    <w:rsid w:val="00D70AB8"/>
    <w:rsid w:val="00D72479"/>
    <w:rsid w:val="00D74BFC"/>
    <w:rsid w:val="00D7539C"/>
    <w:rsid w:val="00D76655"/>
    <w:rsid w:val="00D77294"/>
    <w:rsid w:val="00D8320E"/>
    <w:rsid w:val="00D83C55"/>
    <w:rsid w:val="00D84FB4"/>
    <w:rsid w:val="00D85322"/>
    <w:rsid w:val="00D90060"/>
    <w:rsid w:val="00D92DD0"/>
    <w:rsid w:val="00D946B1"/>
    <w:rsid w:val="00D953B2"/>
    <w:rsid w:val="00D96A1F"/>
    <w:rsid w:val="00D976DA"/>
    <w:rsid w:val="00D97C90"/>
    <w:rsid w:val="00DA2FC5"/>
    <w:rsid w:val="00DA41A1"/>
    <w:rsid w:val="00DA4746"/>
    <w:rsid w:val="00DB1EC7"/>
    <w:rsid w:val="00DB661D"/>
    <w:rsid w:val="00DC0CBD"/>
    <w:rsid w:val="00DC159B"/>
    <w:rsid w:val="00DC2727"/>
    <w:rsid w:val="00DC701C"/>
    <w:rsid w:val="00DD1536"/>
    <w:rsid w:val="00DD2637"/>
    <w:rsid w:val="00DD5931"/>
    <w:rsid w:val="00DD5A4F"/>
    <w:rsid w:val="00DE1405"/>
    <w:rsid w:val="00DE29B0"/>
    <w:rsid w:val="00DE29CF"/>
    <w:rsid w:val="00DE2E0F"/>
    <w:rsid w:val="00DE643D"/>
    <w:rsid w:val="00DF4079"/>
    <w:rsid w:val="00DF7A1B"/>
    <w:rsid w:val="00E0329B"/>
    <w:rsid w:val="00E03AF9"/>
    <w:rsid w:val="00E055B4"/>
    <w:rsid w:val="00E07D61"/>
    <w:rsid w:val="00E07F85"/>
    <w:rsid w:val="00E10AE2"/>
    <w:rsid w:val="00E12E51"/>
    <w:rsid w:val="00E14A4B"/>
    <w:rsid w:val="00E2089D"/>
    <w:rsid w:val="00E209D8"/>
    <w:rsid w:val="00E22BA7"/>
    <w:rsid w:val="00E249A3"/>
    <w:rsid w:val="00E260DB"/>
    <w:rsid w:val="00E30C64"/>
    <w:rsid w:val="00E3751A"/>
    <w:rsid w:val="00E405E7"/>
    <w:rsid w:val="00E40F5C"/>
    <w:rsid w:val="00E4186F"/>
    <w:rsid w:val="00E42BED"/>
    <w:rsid w:val="00E54198"/>
    <w:rsid w:val="00E5502A"/>
    <w:rsid w:val="00E55D5B"/>
    <w:rsid w:val="00E60B18"/>
    <w:rsid w:val="00E6158B"/>
    <w:rsid w:val="00E65C69"/>
    <w:rsid w:val="00E67127"/>
    <w:rsid w:val="00E701BA"/>
    <w:rsid w:val="00E703D2"/>
    <w:rsid w:val="00E71251"/>
    <w:rsid w:val="00E71714"/>
    <w:rsid w:val="00E72904"/>
    <w:rsid w:val="00E7499D"/>
    <w:rsid w:val="00E756C3"/>
    <w:rsid w:val="00E7721A"/>
    <w:rsid w:val="00E805B5"/>
    <w:rsid w:val="00E83DAD"/>
    <w:rsid w:val="00E84002"/>
    <w:rsid w:val="00E85294"/>
    <w:rsid w:val="00E85518"/>
    <w:rsid w:val="00E906F1"/>
    <w:rsid w:val="00E91496"/>
    <w:rsid w:val="00E916D9"/>
    <w:rsid w:val="00E92574"/>
    <w:rsid w:val="00E927D7"/>
    <w:rsid w:val="00E9376D"/>
    <w:rsid w:val="00E94089"/>
    <w:rsid w:val="00E9412B"/>
    <w:rsid w:val="00EA07FF"/>
    <w:rsid w:val="00EA2403"/>
    <w:rsid w:val="00EA609E"/>
    <w:rsid w:val="00EA634D"/>
    <w:rsid w:val="00EA7A02"/>
    <w:rsid w:val="00EB2FEB"/>
    <w:rsid w:val="00EB73C5"/>
    <w:rsid w:val="00EB7BD9"/>
    <w:rsid w:val="00EC53D7"/>
    <w:rsid w:val="00EC6BA6"/>
    <w:rsid w:val="00EC70C5"/>
    <w:rsid w:val="00ED096B"/>
    <w:rsid w:val="00ED1C8E"/>
    <w:rsid w:val="00ED24EF"/>
    <w:rsid w:val="00ED2953"/>
    <w:rsid w:val="00ED331A"/>
    <w:rsid w:val="00EE5869"/>
    <w:rsid w:val="00EF2AAE"/>
    <w:rsid w:val="00EF335B"/>
    <w:rsid w:val="00EF3BD2"/>
    <w:rsid w:val="00EF5A94"/>
    <w:rsid w:val="00F0044C"/>
    <w:rsid w:val="00F00C9D"/>
    <w:rsid w:val="00F04979"/>
    <w:rsid w:val="00F0627D"/>
    <w:rsid w:val="00F13953"/>
    <w:rsid w:val="00F21E49"/>
    <w:rsid w:val="00F26399"/>
    <w:rsid w:val="00F26C8F"/>
    <w:rsid w:val="00F310D8"/>
    <w:rsid w:val="00F34B4B"/>
    <w:rsid w:val="00F364DD"/>
    <w:rsid w:val="00F37970"/>
    <w:rsid w:val="00F426EA"/>
    <w:rsid w:val="00F44333"/>
    <w:rsid w:val="00F467FF"/>
    <w:rsid w:val="00F516C4"/>
    <w:rsid w:val="00F51A49"/>
    <w:rsid w:val="00F53071"/>
    <w:rsid w:val="00F55EC2"/>
    <w:rsid w:val="00F60F1B"/>
    <w:rsid w:val="00F614F3"/>
    <w:rsid w:val="00F63F73"/>
    <w:rsid w:val="00F66AF8"/>
    <w:rsid w:val="00F71288"/>
    <w:rsid w:val="00F71A07"/>
    <w:rsid w:val="00F81A33"/>
    <w:rsid w:val="00F83568"/>
    <w:rsid w:val="00F83EFC"/>
    <w:rsid w:val="00F86061"/>
    <w:rsid w:val="00F91652"/>
    <w:rsid w:val="00F938A5"/>
    <w:rsid w:val="00F93FA9"/>
    <w:rsid w:val="00F94488"/>
    <w:rsid w:val="00F97915"/>
    <w:rsid w:val="00FA6316"/>
    <w:rsid w:val="00FB152D"/>
    <w:rsid w:val="00FB186B"/>
    <w:rsid w:val="00FB1B28"/>
    <w:rsid w:val="00FB321F"/>
    <w:rsid w:val="00FB5932"/>
    <w:rsid w:val="00FB71D7"/>
    <w:rsid w:val="00FC0042"/>
    <w:rsid w:val="00FC6BA5"/>
    <w:rsid w:val="00FD248F"/>
    <w:rsid w:val="00FD3FAD"/>
    <w:rsid w:val="00FE0AC4"/>
    <w:rsid w:val="00FE13A3"/>
    <w:rsid w:val="00FE2CF5"/>
    <w:rsid w:val="00FE5353"/>
    <w:rsid w:val="00FE55C3"/>
    <w:rsid w:val="00FE566A"/>
    <w:rsid w:val="00FF1F3E"/>
    <w:rsid w:val="00FF3AF7"/>
    <w:rsid w:val="00FF4D94"/>
    <w:rsid w:val="00FF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2946A7DA"/>
  <w15:chartTrackingRefBased/>
  <w15:docId w15:val="{51CDFE36-5D55-4578-89FE-6722A1D33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color w:val="000000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EB7BD9"/>
    <w:pPr>
      <w:keepNext/>
      <w:keepLines/>
      <w:spacing w:before="100" w:beforeAutospacing="1" w:after="100" w:afterAutospacing="1"/>
      <w:jc w:val="center"/>
      <w:outlineLvl w:val="0"/>
    </w:pPr>
    <w:rPr>
      <w:rFonts w:eastAsia="楷体"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972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397297"/>
  </w:style>
  <w:style w:type="paragraph" w:styleId="a6">
    <w:name w:val="footnote text"/>
    <w:basedOn w:val="a"/>
    <w:link w:val="a7"/>
    <w:rsid w:val="003C7E1B"/>
    <w:pPr>
      <w:snapToGrid w:val="0"/>
      <w:jc w:val="left"/>
    </w:pPr>
    <w:rPr>
      <w:sz w:val="18"/>
      <w:szCs w:val="18"/>
    </w:rPr>
  </w:style>
  <w:style w:type="character" w:customStyle="1" w:styleId="a7">
    <w:name w:val="脚注文本 字符"/>
    <w:link w:val="a6"/>
    <w:rsid w:val="003C7E1B"/>
    <w:rPr>
      <w:rFonts w:ascii="宋体" w:hAnsi="宋体"/>
      <w:color w:val="000000"/>
      <w:kern w:val="2"/>
      <w:sz w:val="18"/>
      <w:szCs w:val="18"/>
    </w:rPr>
  </w:style>
  <w:style w:type="character" w:styleId="a8">
    <w:name w:val="footnote reference"/>
    <w:rsid w:val="003C7E1B"/>
    <w:rPr>
      <w:vertAlign w:val="superscript"/>
    </w:rPr>
  </w:style>
  <w:style w:type="paragraph" w:styleId="a9">
    <w:name w:val="Date"/>
    <w:basedOn w:val="a"/>
    <w:next w:val="a"/>
    <w:link w:val="aa"/>
    <w:rsid w:val="008013FB"/>
    <w:pPr>
      <w:ind w:leftChars="2500" w:left="100"/>
    </w:pPr>
  </w:style>
  <w:style w:type="character" w:customStyle="1" w:styleId="aa">
    <w:name w:val="日期 字符"/>
    <w:link w:val="a9"/>
    <w:rsid w:val="008013FB"/>
    <w:rPr>
      <w:rFonts w:ascii="宋体" w:hAnsi="宋体"/>
      <w:color w:val="000000"/>
      <w:kern w:val="2"/>
      <w:sz w:val="24"/>
      <w:szCs w:val="24"/>
    </w:rPr>
  </w:style>
  <w:style w:type="character" w:customStyle="1" w:styleId="foot">
    <w:name w:val="foot"/>
    <w:rsid w:val="00A34FBD"/>
  </w:style>
  <w:style w:type="character" w:customStyle="1" w:styleId="headname1">
    <w:name w:val="headname1"/>
    <w:rsid w:val="008B099D"/>
    <w:rPr>
      <w:b/>
      <w:bCs/>
      <w:color w:val="0000A0"/>
      <w:sz w:val="36"/>
      <w:szCs w:val="36"/>
    </w:rPr>
  </w:style>
  <w:style w:type="paragraph" w:styleId="ab">
    <w:name w:val="header"/>
    <w:basedOn w:val="a"/>
    <w:link w:val="ac"/>
    <w:rsid w:val="00B20C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link w:val="ab"/>
    <w:rsid w:val="00B20C4F"/>
    <w:rPr>
      <w:rFonts w:ascii="宋体" w:hAnsi="宋体"/>
      <w:color w:val="000000"/>
      <w:kern w:val="2"/>
      <w:sz w:val="18"/>
      <w:szCs w:val="18"/>
    </w:rPr>
  </w:style>
  <w:style w:type="character" w:customStyle="1" w:styleId="note">
    <w:name w:val="note"/>
    <w:rsid w:val="00D97C90"/>
    <w:rPr>
      <w:b w:val="0"/>
      <w:bCs w:val="0"/>
      <w:color w:val="800080"/>
      <w:sz w:val="20"/>
      <w:szCs w:val="20"/>
    </w:rPr>
  </w:style>
  <w:style w:type="character" w:styleId="ad">
    <w:name w:val="Hyperlink"/>
    <w:uiPriority w:val="99"/>
    <w:unhideWhenUsed/>
    <w:rsid w:val="00C81FB0"/>
    <w:rPr>
      <w:color w:val="0000FF"/>
      <w:u w:val="single"/>
    </w:rPr>
  </w:style>
  <w:style w:type="character" w:customStyle="1" w:styleId="searchword1">
    <w:name w:val="searchword1"/>
    <w:rsid w:val="00C81FB0"/>
    <w:rPr>
      <w:color w:val="0000FF"/>
      <w:shd w:val="clear" w:color="auto" w:fill="FFFF66"/>
    </w:rPr>
  </w:style>
  <w:style w:type="paragraph" w:styleId="ae">
    <w:name w:val="Normal (Web)"/>
    <w:basedOn w:val="a"/>
    <w:uiPriority w:val="99"/>
    <w:unhideWhenUsed/>
    <w:rsid w:val="00C81FB0"/>
    <w:pPr>
      <w:widowControl/>
      <w:spacing w:before="100" w:beforeAutospacing="1" w:after="100" w:afterAutospacing="1"/>
      <w:jc w:val="left"/>
    </w:pPr>
    <w:rPr>
      <w:rFonts w:cs="宋体"/>
      <w:color w:val="auto"/>
      <w:kern w:val="0"/>
    </w:rPr>
  </w:style>
  <w:style w:type="character" w:customStyle="1" w:styleId="10">
    <w:name w:val="标题 1 字符"/>
    <w:basedOn w:val="a0"/>
    <w:link w:val="1"/>
    <w:rsid w:val="00EB7BD9"/>
    <w:rPr>
      <w:rFonts w:ascii="宋体" w:eastAsia="楷体" w:hAnsi="宋体"/>
      <w:bCs/>
      <w:color w:val="000000"/>
      <w:kern w:val="44"/>
      <w:sz w:val="44"/>
      <w:szCs w:val="44"/>
    </w:rPr>
  </w:style>
  <w:style w:type="character" w:customStyle="1" w:styleId="a4">
    <w:name w:val="页脚 字符"/>
    <w:basedOn w:val="a0"/>
    <w:link w:val="a3"/>
    <w:uiPriority w:val="99"/>
    <w:rsid w:val="00832FE5"/>
    <w:rPr>
      <w:rFonts w:ascii="宋体" w:hAnsi="宋体"/>
      <w:color w:val="000000"/>
      <w:kern w:val="2"/>
      <w:sz w:val="18"/>
      <w:szCs w:val="18"/>
    </w:rPr>
  </w:style>
  <w:style w:type="paragraph" w:styleId="af">
    <w:name w:val="List Paragraph"/>
    <w:basedOn w:val="a"/>
    <w:uiPriority w:val="34"/>
    <w:qFormat/>
    <w:rsid w:val="00832FE5"/>
    <w:pPr>
      <w:widowControl/>
      <w:spacing w:beforeLines="50" w:before="50" w:afterLines="50" w:after="50" w:line="540" w:lineRule="exact"/>
      <w:ind w:firstLineChars="200" w:firstLine="420"/>
    </w:pPr>
    <w:rPr>
      <w:rFonts w:asciiTheme="minorHAnsi" w:eastAsiaTheme="minorEastAsia" w:hAnsiTheme="minorHAnsi" w:cstheme="minorBidi"/>
      <w:color w:val="auto"/>
      <w:sz w:val="21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8E5E73"/>
    <w:pPr>
      <w:widowControl/>
      <w:spacing w:before="240" w:beforeAutospacing="0" w:after="0" w:afterAutospacing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rsid w:val="008E5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5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5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BCCD6-ABA2-4801-9821-42B7CA1D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149</Pages>
  <Words>50235</Words>
  <Characters>1961</Characters>
  <Application>Microsoft Office Word</Application>
  <DocSecurity>0</DocSecurity>
  <Lines>16</Lines>
  <Paragraphs>104</Paragraphs>
  <ScaleCrop>false</ScaleCrop>
  <Company/>
  <LinksUpToDate>false</LinksUpToDate>
  <CharactersWithSpaces>52092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cp:lastModifiedBy>Administrator</cp:lastModifiedBy>
  <cp:revision>33</cp:revision>
  <cp:lastPrinted>2020-06-01T12:30:00Z</cp:lastPrinted>
  <dcterms:created xsi:type="dcterms:W3CDTF">2019-12-19T06:11:00Z</dcterms:created>
  <dcterms:modified xsi:type="dcterms:W3CDTF">2020-06-01T12:31:00Z</dcterms:modified>
</cp:coreProperties>
</file>